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0402" w14:textId="10B1B07B" w:rsidR="00B7593A" w:rsidRDefault="00074F25">
      <w:pPr>
        <w:rPr>
          <w:b/>
        </w:rPr>
      </w:pPr>
      <w:r>
        <w:rPr>
          <w:b/>
        </w:rPr>
        <w:t xml:space="preserve">Conviction Verdict in </w:t>
      </w:r>
      <w:r w:rsidR="00B7593A" w:rsidRPr="00B7593A">
        <w:rPr>
          <w:b/>
        </w:rPr>
        <w:t>Arkansas Murder of Realtor Beverly Carter Puts Spotlig</w:t>
      </w:r>
      <w:r w:rsidR="00950CDC">
        <w:rPr>
          <w:b/>
        </w:rPr>
        <w:t>ht Once Again on Safety</w:t>
      </w:r>
    </w:p>
    <w:p w14:paraId="132A4B7B" w14:textId="4127080A" w:rsidR="00AD4F9F" w:rsidRPr="00AD4F9F" w:rsidRDefault="00BA7BD1">
      <w:r>
        <w:t>Real estate professionals</w:t>
      </w:r>
      <w:r w:rsidR="00AD4F9F" w:rsidRPr="00AD4F9F">
        <w:t xml:space="preserve"> nationwide “arming” themselves with panic button and smartphone app</w:t>
      </w:r>
    </w:p>
    <w:p w14:paraId="6511922A" w14:textId="3390750C" w:rsidR="0074003E" w:rsidRPr="0074003E" w:rsidRDefault="0074003E">
      <w:pPr>
        <w:rPr>
          <w:i/>
          <w:sz w:val="18"/>
        </w:rPr>
      </w:pPr>
      <w:r w:rsidRPr="0074003E">
        <w:rPr>
          <w:i/>
          <w:sz w:val="18"/>
        </w:rPr>
        <w:t xml:space="preserve">This article was </w:t>
      </w:r>
      <w:r>
        <w:rPr>
          <w:i/>
          <w:sz w:val="18"/>
        </w:rPr>
        <w:t xml:space="preserve">written by </w:t>
      </w:r>
      <w:r w:rsidR="00AD4F9F">
        <w:rPr>
          <w:i/>
          <w:sz w:val="18"/>
        </w:rPr>
        <w:t xml:space="preserve">Robb Monkman, the Founder and CEO of </w:t>
      </w:r>
      <w:r w:rsidR="009858F6">
        <w:rPr>
          <w:i/>
          <w:sz w:val="18"/>
        </w:rPr>
        <w:t>React Mobile. React Mobile</w:t>
      </w:r>
      <w:r>
        <w:rPr>
          <w:i/>
          <w:sz w:val="18"/>
        </w:rPr>
        <w:t xml:space="preserve"> a Featured Safety Provider in NAR’s REALTOR® Safety </w:t>
      </w:r>
      <w:r w:rsidR="00AD4F9F">
        <w:rPr>
          <w:i/>
          <w:sz w:val="18"/>
        </w:rPr>
        <w:t>Program.</w:t>
      </w:r>
      <w:r w:rsidR="00BA7BD1">
        <w:rPr>
          <w:i/>
          <w:sz w:val="18"/>
        </w:rPr>
        <w:t xml:space="preserve"> This </w:t>
      </w:r>
      <w:r w:rsidR="009858F6">
        <w:rPr>
          <w:i/>
          <w:sz w:val="18"/>
        </w:rPr>
        <w:t xml:space="preserve">article </w:t>
      </w:r>
      <w:bookmarkStart w:id="0" w:name="_GoBack"/>
      <w:bookmarkEnd w:id="0"/>
      <w:r w:rsidR="00BA7BD1">
        <w:rPr>
          <w:i/>
          <w:sz w:val="18"/>
        </w:rPr>
        <w:t xml:space="preserve">is not an endorsement </w:t>
      </w:r>
      <w:r w:rsidR="00BA7BD1" w:rsidRPr="00BA7BD1">
        <w:rPr>
          <w:i/>
          <w:sz w:val="18"/>
        </w:rPr>
        <w:t>by</w:t>
      </w:r>
      <w:r w:rsidR="00BA7BD1" w:rsidRPr="00BA7BD1">
        <w:rPr>
          <w:i/>
          <w:sz w:val="18"/>
          <w:szCs w:val="18"/>
        </w:rPr>
        <w:t xml:space="preserve"> NAR and should not be inferred as suggesting a preference over other applications or products currently available in the market.</w:t>
      </w:r>
      <w:r w:rsidR="00BA7BD1">
        <w:rPr>
          <w:sz w:val="18"/>
          <w:szCs w:val="18"/>
        </w:rPr>
        <w:t xml:space="preserve"> </w:t>
      </w:r>
      <w:r w:rsidR="00BA7BD1">
        <w:rPr>
          <w:i/>
          <w:sz w:val="18"/>
        </w:rPr>
        <w:t xml:space="preserve">Readers should do their own due diligence when determining their needs when it comes to safety products. </w:t>
      </w:r>
    </w:p>
    <w:p w14:paraId="2817F1A0" w14:textId="116C363C" w:rsidR="00B7593A" w:rsidRDefault="00950CDC">
      <w:r>
        <w:t xml:space="preserve">The recent conviction of Aaron Lewis in the Arkansas murder of REALTOR® Beverly Carter is another stark reminder of the danger </w:t>
      </w:r>
      <w:r w:rsidR="00BA7BD1">
        <w:t xml:space="preserve">real estate </w:t>
      </w:r>
      <w:r>
        <w:t xml:space="preserve">agents face </w:t>
      </w:r>
      <w:r w:rsidR="00074F25">
        <w:t>every day</w:t>
      </w:r>
      <w:r>
        <w:t>.  The details are chilling</w:t>
      </w:r>
      <w:r w:rsidR="00B7593A">
        <w:t xml:space="preserve">.  </w:t>
      </w:r>
      <w:r w:rsidR="00B7593A" w:rsidRPr="00B7593A">
        <w:t xml:space="preserve">Carter was reported missing the night of September 25, 2014, several hours after she left work at </w:t>
      </w:r>
      <w:proofErr w:type="spellStart"/>
      <w:r w:rsidR="00B7593A" w:rsidRPr="00B7593A">
        <w:t>Crye-Leike</w:t>
      </w:r>
      <w:proofErr w:type="spellEnd"/>
      <w:r w:rsidR="00B7593A" w:rsidRPr="00B7593A">
        <w:t xml:space="preserve"> </w:t>
      </w:r>
      <w:r w:rsidR="00707C68">
        <w:t>REALTORS®</w:t>
      </w:r>
      <w:r w:rsidR="00B7593A" w:rsidRPr="00B7593A">
        <w:t xml:space="preserve"> to show a home to a potential client. Authorities say that client was </w:t>
      </w:r>
      <w:r w:rsidR="00445136">
        <w:t xml:space="preserve">Aaron </w:t>
      </w:r>
      <w:r w:rsidR="00B7593A" w:rsidRPr="00B7593A">
        <w:t>Lewis, who was later arrested and charged with her kidnapping and murder. After days of searching, authorities found Carter's body in a shallow grave off Highway 5 in Pulaski County</w:t>
      </w:r>
      <w:r w:rsidR="00445136">
        <w:t xml:space="preserve">.  </w:t>
      </w:r>
    </w:p>
    <w:p w14:paraId="399D3D86" w14:textId="74750C9F" w:rsidR="001A7B90" w:rsidRDefault="000351CE">
      <w:r>
        <w:t>W</w:t>
      </w:r>
      <w:r w:rsidR="00B7593A" w:rsidRPr="00B7593A">
        <w:t xml:space="preserve">hile 96% of </w:t>
      </w:r>
      <w:r w:rsidR="00BA7BD1">
        <w:t>real estate professionals</w:t>
      </w:r>
      <w:r w:rsidR="00B7593A" w:rsidRPr="00B7593A">
        <w:t xml:space="preserve"> have never been the victim of crime, </w:t>
      </w:r>
      <w:r>
        <w:t xml:space="preserve">according to the </w:t>
      </w:r>
      <w:hyperlink r:id="rId5" w:history="1">
        <w:r w:rsidRPr="00B7593A">
          <w:rPr>
            <w:rStyle w:val="Hyperlink"/>
          </w:rPr>
          <w:t>N</w:t>
        </w:r>
        <w:r>
          <w:rPr>
            <w:rStyle w:val="Hyperlink"/>
          </w:rPr>
          <w:t>ational Association of REALTORS® (NAR)</w:t>
        </w:r>
        <w:r w:rsidRPr="00B7593A">
          <w:rPr>
            <w:rStyle w:val="Hyperlink"/>
          </w:rPr>
          <w:t xml:space="preserve"> 2015 Member Safety Report</w:t>
        </w:r>
      </w:hyperlink>
      <w:r>
        <w:t xml:space="preserve">, </w:t>
      </w:r>
      <w:r w:rsidR="00B7593A" w:rsidRPr="00B7593A">
        <w:t>40% have found themselves in situations where they have feared for their safety or the safety of their personal information.</w:t>
      </w:r>
      <w:r w:rsidR="00950CDC">
        <w:t xml:space="preserve">  </w:t>
      </w:r>
      <w:r>
        <w:t>Also in 2015</w:t>
      </w:r>
      <w:r w:rsidR="003D0EF3">
        <w:t>, NAR expanded its REALTOR® Safety program, creating new resources to help its members feel more empowered, conf</w:t>
      </w:r>
      <w:r w:rsidR="00396D96">
        <w:t>ident and safe. B</w:t>
      </w:r>
      <w:r w:rsidR="003D0EF3">
        <w:t xml:space="preserve">rokers everywhere have multiplied their efforts to educate their agents about how best to protect themselves. A rapidly growing number of them are going a step further, </w:t>
      </w:r>
      <w:r w:rsidR="00950CDC">
        <w:t xml:space="preserve">adopting new technology </w:t>
      </w:r>
      <w:r w:rsidR="003D0EF3">
        <w:t>to help provide an extra layer of security when meeting new clients.</w:t>
      </w:r>
    </w:p>
    <w:p w14:paraId="604E1292" w14:textId="6AA60F45" w:rsidR="00827684" w:rsidRDefault="00445136" w:rsidP="00827684">
      <w:r>
        <w:t xml:space="preserve">Kim </w:t>
      </w:r>
      <w:proofErr w:type="spellStart"/>
      <w:r>
        <w:t>Salveson</w:t>
      </w:r>
      <w:r w:rsidR="00A7387A">
        <w:t>-Pauly</w:t>
      </w:r>
      <w:proofErr w:type="spellEnd"/>
      <w:r>
        <w:t xml:space="preserve"> has been an agent for 22 years and since 2007 the owner of 5 Windermere Real Estate offices located in the Columbia River Gorge in Oregon.  She’s been aware of the personal risks from the beginning and helped to institute a </w:t>
      </w:r>
      <w:r w:rsidR="00396D96">
        <w:t>REALTOR®</w:t>
      </w:r>
      <w:r>
        <w:t xml:space="preserve"> safety program while serving as an executive committee member of the Oregon Association of </w:t>
      </w:r>
      <w:r w:rsidR="00707C68">
        <w:t>REALTORS®</w:t>
      </w:r>
      <w:r>
        <w:t>.  Kim recently purchased</w:t>
      </w:r>
      <w:r w:rsidR="00C87F37">
        <w:t xml:space="preserve"> React Sidekicks </w:t>
      </w:r>
      <w:r w:rsidR="00827684">
        <w:t xml:space="preserve">from </w:t>
      </w:r>
      <w:hyperlink r:id="rId6" w:history="1">
        <w:r w:rsidR="00827684" w:rsidRPr="002F2F9B">
          <w:rPr>
            <w:rStyle w:val="Hyperlink"/>
          </w:rPr>
          <w:t>React Mobile</w:t>
        </w:r>
      </w:hyperlink>
      <w:r w:rsidR="00827684">
        <w:t xml:space="preserve"> </w:t>
      </w:r>
      <w:r w:rsidR="00C87F37">
        <w:t xml:space="preserve">for each one of her offices.  </w:t>
      </w:r>
      <w:r w:rsidR="00827684" w:rsidRPr="00827684">
        <w:t>The Bluetooth panic button quickly and remotely activates an alert without the need to find, unlock and dial from a phone</w:t>
      </w:r>
      <w:r w:rsidR="00707C68">
        <w:t xml:space="preserve"> that may not be within reach.</w:t>
      </w:r>
      <w:r w:rsidR="00827684" w:rsidRPr="00827684">
        <w:t xml:space="preserve">  The React Sidekick pairs with the free React Mobile safety app to enable family, friends and co-workers to track an agents’ whereabouts in real time using GPS.  </w:t>
      </w:r>
      <w:r w:rsidR="0027014B" w:rsidRPr="009A0624">
        <w:t xml:space="preserve">As a Featured Provider in </w:t>
      </w:r>
      <w:r w:rsidR="00707C68">
        <w:t>NAR’s</w:t>
      </w:r>
      <w:r w:rsidR="00707C68" w:rsidRPr="009A0624">
        <w:t xml:space="preserve"> REALTOR</w:t>
      </w:r>
      <w:r w:rsidR="0027014B" w:rsidRPr="009A0624">
        <w:rPr>
          <w:rFonts w:hint="eastAsia"/>
        </w:rPr>
        <w:t>® </w:t>
      </w:r>
      <w:r w:rsidR="0027014B" w:rsidRPr="009A0624">
        <w:t>Safety Program,</w:t>
      </w:r>
      <w:r w:rsidR="0027014B" w:rsidRPr="009A0624">
        <w:rPr>
          <w:rFonts w:hint="eastAsia"/>
        </w:rPr>
        <w:t> </w:t>
      </w:r>
      <w:r w:rsidR="0027014B" w:rsidRPr="009A0624">
        <w:t xml:space="preserve">React Mobile </w:t>
      </w:r>
      <w:r w:rsidR="00396D96">
        <w:t>offers</w:t>
      </w:r>
      <w:r w:rsidR="0027014B" w:rsidRPr="009A0624">
        <w:t xml:space="preserve"> the React Sidekick personal safety device to members at a 15% discount.</w:t>
      </w:r>
      <w:r w:rsidR="001B058B">
        <w:t xml:space="preserve"> Visit </w:t>
      </w:r>
      <w:hyperlink r:id="rId7" w:history="1">
        <w:r w:rsidR="001B058B" w:rsidRPr="00CE5449">
          <w:rPr>
            <w:rStyle w:val="Hyperlink"/>
          </w:rPr>
          <w:t>www.realtor.org/safety</w:t>
        </w:r>
      </w:hyperlink>
      <w:r w:rsidR="001B058B">
        <w:t xml:space="preserve"> to learn more.</w:t>
      </w:r>
    </w:p>
    <w:p w14:paraId="2E2B6386" w14:textId="742FB5C4" w:rsidR="00827684" w:rsidRPr="00827684" w:rsidRDefault="00D26AAA" w:rsidP="00827684">
      <w:r>
        <w:t>The React Mobile solution works worldwide wherever Wi-Fi or cellular service is available, and w</w:t>
      </w:r>
      <w:r w:rsidR="00827684" w:rsidRPr="00827684">
        <w:t>hen the Sidekick is activated, who</w:t>
      </w:r>
      <w:r w:rsidR="00D93F01">
        <w:t>m</w:t>
      </w:r>
      <w:r w:rsidR="00827684" w:rsidRPr="00827684">
        <w:t xml:space="preserve">ever the agent has designated to be a part of their emergency network receives a “Help Me” alert text message and </w:t>
      </w:r>
      <w:proofErr w:type="gramStart"/>
      <w:r w:rsidR="00827684" w:rsidRPr="00827684">
        <w:t>email</w:t>
      </w:r>
      <w:proofErr w:type="gramEnd"/>
      <w:r w:rsidR="00827684" w:rsidRPr="00827684">
        <w:t xml:space="preserve"> that includes a li</w:t>
      </w:r>
      <w:r w:rsidR="002F2F9B">
        <w:t xml:space="preserve">nk to their GPS location. Agents </w:t>
      </w:r>
      <w:r w:rsidR="00827684" w:rsidRPr="00827684">
        <w:t>can also choose to automatically post their alerts to Facebook and Twitter to let an even wider network of contacts know where they are and that they need help.</w:t>
      </w:r>
      <w:r>
        <w:t xml:space="preserve"> </w:t>
      </w:r>
      <w:r w:rsidR="00D93F01" w:rsidRPr="00D93F01">
        <w:t>It is always good practice to have a back-up safety plan in place. For example, let others know where you are going, create a check-in schedule, or ask a friend or colleague to come to the appointment with you.</w:t>
      </w:r>
    </w:p>
    <w:p w14:paraId="5195E884" w14:textId="3B698AF2" w:rsidR="00C87F37" w:rsidRDefault="00C87F37" w:rsidP="00B7593A">
      <w:r>
        <w:t xml:space="preserve">Kim says the need to improve safety really </w:t>
      </w:r>
      <w:r w:rsidR="002545EC">
        <w:t>hit home when she got a call from</w:t>
      </w:r>
      <w:r>
        <w:t xml:space="preserve"> the Sheriff</w:t>
      </w:r>
      <w:r w:rsidR="002F2F9B">
        <w:t>’s</w:t>
      </w:r>
      <w:r>
        <w:t xml:space="preserve"> </w:t>
      </w:r>
      <w:r w:rsidR="002F2F9B">
        <w:t xml:space="preserve">office </w:t>
      </w:r>
      <w:r>
        <w:t>one night to ask if she had heard from one of her agents. “</w:t>
      </w:r>
      <w:r w:rsidR="00FF7A71">
        <w:t xml:space="preserve">The husband had called the Sheriff because he </w:t>
      </w:r>
      <w:r w:rsidR="00EB0B8A">
        <w:t xml:space="preserve">hadn’t been able to reach her.  </w:t>
      </w:r>
      <w:r w:rsidR="00FF7A71">
        <w:t xml:space="preserve">That’s when I realized how important it is for us to have another source to contact agents.” </w:t>
      </w:r>
    </w:p>
    <w:p w14:paraId="0F3AC5AF" w14:textId="0E4BA928" w:rsidR="00145DCA" w:rsidRDefault="00B562AE" w:rsidP="00B7593A">
      <w:r>
        <w:lastRenderedPageBreak/>
        <w:t>Now when one of her agents is going to show a home, they can check out a Sidekick and that office can automatically follow their location and be alerted for help in an emergency.  “We’re the largest real estate office in the Gorge</w:t>
      </w:r>
      <w:r w:rsidR="009433B6">
        <w:t>, and</w:t>
      </w:r>
      <w:r>
        <w:t xml:space="preserve"> I’m constantly working to provide the best tools to agents to help them operate their business.  Obviously, personal safety plays a key role.  As our agents start to use </w:t>
      </w:r>
      <w:r w:rsidR="00707C68">
        <w:t>the Sidek</w:t>
      </w:r>
      <w:r>
        <w:t>ick, I’m hoping it will hel</w:t>
      </w:r>
      <w:r w:rsidR="002F2F9B">
        <w:t>p to lead an industry wide movement to adopt this technology</w:t>
      </w:r>
      <w:r>
        <w:t>.”</w:t>
      </w:r>
    </w:p>
    <w:p w14:paraId="3106B12B" w14:textId="344AA109" w:rsidR="00C87510" w:rsidRPr="00C87510" w:rsidRDefault="00145DCA" w:rsidP="00C87510">
      <w:r>
        <w:t xml:space="preserve">It’s not just veteran agents using new technology.  Aimee </w:t>
      </w:r>
      <w:proofErr w:type="spellStart"/>
      <w:r>
        <w:t>Slesk</w:t>
      </w:r>
      <w:proofErr w:type="spellEnd"/>
      <w:r>
        <w:t xml:space="preserve"> is a relatively new Windermere agent serving the Bellingham Washington region.  Her training emphasized the need to meet new clients at the office and request a copy of their </w:t>
      </w:r>
      <w:r w:rsidR="00707C68">
        <w:t>driver’s</w:t>
      </w:r>
      <w:r>
        <w:t xml:space="preserve"> license prior to showing them a property.  Aimee has been using the React Mobile smartphone app </w:t>
      </w:r>
      <w:r w:rsidR="00707C68">
        <w:t>and recently added the Sidek</w:t>
      </w:r>
      <w:r>
        <w:t>ick.  “</w:t>
      </w:r>
      <w:r w:rsidR="00C87510">
        <w:t>It</w:t>
      </w:r>
      <w:r w:rsidR="00707C68">
        <w:t>’</w:t>
      </w:r>
      <w:r w:rsidR="00C87510">
        <w:t xml:space="preserve">s </w:t>
      </w:r>
      <w:r w:rsidR="00C87510" w:rsidRPr="00C87510">
        <w:t>so much more convenient</w:t>
      </w:r>
      <w:r w:rsidR="000351CE">
        <w:t xml:space="preserve"> </w:t>
      </w:r>
      <w:r w:rsidR="00C87510" w:rsidRPr="00C87510">
        <w:t xml:space="preserve">- </w:t>
      </w:r>
      <w:r w:rsidR="00C87510">
        <w:t xml:space="preserve">I </w:t>
      </w:r>
      <w:r w:rsidR="00C87510" w:rsidRPr="00C87510">
        <w:t>can keep i</w:t>
      </w:r>
      <w:r w:rsidR="00C87510">
        <w:t>t in my</w:t>
      </w:r>
      <w:r w:rsidR="00C87510" w:rsidRPr="00C87510">
        <w:t xml:space="preserve"> pocket w</w:t>
      </w:r>
      <w:r w:rsidR="00C87510">
        <w:t>ithout</w:t>
      </w:r>
      <w:r w:rsidR="00C87510" w:rsidRPr="00C87510">
        <w:t xml:space="preserve"> anyone even knowing</w:t>
      </w:r>
      <w:r w:rsidR="009433B6">
        <w:t>.</w:t>
      </w:r>
      <w:r w:rsidR="00C87510" w:rsidRPr="00C87510">
        <w:t xml:space="preserve"> </w:t>
      </w:r>
      <w:r w:rsidR="00C87510">
        <w:t xml:space="preserve">It’s so easy to access and </w:t>
      </w:r>
      <w:r w:rsidR="00C87510" w:rsidRPr="00C87510">
        <w:t>take to open</w:t>
      </w:r>
      <w:r w:rsidR="00C87510">
        <w:t xml:space="preserve"> houses</w:t>
      </w:r>
      <w:r w:rsidR="009433B6">
        <w:t>, or</w:t>
      </w:r>
      <w:r w:rsidR="00C87510">
        <w:t xml:space="preserve"> even running at night.” </w:t>
      </w:r>
    </w:p>
    <w:p w14:paraId="21347EEE" w14:textId="702A9F68" w:rsidR="00F2405D" w:rsidRDefault="00DA2F89" w:rsidP="00F2405D">
      <w:r>
        <w:t>Since l</w:t>
      </w:r>
      <w:r w:rsidR="00F2405D">
        <w:t xml:space="preserve">ast </w:t>
      </w:r>
      <w:r w:rsidR="00F2405D" w:rsidRPr="00F2405D">
        <w:t xml:space="preserve">September, </w:t>
      </w:r>
      <w:r w:rsidR="00F2405D">
        <w:t xml:space="preserve">in association with </w:t>
      </w:r>
      <w:r w:rsidR="00F2405D" w:rsidRPr="00F2405D">
        <w:t>National REALTOR® Safety Month</w:t>
      </w:r>
      <w:r w:rsidR="00F2405D">
        <w:t xml:space="preserve">, </w:t>
      </w:r>
      <w:r w:rsidR="00F2405D" w:rsidRPr="00F2405D">
        <w:t xml:space="preserve">Windermere </w:t>
      </w:r>
      <w:r w:rsidR="00707C68">
        <w:t>C</w:t>
      </w:r>
      <w:r>
        <w:t>orporate</w:t>
      </w:r>
      <w:r w:rsidR="00827684">
        <w:t xml:space="preserve"> </w:t>
      </w:r>
      <w:r>
        <w:t xml:space="preserve">has </w:t>
      </w:r>
      <w:r w:rsidR="00827684">
        <w:t>provided React Side</w:t>
      </w:r>
      <w:r w:rsidR="00707C68">
        <w:t>k</w:t>
      </w:r>
      <w:r w:rsidR="00827684">
        <w:t xml:space="preserve">icks to about 150 Seattle-area agents.  </w:t>
      </w:r>
      <w:r w:rsidR="000835EE">
        <w:t xml:space="preserve">President OB Jacobi says the company </w:t>
      </w:r>
      <w:r w:rsidR="000835EE" w:rsidRPr="000835EE">
        <w:t>is constantly looking for new innovative products to help ensure the s</w:t>
      </w:r>
      <w:r w:rsidR="000835EE">
        <w:t xml:space="preserve">afety and well-being of their </w:t>
      </w:r>
      <w:r w:rsidR="000835EE" w:rsidRPr="000835EE">
        <w:t>agents</w:t>
      </w:r>
      <w:r w:rsidR="000835EE">
        <w:t>. “The safety is</w:t>
      </w:r>
      <w:r w:rsidR="00707C68">
        <w:t>sue is very important to us.  Ten</w:t>
      </w:r>
      <w:r w:rsidR="000835EE">
        <w:t xml:space="preserve"> years ago, one of our own agents, a six foot-three-inch </w:t>
      </w:r>
      <w:proofErr w:type="gramStart"/>
      <w:r w:rsidR="000835EE">
        <w:t>male,</w:t>
      </w:r>
      <w:proofErr w:type="gramEnd"/>
      <w:r w:rsidR="000835EE">
        <w:t xml:space="preserve"> and young father, died of multiple stab wounds in the house he was showing.  </w:t>
      </w:r>
      <w:r w:rsidR="00707C68">
        <w:t>His</w:t>
      </w:r>
      <w:r w:rsidR="000835EE">
        <w:t xml:space="preserve"> death galvanized the community.”</w:t>
      </w:r>
    </w:p>
    <w:p w14:paraId="75F62761" w14:textId="092C2E15" w:rsidR="000835EE" w:rsidRDefault="000660DD" w:rsidP="00F2405D">
      <w:r>
        <w:t>OB</w:t>
      </w:r>
      <w:r w:rsidR="000835EE">
        <w:t xml:space="preserve"> says the tragedy resulted in Windermere </w:t>
      </w:r>
      <w:r w:rsidR="00845AD2">
        <w:t>putting in place ad</w:t>
      </w:r>
      <w:r w:rsidR="006D234E">
        <w:t xml:space="preserve">ditional precautions, ranging from </w:t>
      </w:r>
      <w:r w:rsidR="00845AD2">
        <w:t xml:space="preserve">awareness and self-defense training to basic rules such as requiring agents to add 911 to their phone contacts. </w:t>
      </w:r>
      <w:r w:rsidR="006D234E">
        <w:t xml:space="preserve">“The </w:t>
      </w:r>
      <w:r>
        <w:t>program with React Mobile is an integral part of our quest to provide agents with the l</w:t>
      </w:r>
      <w:r w:rsidR="00707C68">
        <w:t>atest technology available.  It</w:t>
      </w:r>
      <w:r>
        <w:t xml:space="preserve"> turns a smartphone into a lifeline.  We encourage a</w:t>
      </w:r>
      <w:r w:rsidR="00707C68">
        <w:t>gents to wear or carry the Sidek</w:t>
      </w:r>
      <w:r>
        <w:t xml:space="preserve">ick in their pocket.  Then all it takes is one quick click to alert their customized contact list.” OB </w:t>
      </w:r>
      <w:r w:rsidR="00DA2F89">
        <w:t>hopes to expand the program to additional offices in the near future.</w:t>
      </w:r>
    </w:p>
    <w:p w14:paraId="0DC593A6" w14:textId="206B4FFD" w:rsidR="00CD79EA" w:rsidRPr="009A0624" w:rsidRDefault="009858F6" w:rsidP="00CD79EA">
      <w:hyperlink r:id="rId8" w:history="1">
        <w:r w:rsidR="00CD79EA" w:rsidRPr="009A0624">
          <w:t xml:space="preserve">Learn </w:t>
        </w:r>
        <w:r w:rsidR="00CD79EA">
          <w:t xml:space="preserve">more </w:t>
        </w:r>
        <w:r w:rsidR="00CD79EA" w:rsidRPr="009A0624">
          <w:t>about the REALTOR® Safety Program</w:t>
        </w:r>
      </w:hyperlink>
      <w:r w:rsidR="00CD79EA">
        <w:t xml:space="preserve"> and the React Mobile safety solution by visiting: </w:t>
      </w:r>
      <w:hyperlink r:id="rId9" w:history="1">
        <w:r w:rsidR="00784540" w:rsidRPr="00784540">
          <w:rPr>
            <w:rStyle w:val="Hyperlink"/>
          </w:rPr>
          <w:t>http://www.realtor.org/</w:t>
        </w:r>
        <w:r w:rsidR="00784540" w:rsidRPr="00CE5449">
          <w:rPr>
            <w:rStyle w:val="Hyperlink"/>
          </w:rPr>
          <w:t>safety</w:t>
        </w:r>
      </w:hyperlink>
      <w:r w:rsidR="00CD79EA">
        <w:t xml:space="preserve">. Members receive a 15% discount on the React Sidekick safety device with the promo code “REACTNAR”. For more information, </w:t>
      </w:r>
      <w:hyperlink r:id="rId10" w:history="1">
        <w:r w:rsidR="00CD79EA" w:rsidRPr="00396D96">
          <w:rPr>
            <w:rStyle w:val="Hyperlink"/>
          </w:rPr>
          <w:t>watch a short video</w:t>
        </w:r>
      </w:hyperlink>
      <w:r w:rsidR="00CD79EA">
        <w:t xml:space="preserve"> on how React Mobile is helping real esta</w:t>
      </w:r>
      <w:r w:rsidR="00396D96">
        <w:t>te agents stay safe on the job.</w:t>
      </w:r>
    </w:p>
    <w:p w14:paraId="7D55FB47" w14:textId="77777777" w:rsidR="00DA2F89" w:rsidRPr="00F2405D" w:rsidRDefault="00DA2F89" w:rsidP="00F2405D"/>
    <w:p w14:paraId="6695D8B0" w14:textId="77777777" w:rsidR="00B562AE" w:rsidRDefault="00B562AE" w:rsidP="00B7593A"/>
    <w:p w14:paraId="1DA6C88F" w14:textId="77777777" w:rsidR="00B562AE" w:rsidRDefault="00B562AE" w:rsidP="00B7593A"/>
    <w:p w14:paraId="2268C9A7" w14:textId="77777777" w:rsidR="00EC4033" w:rsidRDefault="00EC4033" w:rsidP="00B7593A"/>
    <w:p w14:paraId="290CCBE2" w14:textId="77777777" w:rsidR="00445136" w:rsidRDefault="00445136" w:rsidP="00B7593A"/>
    <w:p w14:paraId="6AF66A20" w14:textId="77777777" w:rsidR="00445136" w:rsidRDefault="00445136" w:rsidP="00B7593A"/>
    <w:p w14:paraId="0A524357" w14:textId="77777777" w:rsidR="00445136" w:rsidRDefault="00445136" w:rsidP="00B7593A"/>
    <w:p w14:paraId="10EE21DF" w14:textId="77777777" w:rsidR="00B7593A" w:rsidRDefault="00B7593A"/>
    <w:sectPr w:rsidR="00B7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4"/>
    <w:rsid w:val="000351CE"/>
    <w:rsid w:val="000660DD"/>
    <w:rsid w:val="00074F25"/>
    <w:rsid w:val="000835EE"/>
    <w:rsid w:val="00135D27"/>
    <w:rsid w:val="00145DCA"/>
    <w:rsid w:val="001A7B90"/>
    <w:rsid w:val="001B058B"/>
    <w:rsid w:val="002545EC"/>
    <w:rsid w:val="0027014B"/>
    <w:rsid w:val="002F2F9B"/>
    <w:rsid w:val="003358E4"/>
    <w:rsid w:val="00396D96"/>
    <w:rsid w:val="003D0EF3"/>
    <w:rsid w:val="00445136"/>
    <w:rsid w:val="005C49AD"/>
    <w:rsid w:val="006D234E"/>
    <w:rsid w:val="00707C68"/>
    <w:rsid w:val="00712FB3"/>
    <w:rsid w:val="0074003E"/>
    <w:rsid w:val="00784540"/>
    <w:rsid w:val="007F5015"/>
    <w:rsid w:val="00827684"/>
    <w:rsid w:val="00845AD2"/>
    <w:rsid w:val="008C737D"/>
    <w:rsid w:val="009433B6"/>
    <w:rsid w:val="00950CDC"/>
    <w:rsid w:val="009858F6"/>
    <w:rsid w:val="009A0624"/>
    <w:rsid w:val="00A7387A"/>
    <w:rsid w:val="00AD4F9F"/>
    <w:rsid w:val="00B562AE"/>
    <w:rsid w:val="00B7593A"/>
    <w:rsid w:val="00BA7BD1"/>
    <w:rsid w:val="00C87510"/>
    <w:rsid w:val="00C87F37"/>
    <w:rsid w:val="00CD79EA"/>
    <w:rsid w:val="00D26AAA"/>
    <w:rsid w:val="00D93F01"/>
    <w:rsid w:val="00DA2F89"/>
    <w:rsid w:val="00EB0B8A"/>
    <w:rsid w:val="00EC4033"/>
    <w:rsid w:val="00F240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03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9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3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51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9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3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5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org/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tor.org/safe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ctmobi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ltor.org/reports/2015-member-safety-report" TargetMode="External"/><Relationship Id="rId10" Type="http://schemas.openxmlformats.org/officeDocument/2006/relationships/hyperlink" Target="https://vimeo.com/157799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tor.org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Denenholz</dc:creator>
  <cp:lastModifiedBy>Brittney Schwartz</cp:lastModifiedBy>
  <cp:revision>6</cp:revision>
  <cp:lastPrinted>2016-06-14T14:10:00Z</cp:lastPrinted>
  <dcterms:created xsi:type="dcterms:W3CDTF">2016-06-29T17:04:00Z</dcterms:created>
  <dcterms:modified xsi:type="dcterms:W3CDTF">2016-07-05T22:00:00Z</dcterms:modified>
</cp:coreProperties>
</file>