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1561585" cy="1551575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61585" cy="15515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https://learning.realtor/diweb/catalog/q/Green%20Designation/sort/-esd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451610" cy="1814513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51610" cy="18145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https://learning.realtor/diweb/catalog/q/Green%20Designation/sort/-esd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421716" cy="2547938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21716" cy="25479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b w:val="1"/>
        </w:rPr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https://learning.realtor/diweb/catalog/q/Green%20Designation/sort/-esd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learning.realtor/diweb/catalog/q/Green%20Designation/sort/-esd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learning.realtor/diweb/catalog/q/Green%20Designation/sort/-esd" TargetMode="External"/><Relationship Id="rId6" Type="http://schemas.openxmlformats.org/officeDocument/2006/relationships/image" Target="media/image1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learning.realtor/diweb/catalog/q/Green%20Designation/sort/-esd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5D8F5F14-673D-420D-8B4D-A027702D4D11}"/>
</file>

<file path=customXml/itemProps2.xml><?xml version="1.0" encoding="utf-8"?>
<ds:datastoreItem xmlns:ds="http://schemas.openxmlformats.org/officeDocument/2006/customXml" ds:itemID="{41FEF83C-5B88-44ED-8810-81E3FCF6D2E5}"/>
</file>

<file path=customXml/itemProps3.xml><?xml version="1.0" encoding="utf-8"?>
<ds:datastoreItem xmlns:ds="http://schemas.openxmlformats.org/officeDocument/2006/customXml" ds:itemID="{9C76D805-94E1-422A-A72F-EA9AE5D065C8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