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6D0" w:rsidRPr="00CE36D0" w:rsidRDefault="00CE36D0" w:rsidP="00CE36D0">
      <w:pPr>
        <w:pStyle w:val="Heading1"/>
        <w:jc w:val="center"/>
        <w:rPr>
          <w:rFonts w:asciiTheme="minorHAnsi" w:eastAsia="Times New Roman" w:hAnsiTheme="minorHAnsi" w:cstheme="minorHAnsi"/>
          <w:sz w:val="36"/>
          <w:szCs w:val="36"/>
        </w:rPr>
      </w:pPr>
      <w:r w:rsidRPr="00CE36D0">
        <w:rPr>
          <w:rFonts w:asciiTheme="minorHAnsi" w:hAnsiTheme="minorHAnsi" w:cstheme="minorHAnsi"/>
          <w:b/>
          <w:color w:val="auto"/>
          <w:sz w:val="36"/>
          <w:szCs w:val="36"/>
        </w:rPr>
        <w:t>Checklist for New AEs: Chronological</w:t>
      </w:r>
    </w:p>
    <w:p w:rsidR="00CE36D0" w:rsidRPr="00CE36D0" w:rsidRDefault="00CE36D0" w:rsidP="00CE2239">
      <w:pPr>
        <w:pStyle w:val="Heading2"/>
        <w:rPr>
          <w:rFonts w:asciiTheme="minorHAnsi" w:eastAsia="Times New Roman" w:hAnsiTheme="minorHAnsi" w:cstheme="minorHAnsi"/>
          <w:sz w:val="36"/>
          <w:szCs w:val="36"/>
        </w:rPr>
      </w:pPr>
    </w:p>
    <w:p w:rsidR="007555DA" w:rsidRDefault="00A50961" w:rsidP="00CE2239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hyperlink r:id="rId7" w:anchor="week-1-on-the-job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Week 1 on the job</w:t>
        </w:r>
      </w:hyperlink>
    </w:p>
    <w:p w:rsidR="00AE6E18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Contact the NATIONAL ASSOCIATION OF REALTORS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by completing and returning </w:t>
      </w:r>
      <w:hyperlink r:id="rId8" w:history="1">
        <w:r w:rsidR="007555DA" w:rsidRPr="00570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form that provides your contact information</w:t>
        </w:r>
      </w:hyperlink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to ensure you will be added to the New AE roster</w:t>
      </w:r>
      <w:r w:rsidR="007555DA" w:rsidRPr="00570D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and receive important communications and resources. You will also be invited to attend 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New AE Orientation in Chicago.</w:t>
      </w:r>
      <w:r w:rsidR="006A6D95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D44">
        <w:rPr>
          <w:rFonts w:ascii="Times New Roman" w:eastAsia="Times New Roman" w:hAnsi="Times New Roman" w:cs="Times New Roman"/>
          <w:sz w:val="24"/>
          <w:szCs w:val="24"/>
        </w:rPr>
        <w:br/>
      </w:r>
      <w:r w:rsidR="004F33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A6D95" w:rsidRPr="00570D44">
        <w:rPr>
          <w:rFonts w:ascii="Times New Roman" w:eastAsia="Times New Roman" w:hAnsi="Times New Roman" w:cs="Times New Roman"/>
          <w:sz w:val="24"/>
          <w:szCs w:val="24"/>
        </w:rPr>
        <w:t xml:space="preserve">Plan to attend a day and a half 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>orientation for new AE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 xml:space="preserve"> held twice a year.  </w:t>
      </w:r>
      <w:r w:rsidR="006A6D95" w:rsidRPr="00570D44">
        <w:rPr>
          <w:rFonts w:ascii="Times New Roman" w:eastAsia="Times New Roman" w:hAnsi="Times New Roman" w:cs="Times New Roman"/>
          <w:sz w:val="24"/>
          <w:szCs w:val="24"/>
        </w:rPr>
        <w:t xml:space="preserve">You will learn about NAR programs, products, resources, and </w:t>
      </w:r>
      <w:hyperlink r:id="rId9" w:history="1">
        <w:r w:rsidR="006A6D95" w:rsidRPr="00570D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NAR staff</w:t>
        </w:r>
      </w:hyperlink>
      <w:r w:rsidR="006A6D95" w:rsidRPr="00570D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contacts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BE5C56" w:rsidRPr="00570D44">
        <w:rPr>
          <w:rFonts w:ascii="Times New Roman" w:eastAsia="Times New Roman" w:hAnsi="Times New Roman" w:cs="Times New Roman"/>
          <w:sz w:val="24"/>
          <w:szCs w:val="24"/>
        </w:rPr>
        <w:t xml:space="preserve">hat will help you succeed in your new role. </w:t>
      </w:r>
      <w:r w:rsidR="001C57BA" w:rsidRPr="00570D44">
        <w:rPr>
          <w:rFonts w:ascii="Times New Roman" w:eastAsia="Times New Roman" w:hAnsi="Times New Roman" w:cs="Times New Roman"/>
          <w:sz w:val="24"/>
          <w:szCs w:val="24"/>
        </w:rPr>
        <w:t>Questions?  Contact</w:t>
      </w:r>
      <w:r w:rsidR="008C2875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8C2875" w:rsidRPr="00570D4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Krystal Allen</w:t>
        </w:r>
      </w:hyperlink>
      <w:r w:rsidR="00F4771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4F33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Add yourself to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as a new member (member type – </w:t>
      </w:r>
      <w:r w:rsidR="00882E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taff), or contact your Point of Entry (POE) to </w:t>
      </w:r>
      <w:r w:rsidR="006A6D95" w:rsidRPr="00570D44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assistance in creating your individual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record.</w:t>
      </w:r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 xml:space="preserve"> POEs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>are most often staff at local associations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 xml:space="preserve"> and in some cases, the state association acting for the local association. </w:t>
      </w:r>
      <w:r w:rsidR="00AE6E18" w:rsidRPr="00487B56">
        <w:rPr>
          <w:rFonts w:ascii="Times New Roman" w:eastAsia="Times New Roman" w:hAnsi="Times New Roman" w:cs="Times New Roman"/>
          <w:sz w:val="24"/>
          <w:szCs w:val="24"/>
        </w:rPr>
        <w:t xml:space="preserve">Access the </w:t>
      </w:r>
      <w:hyperlink r:id="rId11" w:history="1">
        <w:r w:rsidR="002E3F3C" w:rsidRPr="00487B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M1</w:t>
        </w:r>
        <w:r w:rsidR="00AE6E18" w:rsidRPr="00487B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monthly news</w:t>
        </w:r>
      </w:hyperlink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hyperlink r:id="rId12" w:history="1">
        <w:r w:rsidR="002E3F3C" w:rsidRPr="00A103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M1</w:t>
        </w:r>
        <w:r w:rsidR="007555DA" w:rsidRPr="00A103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r w:rsidR="002E3F3C" w:rsidRPr="00A103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Members First</w:t>
        </w:r>
        <w:r w:rsidR="007555DA" w:rsidRPr="00A103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is a single internet database that stores the member and office records for the entire REALTOR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(call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 xml:space="preserve"> 800-868-3225 for assistance). 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chief staff executives will 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>automatically</w:t>
      </w:r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8B6" w:rsidRPr="00570D4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added to the mailing list for all AE communications.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hyperlink r:id="rId13" w:history="1">
        <w:r w:rsidR="007555DA" w:rsidRPr="00570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Local Operational Procedures At-A-Glance Checklist</w:t>
        </w:r>
      </w:hyperlink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6D4BF3" w:rsidRPr="00570D4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 xml:space="preserve">list of operational practices and procedures </w:t>
      </w:r>
      <w:r w:rsidR="00937E4F" w:rsidRPr="00570D44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AE6E18" w:rsidRPr="00570D44">
        <w:rPr>
          <w:rFonts w:ascii="Times New Roman" w:eastAsia="Times New Roman" w:hAnsi="Times New Roman" w:cs="Times New Roman"/>
          <w:sz w:val="24"/>
          <w:szCs w:val="24"/>
        </w:rPr>
        <w:t>will serve as a quick reference for AEs and volunteer leaders looking for guidance in managing the REALTOR® association.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Review the exit interview with your predecessor (if one exists); checklists you can reference, passwords, specific issues you should be aware of, etc.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23206" w:rsidRPr="00570D44">
        <w:rPr>
          <w:rFonts w:ascii="Times New Roman" w:eastAsia="Times New Roman" w:hAnsi="Times New Roman" w:cs="Times New Roman"/>
          <w:sz w:val="24"/>
          <w:szCs w:val="24"/>
        </w:rPr>
        <w:t xml:space="preserve">Review NAR’s </w:t>
      </w:r>
      <w:hyperlink r:id="rId14" w:history="1">
        <w:r w:rsidR="006D4BF3" w:rsidRPr="00570D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Good Sense Governance</w:t>
        </w:r>
      </w:hyperlink>
      <w:r w:rsidR="006D4BF3" w:rsidRPr="00570D44"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r w:rsidR="00A23206" w:rsidRPr="00570D4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D4BF3" w:rsidRPr="00570D44">
        <w:rPr>
          <w:rFonts w:ascii="Times New Roman" w:eastAsia="Times New Roman" w:hAnsi="Times New Roman" w:cs="Times New Roman"/>
          <w:sz w:val="24"/>
          <w:szCs w:val="24"/>
        </w:rPr>
        <w:t xml:space="preserve"> resources</w:t>
      </w:r>
      <w:r w:rsidR="00A23206" w:rsidRPr="00570D44">
        <w:rPr>
          <w:rFonts w:ascii="Times New Roman" w:eastAsia="Times New Roman" w:hAnsi="Times New Roman" w:cs="Times New Roman"/>
          <w:sz w:val="24"/>
          <w:szCs w:val="24"/>
        </w:rPr>
        <w:t xml:space="preserve"> local and state associations</w:t>
      </w:r>
      <w:r w:rsidR="00E72E6E" w:rsidRPr="00570D44">
        <w:rPr>
          <w:rFonts w:ascii="Times New Roman" w:eastAsia="Times New Roman" w:hAnsi="Times New Roman" w:cs="Times New Roman"/>
          <w:sz w:val="24"/>
          <w:szCs w:val="24"/>
        </w:rPr>
        <w:t xml:space="preserve"> can use </w:t>
      </w:r>
      <w:r w:rsidR="00A23206" w:rsidRPr="00570D4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D4BF3" w:rsidRPr="00570D44">
        <w:rPr>
          <w:rFonts w:ascii="Times New Roman" w:eastAsia="Times New Roman" w:hAnsi="Times New Roman" w:cs="Times New Roman"/>
          <w:sz w:val="24"/>
          <w:szCs w:val="24"/>
        </w:rPr>
        <w:t xml:space="preserve">develop and update </w:t>
      </w:r>
      <w:r w:rsidR="00A23206" w:rsidRPr="00570D44">
        <w:rPr>
          <w:rFonts w:ascii="Times New Roman" w:eastAsia="Times New Roman" w:hAnsi="Times New Roman" w:cs="Times New Roman"/>
          <w:sz w:val="24"/>
          <w:szCs w:val="24"/>
        </w:rPr>
        <w:t>bylaws, policies, and procedures tailored to the association’s needs.</w:t>
      </w:r>
      <w:r w:rsidR="008C2875" w:rsidRPr="00570D44">
        <w:rPr>
          <w:rFonts w:ascii="Times New Roman" w:eastAsia="Times New Roman" w:hAnsi="Times New Roman" w:cs="Times New Roman"/>
          <w:sz w:val="24"/>
          <w:szCs w:val="24"/>
        </w:rPr>
        <w:br/>
      </w:r>
      <w:r w:rsidR="004F33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Address computer security issues:</w:t>
      </w:r>
    </w:p>
    <w:p w:rsidR="007555DA" w:rsidRPr="007555DA" w:rsidRDefault="007555DA" w:rsidP="00D73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Change computer passwords.</w:t>
      </w:r>
    </w:p>
    <w:p w:rsidR="007555DA" w:rsidRPr="007555DA" w:rsidRDefault="007555DA" w:rsidP="00D73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Back up of all files for storage (do not overwrite existing files/tapes); back-up data as necessary</w:t>
      </w:r>
    </w:p>
    <w:p w:rsidR="00873293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hyperlink w:history="1">
        <w:r w:rsidR="00E72E6E" w:rsidRPr="00570D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View and access </w:t>
        </w:r>
        <w:r w:rsidR="00F477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NAR’s</w:t>
        </w:r>
        <w:r w:rsidR="00E72E6E" w:rsidRPr="00570D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Core Standards</w:t>
        </w:r>
      </w:hyperlink>
      <w:r w:rsidR="00873293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293" w:rsidRPr="00E72E6E" w:rsidRDefault="00873293" w:rsidP="00D73C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>Contact state association for Core Standards deadlines for local associations</w:t>
      </w:r>
    </w:p>
    <w:p w:rsidR="00873293" w:rsidRPr="00E72E6E" w:rsidRDefault="00873293" w:rsidP="00D73C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>Review association’s previous year Core Standards submission</w:t>
      </w:r>
    </w:p>
    <w:p w:rsidR="001C1150" w:rsidRDefault="00570D44" w:rsidP="001C1150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Review and secure association financial records, documents and past audits.</w:t>
      </w:r>
      <w:r w:rsidR="008D7523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523" w:rsidRPr="00570D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State and local associations can use these model financial policy documents to help meet the Financial Solvency </w:t>
      </w:r>
      <w:r w:rsidR="00E72E6E" w:rsidRPr="00570D44">
        <w:rPr>
          <w:rStyle w:val="Hyperlink"/>
          <w:rFonts w:ascii="Times New Roman" w:eastAsia="Times New Roman" w:hAnsi="Times New Roman" w:cs="Times New Roman"/>
          <w:sz w:val="24"/>
          <w:szCs w:val="24"/>
        </w:rPr>
        <w:t>standard of NAR's Core Standards</w:t>
      </w:r>
    </w:p>
    <w:p w:rsidR="001C1150" w:rsidRDefault="001C1150" w:rsidP="001C1150">
      <w:pPr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7B22" w:rsidRPr="00570D44" w:rsidRDefault="00570D44" w:rsidP="00570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57B22" w:rsidRPr="00496734">
        <w:rPr>
          <w:rFonts w:ascii="Times New Roman" w:eastAsia="Times New Roman" w:hAnsi="Times New Roman" w:cs="Times New Roman"/>
          <w:sz w:val="24"/>
          <w:szCs w:val="24"/>
        </w:rPr>
        <w:t>Meet with the association’s accountant/bookkeeper (if applicable) to ad</w:t>
      </w:r>
      <w:r w:rsidR="00496734" w:rsidRPr="00496734">
        <w:rPr>
          <w:rFonts w:ascii="Times New Roman" w:eastAsia="Times New Roman" w:hAnsi="Times New Roman" w:cs="Times New Roman"/>
          <w:sz w:val="24"/>
          <w:szCs w:val="24"/>
        </w:rPr>
        <w:t>dress the following:</w:t>
      </w:r>
    </w:p>
    <w:p w:rsidR="00357B22" w:rsidRPr="007555DA" w:rsidRDefault="00357B22" w:rsidP="00D73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Accountant's responsibilities and fees</w:t>
      </w:r>
    </w:p>
    <w:p w:rsidR="00357B22" w:rsidRPr="007555DA" w:rsidRDefault="00357B22" w:rsidP="00D73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Sales tax and tax deposits</w:t>
      </w:r>
    </w:p>
    <w:p w:rsidR="00357B22" w:rsidRPr="007555DA" w:rsidRDefault="00357B22" w:rsidP="00D73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Property taxes (review)</w:t>
      </w:r>
    </w:p>
    <w:p w:rsidR="00357B22" w:rsidRPr="007555DA" w:rsidRDefault="00357B22" w:rsidP="00D73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Tax returns (review the last one) and filing requirements</w:t>
      </w:r>
    </w:p>
    <w:p w:rsidR="00357B22" w:rsidRDefault="00357B22" w:rsidP="00D73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Location of checkbook, CDs, safe deposit box, etc.</w:t>
      </w:r>
    </w:p>
    <w:p w:rsidR="00357B22" w:rsidRPr="00E72E6E" w:rsidRDefault="00357B22" w:rsidP="00D73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>Identify authorized check signers and their amount limits</w:t>
      </w:r>
      <w:r w:rsidR="001C57BA" w:rsidRPr="00E72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986" w:rsidRPr="00E72E6E" w:rsidRDefault="00154986" w:rsidP="00D73CD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 xml:space="preserve">Conduct a </w:t>
      </w:r>
      <w:r w:rsidR="00E72E6E">
        <w:rPr>
          <w:rFonts w:ascii="Times New Roman" w:eastAsia="Times New Roman" w:hAnsi="Times New Roman" w:cs="Times New Roman"/>
          <w:sz w:val="24"/>
          <w:szCs w:val="24"/>
        </w:rPr>
        <w:t>financial audit if necessary</w:t>
      </w:r>
      <w:r w:rsidR="004967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D56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F3D56" w:rsidRPr="00570D44">
        <w:rPr>
          <w:rFonts w:ascii="Times New Roman" w:eastAsia="Times New Roman" w:hAnsi="Times New Roman" w:cs="Times New Roman"/>
          <w:sz w:val="24"/>
          <w:szCs w:val="24"/>
        </w:rPr>
        <w:t>Develop or update financial policies; review the association’s system of checks and bala</w:t>
      </w:r>
      <w:r w:rsidR="001C57BA" w:rsidRPr="00570D44">
        <w:rPr>
          <w:rFonts w:ascii="Times New Roman" w:eastAsia="Times New Roman" w:hAnsi="Times New Roman" w:cs="Times New Roman"/>
          <w:sz w:val="24"/>
          <w:szCs w:val="24"/>
        </w:rPr>
        <w:t>nces</w:t>
      </w:r>
      <w:r w:rsidR="00496734" w:rsidRPr="00570D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2142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>Document all ass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ociation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 xml:space="preserve"> fiscal and physical assets (have leadership sign-off):</w:t>
      </w:r>
    </w:p>
    <w:p w:rsidR="00BC2142" w:rsidRPr="00E72E6E" w:rsidRDefault="00BC2142" w:rsidP="00D73C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>Do you own a building?</w:t>
      </w:r>
    </w:p>
    <w:p w:rsidR="00BC2142" w:rsidRPr="00E72E6E" w:rsidRDefault="00BC2142" w:rsidP="00D73C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>What equipment do you own?</w:t>
      </w:r>
    </w:p>
    <w:p w:rsidR="00BC2142" w:rsidRPr="00E72E6E" w:rsidRDefault="00BC2142" w:rsidP="00D73C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6E">
        <w:rPr>
          <w:rFonts w:ascii="Times New Roman" w:eastAsia="Times New Roman" w:hAnsi="Times New Roman" w:cs="Times New Roman"/>
          <w:sz w:val="24"/>
          <w:szCs w:val="24"/>
        </w:rPr>
        <w:t xml:space="preserve">What savings accounts, investments, and bank accounts do you have? </w:t>
      </w:r>
    </w:p>
    <w:p w:rsidR="008B6076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42768" w:rsidRPr="00570D44">
        <w:rPr>
          <w:rFonts w:ascii="Times New Roman" w:eastAsia="Times New Roman" w:hAnsi="Times New Roman" w:cs="Times New Roman"/>
          <w:sz w:val="24"/>
          <w:szCs w:val="24"/>
        </w:rPr>
        <w:t>Locate and review your association’s internal policies, procedures</w:t>
      </w:r>
      <w:r w:rsidR="000C7BD3" w:rsidRPr="00570D44">
        <w:rPr>
          <w:rFonts w:ascii="Times New Roman" w:eastAsia="Times New Roman" w:hAnsi="Times New Roman" w:cs="Times New Roman"/>
          <w:sz w:val="24"/>
          <w:szCs w:val="24"/>
        </w:rPr>
        <w:t xml:space="preserve">, and employee manual. 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If written policies do not exist, start writing them as you go along, and be sure the items below are included. Access association internal policies from other associations at the </w:t>
      </w:r>
      <w:hyperlink r:id="rId15" w:history="1">
        <w:r w:rsidRPr="00902C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REALTOR</w:t>
        </w:r>
        <w:r w:rsidRPr="00902C15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®</w:t>
        </w:r>
        <w:r w:rsidRPr="00902C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Association Resource Exchange (RARE)</w:t>
        </w:r>
      </w:hyperlink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Annual dues – bylaws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Election of officers – bylaws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Installation and new member induction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REALTOR</w:t>
      </w:r>
      <w:r w:rsidRPr="00902C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 of the Year (ROTY) selection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Human resources policies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Harassment policy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Consult with current and past leaders for </w:t>
      </w:r>
      <w:r w:rsidR="00E72E6E" w:rsidRPr="00902C15">
        <w:rPr>
          <w:rFonts w:ascii="Times New Roman" w:eastAsia="Times New Roman" w:hAnsi="Times New Roman" w:cs="Times New Roman"/>
          <w:sz w:val="24"/>
          <w:szCs w:val="24"/>
        </w:rPr>
        <w:t>advic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>e and feedback</w:t>
      </w:r>
    </w:p>
    <w:p w:rsidR="008B6076" w:rsidRPr="00902C15" w:rsidRDefault="008B6076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E72E6E" w:rsidRPr="00902C15">
        <w:rPr>
          <w:rFonts w:ascii="Times New Roman" w:eastAsia="Times New Roman" w:hAnsi="Times New Roman" w:cs="Times New Roman"/>
          <w:sz w:val="24"/>
          <w:szCs w:val="24"/>
        </w:rPr>
        <w:t xml:space="preserve"> and understand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 your association’s policy regarding distribution of membership rosters and email addresses.</w:t>
      </w:r>
    </w:p>
    <w:p w:rsidR="008B6076" w:rsidRPr="00902C15" w:rsidRDefault="00F21C32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Know and understand association’s e</w:t>
      </w:r>
      <w:r w:rsidR="008B6076" w:rsidRPr="00902C15">
        <w:rPr>
          <w:rFonts w:ascii="Times New Roman" w:eastAsia="Times New Roman" w:hAnsi="Times New Roman" w:cs="Times New Roman"/>
          <w:sz w:val="24"/>
          <w:szCs w:val="24"/>
        </w:rPr>
        <w:t xml:space="preserve">mergency procedures 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6076" w:rsidRPr="00902C15">
        <w:rPr>
          <w:rFonts w:ascii="Times New Roman" w:eastAsia="Times New Roman" w:hAnsi="Times New Roman" w:cs="Times New Roman"/>
          <w:sz w:val="24"/>
          <w:szCs w:val="24"/>
        </w:rPr>
        <w:t>unplanned staff vacancies, weather emergencies, and other crises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6076" w:rsidRPr="00902C15" w:rsidRDefault="00902C15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F21C32" w:rsidRPr="00902C15">
        <w:rPr>
          <w:rFonts w:ascii="Times New Roman" w:eastAsia="Times New Roman" w:hAnsi="Times New Roman" w:cs="Times New Roman"/>
          <w:sz w:val="24"/>
          <w:szCs w:val="24"/>
        </w:rPr>
        <w:t xml:space="preserve"> when staff evaluations</w:t>
      </w:r>
      <w:r w:rsidR="00F21C32" w:rsidRPr="00902C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6076" w:rsidRPr="00902C15">
        <w:rPr>
          <w:rFonts w:ascii="Times New Roman" w:eastAsia="Times New Roman" w:hAnsi="Times New Roman" w:cs="Times New Roman"/>
          <w:sz w:val="24"/>
          <w:szCs w:val="24"/>
        </w:rPr>
        <w:t xml:space="preserve">are conducted. </w:t>
      </w:r>
      <w:hyperlink r:id="rId16" w:history="1">
        <w:r w:rsidR="008B6076" w:rsidRPr="00902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 the Chief Staff Evaluation Resources on nar.realtor</w:t>
        </w:r>
      </w:hyperlink>
      <w:r w:rsidR="008B6076" w:rsidRPr="00902C15">
        <w:rPr>
          <w:rFonts w:ascii="Times New Roman" w:eastAsia="Times New Roman" w:hAnsi="Times New Roman" w:cs="Times New Roman"/>
          <w:sz w:val="24"/>
          <w:szCs w:val="24"/>
        </w:rPr>
        <w:t> for guidance</w:t>
      </w:r>
    </w:p>
    <w:p w:rsidR="008B6076" w:rsidRPr="007555DA" w:rsidRDefault="00902C15" w:rsidP="00D73C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21C32" w:rsidRPr="00902C15">
        <w:rPr>
          <w:rFonts w:ascii="Times New Roman" w:eastAsia="Times New Roman" w:hAnsi="Times New Roman" w:cs="Times New Roman"/>
          <w:sz w:val="24"/>
          <w:szCs w:val="24"/>
        </w:rPr>
        <w:t xml:space="preserve"> association </w:t>
      </w:r>
      <w:r w:rsidR="008B6076" w:rsidRPr="00902C15">
        <w:rPr>
          <w:rFonts w:ascii="Times New Roman" w:eastAsia="Times New Roman" w:hAnsi="Times New Roman" w:cs="Times New Roman"/>
          <w:sz w:val="24"/>
          <w:szCs w:val="24"/>
        </w:rPr>
        <w:t>holidays and office closings</w:t>
      </w:r>
      <w:r w:rsidR="00F21C32" w:rsidRPr="00902C15">
        <w:rPr>
          <w:rFonts w:ascii="Times New Roman" w:eastAsia="Times New Roman" w:hAnsi="Times New Roman" w:cs="Times New Roman"/>
          <w:sz w:val="24"/>
          <w:szCs w:val="24"/>
        </w:rPr>
        <w:t xml:space="preserve"> schedule</w:t>
      </w:r>
      <w:r w:rsidR="008B6076" w:rsidRPr="00755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Meet with staff, if applicable, to review job descriptions and responsibilities. Express your leadership and management style.</w:t>
      </w:r>
      <w:r w:rsidR="008D7523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8D7523" w:rsidRPr="00570D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Review sample job descriptions for local and state association staff.</w:t>
        </w:r>
      </w:hyperlink>
    </w:p>
    <w:p w:rsidR="007555DA" w:rsidRPr="00902C15" w:rsidRDefault="00685D57" w:rsidP="00D73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Review association’s strategic plan</w:t>
      </w:r>
    </w:p>
    <w:p w:rsidR="001C1150" w:rsidRDefault="007555DA" w:rsidP="00D73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Meet individually with each staff member</w:t>
      </w:r>
    </w:p>
    <w:p w:rsidR="007555DA" w:rsidRPr="001C1150" w:rsidRDefault="001C1150" w:rsidP="001C1150">
      <w:r>
        <w:br w:type="page"/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Meet with your volunteer leadership.</w:t>
      </w:r>
    </w:p>
    <w:p w:rsidR="007555DA" w:rsidRPr="007555DA" w:rsidRDefault="007555DA" w:rsidP="00D73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Download and review the </w:t>
      </w:r>
      <w:hyperlink r:id="rId18" w:history="1"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President/Chief Staff Executive Checklist</w:t>
        </w:r>
      </w:hyperlink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 with your president to discuss the roles and duties of the chief staff executive and association president.</w:t>
      </w:r>
    </w:p>
    <w:p w:rsidR="007555DA" w:rsidRPr="007555DA" w:rsidRDefault="007555DA" w:rsidP="00D73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View the </w:t>
      </w:r>
      <w:hyperlink r:id="rId19" w:history="1"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State &amp; Local Leadership section</w:t>
        </w:r>
      </w:hyperlink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>nar.realtor</w:t>
      </w: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 for information and resources for your volunteer leaders.</w:t>
      </w:r>
    </w:p>
    <w:p w:rsidR="007555DA" w:rsidRPr="007555DA" w:rsidRDefault="007555DA" w:rsidP="00D73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Meet with your treasurer to review budget and accounts. (if applicable)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85D57" w:rsidRPr="00570D44">
        <w:rPr>
          <w:rFonts w:ascii="Times New Roman" w:eastAsia="Times New Roman" w:hAnsi="Times New Roman" w:cs="Times New Roman"/>
          <w:sz w:val="24"/>
          <w:szCs w:val="24"/>
        </w:rPr>
        <w:t>Local AEs should c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ontact your state association:</w:t>
      </w:r>
    </w:p>
    <w:p w:rsidR="007555DA" w:rsidRPr="007555DA" w:rsidRDefault="007555DA" w:rsidP="00D73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Introduce yourself (they may not know your association has a new AE) and have them change thei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r records to list you as the AE.</w:t>
      </w:r>
    </w:p>
    <w:p w:rsidR="007555DA" w:rsidRPr="00902C15" w:rsidRDefault="00357B22" w:rsidP="00D73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Inquire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>about available resources and publications that you should be recei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ving from the state association</w:t>
      </w:r>
      <w:r w:rsidR="00443E98">
        <w:rPr>
          <w:rFonts w:ascii="Times New Roman" w:eastAsia="Times New Roman" w:hAnsi="Times New Roman" w:cs="Times New Roman"/>
          <w:sz w:val="24"/>
          <w:szCs w:val="24"/>
        </w:rPr>
        <w:t>.`</w:t>
      </w:r>
    </w:p>
    <w:p w:rsidR="007555DA" w:rsidRPr="00902C15" w:rsidRDefault="00357B22" w:rsidP="00D73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Inquire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 getting involved in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>state committees and task forces</w:t>
      </w:r>
    </w:p>
    <w:p w:rsidR="007555DA" w:rsidRPr="00902C15" w:rsidRDefault="007555DA" w:rsidP="00D73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Confirm state meeting schedule</w:t>
      </w:r>
    </w:p>
    <w:p w:rsidR="007555DA" w:rsidRPr="00902C15" w:rsidRDefault="007555DA" w:rsidP="00D73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Inquire whether the state association has a mentor program</w:t>
      </w:r>
    </w:p>
    <w:p w:rsidR="007555DA" w:rsidRPr="00902C15" w:rsidRDefault="006B521D" w:rsidP="00D73C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Compile a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 xml:space="preserve"> state staff contact list</w:t>
      </w:r>
    </w:p>
    <w:p w:rsidR="007555DA" w:rsidRPr="007555DA" w:rsidRDefault="00A50961" w:rsidP="0075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first-2-to-4-weeks-on-the-job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First 2 to 4 weeks on the job</w:t>
        </w:r>
      </w:hyperlink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hyperlink r:id="rId21" w:history="1">
        <w:r w:rsidR="002E3F3C" w:rsidRPr="004B4D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M1</w:t>
        </w:r>
        <w:r w:rsidR="007555DA" w:rsidRPr="004B4D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441F78" w:rsidRPr="004B4D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User </w:t>
        </w:r>
        <w:r w:rsidR="007555DA" w:rsidRPr="004B4D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Manual online</w:t>
        </w:r>
      </w:hyperlink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21D" w:rsidRPr="00570D44">
        <w:rPr>
          <w:rFonts w:ascii="Times New Roman" w:eastAsia="Times New Roman" w:hAnsi="Times New Roman" w:cs="Times New Roman"/>
          <w:sz w:val="24"/>
          <w:szCs w:val="24"/>
        </w:rPr>
        <w:t xml:space="preserve">to learn more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6B521D" w:rsidRPr="00F4771F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="006B521D" w:rsidRPr="00570D44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topics:</w:t>
      </w:r>
    </w:p>
    <w:p w:rsidR="007555DA" w:rsidRPr="00902C15" w:rsidRDefault="007555DA" w:rsidP="00D73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POE (Point of Entry)</w:t>
      </w:r>
      <w:r w:rsidR="006B521D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r w:rsidR="006B521D" w:rsidRPr="00902C15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your responsibility with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</w:p>
    <w:p w:rsidR="007555DA" w:rsidRPr="00902C15" w:rsidRDefault="006B521D" w:rsidP="00D73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>Staff Records -- Review</w:t>
      </w:r>
      <w:r w:rsidRPr="00902C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individual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 xml:space="preserve">staff record and 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update your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 xml:space="preserve">association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5DA" w:rsidRPr="00902C15">
        <w:rPr>
          <w:rFonts w:ascii="Times New Roman" w:eastAsia="Times New Roman" w:hAnsi="Times New Roman" w:cs="Times New Roman"/>
          <w:sz w:val="24"/>
          <w:szCs w:val="24"/>
        </w:rPr>
        <w:t>record with your contact information</w:t>
      </w:r>
    </w:p>
    <w:p w:rsidR="007555DA" w:rsidRPr="00902C15" w:rsidRDefault="007555DA" w:rsidP="00D73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Add the following staff specialists (if applicable) to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  <w:r w:rsidRPr="00902C15">
        <w:rPr>
          <w:rFonts w:ascii="Times New Roman" w:eastAsia="Times New Roman" w:hAnsi="Times New Roman" w:cs="Times New Roman"/>
          <w:sz w:val="24"/>
          <w:szCs w:val="24"/>
        </w:rPr>
        <w:t xml:space="preserve"> to ensure that they receive important information from NAR: </w:t>
      </w:r>
    </w:p>
    <w:p w:rsidR="007555DA" w:rsidRPr="007555DA" w:rsidRDefault="007555DA" w:rsidP="008625E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Education Director</w:t>
      </w:r>
    </w:p>
    <w:p w:rsidR="007555DA" w:rsidRPr="007555DA" w:rsidRDefault="007555DA" w:rsidP="008625E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Government Affairs Director</w:t>
      </w:r>
    </w:p>
    <w:p w:rsidR="007555DA" w:rsidRPr="007555DA" w:rsidRDefault="007555DA" w:rsidP="008625E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Communications Director</w:t>
      </w:r>
    </w:p>
    <w:p w:rsidR="007555DA" w:rsidRPr="007555DA" w:rsidRDefault="007555DA" w:rsidP="008625E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MLS Director</w:t>
      </w:r>
    </w:p>
    <w:p w:rsidR="007555DA" w:rsidRPr="007555DA" w:rsidRDefault="007555DA" w:rsidP="008625E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Member Services Director</w:t>
      </w:r>
    </w:p>
    <w:p w:rsidR="007555DA" w:rsidRPr="00F4771F" w:rsidRDefault="00154986" w:rsidP="00D73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71F">
        <w:rPr>
          <w:rFonts w:ascii="Times New Roman" w:eastAsia="Times New Roman" w:hAnsi="Times New Roman" w:cs="Times New Roman"/>
          <w:sz w:val="24"/>
          <w:szCs w:val="24"/>
        </w:rPr>
        <w:t xml:space="preserve">Know and </w:t>
      </w:r>
      <w:r w:rsidR="00902C15" w:rsidRPr="00F4771F">
        <w:rPr>
          <w:rFonts w:ascii="Times New Roman" w:eastAsia="Times New Roman" w:hAnsi="Times New Roman" w:cs="Times New Roman"/>
          <w:sz w:val="24"/>
          <w:szCs w:val="24"/>
        </w:rPr>
        <w:t>u</w:t>
      </w:r>
      <w:r w:rsidR="007555DA" w:rsidRPr="00F4771F">
        <w:rPr>
          <w:rFonts w:ascii="Times New Roman" w:eastAsia="Times New Roman" w:hAnsi="Times New Roman" w:cs="Times New Roman"/>
          <w:sz w:val="24"/>
          <w:szCs w:val="24"/>
        </w:rPr>
        <w:t xml:space="preserve">nderstand the functionality of your association’s membership system and how it </w:t>
      </w:r>
      <w:r w:rsidR="00873293" w:rsidRPr="00F4771F">
        <w:rPr>
          <w:rFonts w:ascii="Times New Roman" w:eastAsia="Times New Roman" w:hAnsi="Times New Roman" w:cs="Times New Roman"/>
          <w:sz w:val="24"/>
          <w:szCs w:val="24"/>
        </w:rPr>
        <w:t xml:space="preserve">interacts </w:t>
      </w:r>
      <w:r w:rsidR="007555DA" w:rsidRPr="00F4771F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2E3F3C">
        <w:rPr>
          <w:rFonts w:ascii="Times New Roman" w:eastAsia="Times New Roman" w:hAnsi="Times New Roman" w:cs="Times New Roman"/>
          <w:sz w:val="24"/>
          <w:szCs w:val="24"/>
        </w:rPr>
        <w:t>M1</w:t>
      </w:r>
    </w:p>
    <w:p w:rsidR="007555DA" w:rsidRPr="007555DA" w:rsidRDefault="00782585" w:rsidP="00D73C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585">
        <w:rPr>
          <w:rFonts w:ascii="Times New Roman" w:eastAsia="Times New Roman" w:hAnsi="Times New Roman" w:cs="Times New Roman"/>
          <w:sz w:val="24"/>
          <w:szCs w:val="24"/>
        </w:rPr>
        <w:t xml:space="preserve">Contact NAR’s M1/Ecommerce Support Team at </w:t>
      </w:r>
      <w:hyperlink r:id="rId22" w:history="1">
        <w:r w:rsidRPr="00076A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poesupport@nar.realtor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585">
        <w:rPr>
          <w:rFonts w:ascii="Times New Roman" w:eastAsia="Times New Roman" w:hAnsi="Times New Roman" w:cs="Times New Roman"/>
          <w:sz w:val="24"/>
          <w:szCs w:val="24"/>
        </w:rPr>
        <w:t>or 1-800-868-3225 from 8:00 AM - 6:00 PM Central Time, Monday through Friday.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Identify other Web sites and other online resources you should reference:</w:t>
      </w:r>
    </w:p>
    <w:p w:rsidR="007555DA" w:rsidRPr="005922AC" w:rsidRDefault="007555DA" w:rsidP="00D73C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2AC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873293" w:rsidRPr="005922AC">
        <w:rPr>
          <w:rFonts w:ascii="Times New Roman" w:eastAsia="Times New Roman" w:hAnsi="Times New Roman" w:cs="Times New Roman"/>
          <w:sz w:val="24"/>
          <w:szCs w:val="24"/>
        </w:rPr>
        <w:t>/state</w:t>
      </w:r>
      <w:r w:rsidRPr="005922AC">
        <w:rPr>
          <w:rFonts w:ascii="Times New Roman" w:eastAsia="Times New Roman" w:hAnsi="Times New Roman" w:cs="Times New Roman"/>
          <w:sz w:val="24"/>
          <w:szCs w:val="24"/>
        </w:rPr>
        <w:t xml:space="preserve"> association Web site</w:t>
      </w:r>
    </w:p>
    <w:p w:rsidR="007555DA" w:rsidRPr="005922AC" w:rsidRDefault="00EE6106" w:rsidP="00D73C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2AC">
        <w:rPr>
          <w:rFonts w:ascii="Times New Roman" w:eastAsia="Times New Roman" w:hAnsi="Times New Roman" w:cs="Times New Roman"/>
          <w:sz w:val="24"/>
          <w:szCs w:val="24"/>
        </w:rPr>
        <w:t>nar.realtor</w:t>
      </w:r>
    </w:p>
    <w:p w:rsidR="007555DA" w:rsidRPr="005922AC" w:rsidRDefault="007555DA" w:rsidP="00D73C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2AC">
        <w:rPr>
          <w:rFonts w:ascii="Times New Roman" w:eastAsia="Times New Roman" w:hAnsi="Times New Roman" w:cs="Times New Roman"/>
          <w:sz w:val="24"/>
          <w:szCs w:val="24"/>
        </w:rPr>
        <w:t>Your MLS vendor site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922AC" w:rsidRPr="00570D44">
        <w:rPr>
          <w:rFonts w:ascii="Times New Roman" w:eastAsia="Times New Roman" w:hAnsi="Times New Roman" w:cs="Times New Roman"/>
          <w:sz w:val="24"/>
          <w:szCs w:val="24"/>
        </w:rPr>
        <w:t>Identify methods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of communicating w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ith members and leadership (Web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e, newsletter, message board, e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mail, snail mail, listserv, social media)</w:t>
      </w:r>
      <w:r w:rsidR="00C36F22" w:rsidRPr="00570D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36F22" w:rsidRPr="00570D44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association’s meeting capabilities (conference call, video, online, etc.)</w:t>
      </w:r>
      <w:r w:rsidR="00C36F22" w:rsidRPr="00570D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 w:rsidR="00154986" w:rsidRPr="00570D44">
        <w:rPr>
          <w:rFonts w:ascii="Times New Roman" w:eastAsia="Times New Roman" w:hAnsi="Times New Roman" w:cs="Times New Roman"/>
          <w:sz w:val="24"/>
          <w:szCs w:val="24"/>
        </w:rPr>
        <w:t xml:space="preserve">and understand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how to prepare for and coordinate meetings. Read this chapter on </w:t>
      </w:r>
      <w:hyperlink r:id="rId23" w:history="1">
        <w:r w:rsidR="007555DA" w:rsidRPr="00570D4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Managing Meetings from The Answer Book</w:t>
        </w:r>
      </w:hyperlink>
      <w:r w:rsidR="00CA4D00" w:rsidRPr="00570D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22AC" w:rsidRPr="00570D44">
        <w:rPr>
          <w:rFonts w:ascii="Times New Roman" w:eastAsia="Times New Roman" w:hAnsi="Times New Roman" w:cs="Times New Roman"/>
          <w:sz w:val="24"/>
          <w:szCs w:val="24"/>
        </w:rPr>
        <w:t>(Section 1/Chapter 8 – page 223)</w:t>
      </w:r>
      <w:r w:rsidR="00F47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277B" w:rsidRDefault="00154986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77B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7555DA" w:rsidRPr="00A1277B">
        <w:rPr>
          <w:rFonts w:ascii="Times New Roman" w:eastAsia="Times New Roman" w:hAnsi="Times New Roman" w:cs="Times New Roman"/>
          <w:sz w:val="24"/>
          <w:szCs w:val="24"/>
        </w:rPr>
        <w:t xml:space="preserve"> past agendas and minutes</w:t>
      </w:r>
    </w:p>
    <w:p w:rsidR="00A1277B" w:rsidRDefault="00154986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77B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5922AC" w:rsidRPr="00A1277B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Pr="00A1277B">
        <w:rPr>
          <w:rFonts w:ascii="Times New Roman" w:eastAsia="Times New Roman" w:hAnsi="Times New Roman" w:cs="Times New Roman"/>
          <w:sz w:val="24"/>
          <w:szCs w:val="24"/>
        </w:rPr>
        <w:t xml:space="preserve"> meeting schedule</w:t>
      </w:r>
    </w:p>
    <w:p w:rsidR="00A1277B" w:rsidRDefault="007555DA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77B">
        <w:rPr>
          <w:rFonts w:ascii="Times New Roman" w:eastAsia="Times New Roman" w:hAnsi="Times New Roman" w:cs="Times New Roman"/>
          <w:sz w:val="24"/>
          <w:szCs w:val="24"/>
        </w:rPr>
        <w:t>Identify who sets meetings, create</w:t>
      </w:r>
      <w:r w:rsidR="00A1277B" w:rsidRPr="00A1277B">
        <w:rPr>
          <w:rFonts w:ascii="Times New Roman" w:eastAsia="Times New Roman" w:hAnsi="Times New Roman" w:cs="Times New Roman"/>
          <w:sz w:val="24"/>
          <w:szCs w:val="24"/>
        </w:rPr>
        <w:t>s agendas, and prepares minutes</w:t>
      </w:r>
    </w:p>
    <w:p w:rsidR="00A1277B" w:rsidRDefault="007555DA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77B">
        <w:rPr>
          <w:rFonts w:ascii="Times New Roman" w:eastAsia="Times New Roman" w:hAnsi="Times New Roman" w:cs="Times New Roman"/>
          <w:sz w:val="24"/>
          <w:szCs w:val="24"/>
        </w:rPr>
        <w:t xml:space="preserve">Communicate with committee chairs and the president to implement goals; determine </w:t>
      </w:r>
      <w:r w:rsidR="005922AC" w:rsidRPr="00A1277B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A1277B">
        <w:rPr>
          <w:rFonts w:ascii="Times New Roman" w:eastAsia="Times New Roman" w:hAnsi="Times New Roman" w:cs="Times New Roman"/>
          <w:sz w:val="24"/>
          <w:szCs w:val="24"/>
        </w:rPr>
        <w:t xml:space="preserve"> goals a</w:t>
      </w:r>
      <w:r w:rsidR="00A1277B" w:rsidRPr="00A1277B">
        <w:rPr>
          <w:rFonts w:ascii="Times New Roman" w:eastAsia="Times New Roman" w:hAnsi="Times New Roman" w:cs="Times New Roman"/>
          <w:sz w:val="24"/>
          <w:szCs w:val="24"/>
        </w:rPr>
        <w:t>re stated in the strategic plan</w:t>
      </w:r>
    </w:p>
    <w:p w:rsidR="00A1277B" w:rsidRDefault="00BC2142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77B">
        <w:rPr>
          <w:rFonts w:ascii="Times New Roman" w:eastAsia="Times New Roman" w:hAnsi="Times New Roman" w:cs="Times New Roman"/>
          <w:sz w:val="24"/>
          <w:szCs w:val="24"/>
        </w:rPr>
        <w:t>Review</w:t>
      </w:r>
      <w:r w:rsidRPr="00A127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555DA" w:rsidRPr="00A1277B">
        <w:rPr>
          <w:rFonts w:ascii="Times New Roman" w:eastAsia="Times New Roman" w:hAnsi="Times New Roman" w:cs="Times New Roman"/>
          <w:sz w:val="24"/>
          <w:szCs w:val="24"/>
        </w:rPr>
        <w:t>association’s annual</w:t>
      </w:r>
      <w:r w:rsidRPr="00A1277B">
        <w:rPr>
          <w:rFonts w:ascii="Times New Roman" w:eastAsia="Times New Roman" w:hAnsi="Times New Roman" w:cs="Times New Roman"/>
          <w:sz w:val="24"/>
          <w:szCs w:val="24"/>
        </w:rPr>
        <w:t xml:space="preserve"> events</w:t>
      </w:r>
      <w:r w:rsidR="00A1277B" w:rsidRPr="00A1277B">
        <w:rPr>
          <w:rFonts w:ascii="Times New Roman" w:eastAsia="Times New Roman" w:hAnsi="Times New Roman" w:cs="Times New Roman"/>
          <w:sz w:val="24"/>
          <w:szCs w:val="24"/>
        </w:rPr>
        <w:t xml:space="preserve"> calendar</w:t>
      </w:r>
    </w:p>
    <w:p w:rsidR="00A1277B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events annual budgets</w:t>
      </w:r>
    </w:p>
    <w:p w:rsidR="00A1277B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hyperlink r:id="rId24" w:history="1">
        <w:r w:rsidRPr="00F20D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NAR’s events calendar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annual events</w:t>
      </w:r>
    </w:p>
    <w:p w:rsidR="00F20DBC" w:rsidRPr="00922ADE" w:rsidRDefault="00F20DBC" w:rsidP="00F20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hyperlink r:id="rId25" w:history="1">
        <w:r w:rsidRPr="00922A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NAR’s REALTOR® Association Planning Calendar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important reminders and deadlines</w:t>
      </w:r>
    </w:p>
    <w:p w:rsidR="00A1277B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ahead to reserve dates and space for each event</w:t>
      </w:r>
    </w:p>
    <w:p w:rsidR="00A1277B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past plans, so you don’t reinvent the when</w:t>
      </w:r>
    </w:p>
    <w:p w:rsidR="00A1277B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if a calendar already exists, if not, create one</w:t>
      </w:r>
    </w:p>
    <w:p w:rsidR="00922ADE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Consult with the board of directors and presidents w</w:t>
      </w:r>
      <w:r w:rsidR="00922ADE">
        <w:rPr>
          <w:rFonts w:ascii="Times New Roman" w:eastAsia="Times New Roman" w:hAnsi="Times New Roman" w:cs="Times New Roman"/>
          <w:sz w:val="24"/>
          <w:szCs w:val="24"/>
        </w:rPr>
        <w:t>hen compiling calendar of event</w:t>
      </w:r>
    </w:p>
    <w:p w:rsidR="00772FC2" w:rsidRDefault="00A1277B" w:rsidP="00D7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Be sure to include the following</w:t>
      </w:r>
      <w:r w:rsidR="00922AD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ADE">
        <w:rPr>
          <w:rFonts w:ascii="Times New Roman" w:eastAsia="Times New Roman" w:hAnsi="Times New Roman" w:cs="Times New Roman"/>
          <w:sz w:val="24"/>
          <w:szCs w:val="24"/>
        </w:rPr>
        <w:br/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t>- membership, board and committee meetings (check bylaws for required frequency)</w:t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br/>
        <w:t>-social events</w:t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br/>
        <w:t>-annual installation</w:t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br/>
        <w:t>-officer elections</w:t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br/>
        <w:t>-state and national meetings</w:t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br/>
        <w:t>-community service events</w:t>
      </w:r>
      <w:r w:rsidRPr="00C36F22">
        <w:rPr>
          <w:rFonts w:ascii="Times New Roman" w:eastAsia="Times New Roman" w:hAnsi="Times New Roman" w:cs="Times New Roman"/>
          <w:i/>
          <w:sz w:val="24"/>
          <w:szCs w:val="24"/>
        </w:rPr>
        <w:br/>
        <w:t>-holidays and office closings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Identify all outside contractors or professionals 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accountants, lawyers, 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>speakers, etc</w:t>
      </w:r>
      <w:r w:rsidR="00922ADE" w:rsidRPr="00570D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2ADE" w:rsidRPr="00570D44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arrange a meeting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 xml:space="preserve"> (if necessary)</w:t>
      </w:r>
      <w:r w:rsidR="00C36F22" w:rsidRPr="00570D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6123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76123" w:rsidRPr="00570D44">
        <w:rPr>
          <w:rFonts w:ascii="Times New Roman" w:eastAsia="Times New Roman" w:hAnsi="Times New Roman" w:cs="Times New Roman"/>
          <w:sz w:val="24"/>
          <w:szCs w:val="24"/>
        </w:rPr>
        <w:t>Locate and review the contracts and agreements listed below. Know the terms and renewal dates of all contracts</w:t>
      </w:r>
    </w:p>
    <w:p w:rsidR="00176123" w:rsidRPr="00922ADE" w:rsidRDefault="00176123" w:rsidP="00D73C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Lease agreements for office equipment; note time frames and expirations</w:t>
      </w:r>
    </w:p>
    <w:p w:rsidR="00176123" w:rsidRPr="00922ADE" w:rsidRDefault="00176123" w:rsidP="00D73C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Rental agreement on building space</w:t>
      </w:r>
    </w:p>
    <w:p w:rsidR="00176123" w:rsidRPr="00922ADE" w:rsidRDefault="00176123" w:rsidP="00D73C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Maintenance agreements</w:t>
      </w:r>
    </w:p>
    <w:p w:rsidR="00176123" w:rsidRPr="00922ADE" w:rsidRDefault="00176123" w:rsidP="00D73C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Tenant contracts, if you own the building and are the property manager</w:t>
      </w:r>
    </w:p>
    <w:p w:rsidR="00F20DBC" w:rsidRDefault="00176123" w:rsidP="00F20D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MLS and all vendor contracts</w:t>
      </w:r>
    </w:p>
    <w:p w:rsidR="00570D44" w:rsidRPr="00F20DBC" w:rsidRDefault="00F20DBC" w:rsidP="00F20D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</w:t>
      </w:r>
      <w:r w:rsidR="00176123" w:rsidRPr="00F20DBC">
        <w:rPr>
          <w:rFonts w:ascii="Times New Roman" w:eastAsia="Times New Roman" w:hAnsi="Times New Roman" w:cs="Times New Roman"/>
          <w:sz w:val="24"/>
          <w:szCs w:val="24"/>
        </w:rPr>
        <w:t>site domain registrations</w:t>
      </w:r>
      <w:r w:rsidR="00570D44" w:rsidRPr="00F20D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Arrange meeting with the association’s legal counsel to</w:t>
      </w:r>
      <w:r w:rsidR="00BC2142" w:rsidRPr="00570D44">
        <w:rPr>
          <w:rFonts w:ascii="Times New Roman" w:eastAsia="Times New Roman" w:hAnsi="Times New Roman" w:cs="Times New Roman"/>
          <w:sz w:val="24"/>
          <w:szCs w:val="24"/>
        </w:rPr>
        <w:t xml:space="preserve"> review and dis</w:t>
      </w:r>
      <w:r w:rsidR="006A6D95" w:rsidRPr="00570D44">
        <w:rPr>
          <w:rFonts w:ascii="Times New Roman" w:eastAsia="Times New Roman" w:hAnsi="Times New Roman" w:cs="Times New Roman"/>
          <w:sz w:val="24"/>
          <w:szCs w:val="24"/>
        </w:rPr>
        <w:t>cuss</w:t>
      </w:r>
      <w:r w:rsidR="00922ADE" w:rsidRPr="0057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555DA" w:rsidRPr="00570D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6A6D95" w:rsidRPr="00570D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5DA" w:rsidRPr="007555DA" w:rsidRDefault="007555DA" w:rsidP="00D73C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Legal counsel's responsibilities and fees</w:t>
      </w:r>
    </w:p>
    <w:p w:rsidR="007555DA" w:rsidRPr="007555DA" w:rsidRDefault="007555DA" w:rsidP="00D73C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Basic understanding of antitrust concerns for real estate—no standard commissions, boycotting</w:t>
      </w:r>
    </w:p>
    <w:p w:rsidR="007555DA" w:rsidRPr="007555DA" w:rsidRDefault="007555DA" w:rsidP="00D73C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All pending legal issues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Locate your association's letter of incorporation; check with secretary of state or bureau of corporations to be sure corporate status is current.</w:t>
      </w:r>
      <w:r w:rsidR="00C36F22" w:rsidRPr="00570D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Learn about </w:t>
      </w:r>
      <w:hyperlink r:id="rId26" w:history="1">
        <w:r w:rsidR="007555DA" w:rsidRPr="00F20D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NAR’s AE Mentor Program</w:t>
        </w:r>
      </w:hyperlink>
      <w:r w:rsidR="00F20DBC" w:rsidRPr="00F20DBC">
        <w:rPr>
          <w:rFonts w:ascii="Times New Roman" w:eastAsia="Times New Roman" w:hAnsi="Times New Roman" w:cs="Times New Roman"/>
          <w:sz w:val="24"/>
          <w:szCs w:val="24"/>
        </w:rPr>
        <w:t xml:space="preserve"> and consider requesting a mentor</w:t>
      </w:r>
      <w:r w:rsidR="00C36F22" w:rsidRPr="00F20D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C4719" w:rsidRPr="00570D44">
        <w:rPr>
          <w:rFonts w:ascii="Times New Roman" w:eastAsia="Times New Roman" w:hAnsi="Times New Roman" w:cs="Times New Roman"/>
          <w:sz w:val="24"/>
          <w:szCs w:val="24"/>
        </w:rPr>
        <w:t>Know and u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nderstand your association's membership policies:</w:t>
      </w:r>
    </w:p>
    <w:p w:rsidR="007555DA" w:rsidRPr="007555DA" w:rsidRDefault="007555DA" w:rsidP="00D73C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Dues policies (nonmember sales assessments)</w:t>
      </w:r>
    </w:p>
    <w:p w:rsidR="007555DA" w:rsidRPr="007555DA" w:rsidRDefault="007555DA" w:rsidP="00D73C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Types of membership</w:t>
      </w:r>
    </w:p>
    <w:p w:rsidR="007555DA" w:rsidRPr="007555DA" w:rsidRDefault="007555DA" w:rsidP="00D73C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Basic "Board of Choice" (secondary membership, MLS of choice, across state lines)</w:t>
      </w:r>
    </w:p>
    <w:p w:rsidR="007555DA" w:rsidRPr="007555DA" w:rsidRDefault="007555DA" w:rsidP="00D73C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Proration of dues</w:t>
      </w:r>
    </w:p>
    <w:p w:rsidR="007555DA" w:rsidRPr="007555DA" w:rsidRDefault="007555DA" w:rsidP="00D73C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National Association's Public Awareness Campaign assessment</w:t>
      </w:r>
    </w:p>
    <w:p w:rsidR="007555DA" w:rsidRPr="007555DA" w:rsidRDefault="007555DA" w:rsidP="00D73C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Membership application form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ADE" w:rsidRPr="00570D44">
        <w:rPr>
          <w:rFonts w:ascii="Times New Roman" w:eastAsia="Times New Roman" w:hAnsi="Times New Roman" w:cs="Times New Roman"/>
          <w:sz w:val="24"/>
          <w:szCs w:val="24"/>
        </w:rPr>
        <w:t>Know and u</w:t>
      </w:r>
      <w:r w:rsidR="009C4719" w:rsidRPr="00570D44">
        <w:rPr>
          <w:rFonts w:ascii="Times New Roman" w:eastAsia="Times New Roman" w:hAnsi="Times New Roman" w:cs="Times New Roman"/>
          <w:sz w:val="24"/>
          <w:szCs w:val="24"/>
        </w:rPr>
        <w:t xml:space="preserve">nderstand </w:t>
      </w:r>
      <w:hyperlink r:id="rId27" w:history="1">
        <w:r w:rsidR="007555DA" w:rsidRPr="00570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professional standards procedures and policies</w:t>
        </w:r>
      </w:hyperlink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719" w:rsidRPr="00922ADE" w:rsidRDefault="007555DA" w:rsidP="00D73C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Determine if the association currently has a certified professional standards administrator</w:t>
      </w:r>
    </w:p>
    <w:p w:rsidR="009C4719" w:rsidRPr="00922ADE" w:rsidRDefault="009C4719" w:rsidP="00D73C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 xml:space="preserve">Establish </w:t>
      </w:r>
      <w:r w:rsidR="007555DA" w:rsidRPr="00922ADE">
        <w:rPr>
          <w:rFonts w:ascii="Times New Roman" w:eastAsia="Times New Roman" w:hAnsi="Times New Roman" w:cs="Times New Roman"/>
          <w:sz w:val="24"/>
          <w:szCs w:val="24"/>
        </w:rPr>
        <w:t>when and how you will receive mandatory training (s</w:t>
      </w:r>
      <w:r w:rsidRPr="00922ADE">
        <w:rPr>
          <w:rFonts w:ascii="Times New Roman" w:eastAsia="Times New Roman" w:hAnsi="Times New Roman" w:cs="Times New Roman"/>
          <w:sz w:val="24"/>
          <w:szCs w:val="24"/>
        </w:rPr>
        <w:t>tate, regional, or NAR training, if necessary)</w:t>
      </w:r>
      <w:r w:rsidR="007555DA" w:rsidRPr="00922A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55DA" w:rsidRPr="007555DA" w:rsidRDefault="009C4719" w:rsidP="00D73C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DE"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5DA" w:rsidRPr="007555DA">
        <w:rPr>
          <w:rFonts w:ascii="Times New Roman" w:eastAsia="Times New Roman" w:hAnsi="Times New Roman" w:cs="Times New Roman"/>
          <w:sz w:val="24"/>
          <w:szCs w:val="24"/>
        </w:rPr>
        <w:t xml:space="preserve">NAR's </w:t>
      </w:r>
      <w:hyperlink r:id="rId28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Professional Standards Procedures training materials</w:t>
        </w:r>
      </w:hyperlink>
      <w:r w:rsidR="007555DA" w:rsidRPr="00755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5DA" w:rsidRPr="007555DA" w:rsidRDefault="00A50961" w:rsidP="00D73C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 Statements of Professional Standards policy</w:t>
        </w:r>
      </w:hyperlink>
      <w:r w:rsidR="00F20DB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7555DA" w:rsidRPr="00570D44" w:rsidRDefault="00570D44" w:rsidP="00570D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Understand basic MLS policy, including the common terms below. Refer to NAR's </w:t>
      </w:r>
      <w:hyperlink r:id="rId30" w:history="1">
        <w:r w:rsidR="007555DA" w:rsidRPr="00570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Handbook on Multiple Listing Policy</w:t>
        </w:r>
      </w:hyperlink>
      <w:r w:rsidR="007555DA" w:rsidRPr="00570D44">
        <w:rPr>
          <w:rFonts w:ascii="Times New Roman" w:eastAsia="Times New Roman" w:hAnsi="Times New Roman" w:cs="Times New Roman"/>
          <w:sz w:val="24"/>
          <w:szCs w:val="24"/>
        </w:rPr>
        <w:t xml:space="preserve"> for definitions. Also, contact your MLS vendor and review contracts. Understand:</w:t>
      </w:r>
    </w:p>
    <w:p w:rsidR="007555DA" w:rsidRPr="007555DA" w:rsidRDefault="007555DA" w:rsidP="00D73C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Who is a "Participant"?</w:t>
      </w:r>
    </w:p>
    <w:p w:rsidR="007555DA" w:rsidRPr="007555DA" w:rsidRDefault="007555DA" w:rsidP="00D73C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Who are "Subscribers"?</w:t>
      </w:r>
    </w:p>
    <w:p w:rsidR="007555DA" w:rsidRPr="007555DA" w:rsidRDefault="007555DA" w:rsidP="00D73C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What's your MLS billing policy?</w:t>
      </w:r>
    </w:p>
    <w:p w:rsidR="007555DA" w:rsidRPr="007555DA" w:rsidRDefault="007555DA" w:rsidP="00D73C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What's a "Lockbox"?</w:t>
      </w:r>
    </w:p>
    <w:p w:rsidR="00F20DBC" w:rsidRDefault="007555DA" w:rsidP="00F20D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Is the MLS a wholly owned subsidiary corporation or a committee of the association?</w:t>
      </w:r>
    </w:p>
    <w:p w:rsidR="00F20DBC" w:rsidRDefault="00F20DB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20DBC">
        <w:rPr>
          <w:rFonts w:ascii="Times New Roman" w:eastAsia="Times New Roman" w:hAnsi="Times New Roman" w:cs="Times New Roman"/>
          <w:sz w:val="24"/>
          <w:szCs w:val="24"/>
        </w:rPr>
        <w:t xml:space="preserve"> Know and understand </w:t>
      </w:r>
      <w:hyperlink r:id="rId31" w:history="1">
        <w:r w:rsidRPr="00F20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RPAC – the REALTORS</w:t>
        </w:r>
        <w:r w:rsidRPr="00F20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®</w:t>
        </w:r>
        <w:r w:rsidRPr="00F20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Political Action Committee</w:t>
        </w:r>
      </w:hyperlink>
      <w:r w:rsidRPr="00F20DBC">
        <w:rPr>
          <w:rFonts w:ascii="Times New Roman" w:eastAsia="Times New Roman" w:hAnsi="Times New Roman" w:cs="Times New Roman"/>
          <w:sz w:val="24"/>
          <w:szCs w:val="24"/>
        </w:rPr>
        <w:t>. (For more information call, 202-383-1072)</w:t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hyperlink r:id="rId32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RPAC fundraising resources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and develop a plan for your association</w:t>
      </w:r>
      <w:r w:rsidR="00D73CDE"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Contact neighboring associations for advice and guidance.</w:t>
      </w:r>
    </w:p>
    <w:p w:rsidR="007555DA" w:rsidRPr="007555DA" w:rsidRDefault="007555DA" w:rsidP="00D73C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Introduce yourself</w:t>
      </w:r>
    </w:p>
    <w:p w:rsidR="007555DA" w:rsidRPr="007555DA" w:rsidRDefault="007555DA" w:rsidP="00D73C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Begin to develop a contact list of other association executives</w:t>
      </w:r>
    </w:p>
    <w:p w:rsidR="007555DA" w:rsidRPr="007555DA" w:rsidRDefault="00A50961" w:rsidP="0075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anchor="2-to-4-months-on-the-job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to 4 months on the job</w:t>
        </w:r>
      </w:hyperlink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Plan to attend the </w:t>
      </w:r>
      <w:hyperlink r:id="rId34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annual AE Institute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(AEI).  The AE Institute is the premier professional development event for local and state REALTOR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association staff. The Institute offers programming for all staff levels of the REALTOR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organization, from newer AEs and those who manage small associations to veteran AEs</w:t>
      </w:r>
      <w:r w:rsidR="00F20D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CDE"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1C1150" w:rsidP="00737F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55B7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Understand </w:t>
      </w:r>
      <w:hyperlink r:id="rId35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dues collection policies and procedures</w:t>
        </w:r>
      </w:hyperlink>
    </w:p>
    <w:p w:rsidR="007555DA" w:rsidRPr="00385554" w:rsidRDefault="007555DA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>Det</w:t>
      </w:r>
      <w:r w:rsidR="00772FC2" w:rsidRPr="00385554">
        <w:rPr>
          <w:rFonts w:ascii="Times New Roman" w:eastAsia="Times New Roman" w:hAnsi="Times New Roman" w:cs="Times New Roman"/>
          <w:sz w:val="24"/>
          <w:szCs w:val="24"/>
        </w:rPr>
        <w:t>ermine when dues are collected, and d</w:t>
      </w:r>
      <w:r w:rsidR="00385554" w:rsidRPr="00385554">
        <w:rPr>
          <w:rFonts w:ascii="Times New Roman" w:eastAsia="Times New Roman" w:hAnsi="Times New Roman" w:cs="Times New Roman"/>
          <w:sz w:val="24"/>
          <w:szCs w:val="24"/>
        </w:rPr>
        <w:t xml:space="preserve">evelop a schedule </w:t>
      </w:r>
      <w:r w:rsidR="00947B14" w:rsidRPr="00385554">
        <w:rPr>
          <w:rFonts w:ascii="Times New Roman" w:eastAsia="Times New Roman" w:hAnsi="Times New Roman" w:cs="Times New Roman"/>
          <w:sz w:val="24"/>
          <w:szCs w:val="24"/>
        </w:rPr>
        <w:t xml:space="preserve">to send member </w:t>
      </w: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invoices </w:t>
      </w:r>
      <w:r w:rsidR="00947B14" w:rsidRPr="00385554">
        <w:rPr>
          <w:rFonts w:ascii="Times New Roman" w:eastAsia="Times New Roman" w:hAnsi="Times New Roman" w:cs="Times New Roman"/>
          <w:sz w:val="24"/>
          <w:szCs w:val="24"/>
        </w:rPr>
        <w:t>in timely manner</w:t>
      </w:r>
    </w:p>
    <w:p w:rsidR="007555DA" w:rsidRPr="00385554" w:rsidRDefault="007555DA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>Contact your state association for dues disclosures.</w:t>
      </w:r>
    </w:p>
    <w:p w:rsidR="007555DA" w:rsidRPr="00385554" w:rsidRDefault="007555DA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>Work with the state association to make sure you collect state and NAR dues and transmit them properly.</w:t>
      </w:r>
    </w:p>
    <w:p w:rsidR="007555DA" w:rsidRPr="00385554" w:rsidRDefault="007555DA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947B14" w:rsidRPr="00385554">
        <w:rPr>
          <w:rFonts w:ascii="Times New Roman" w:eastAsia="Times New Roman" w:hAnsi="Times New Roman" w:cs="Times New Roman"/>
          <w:sz w:val="24"/>
          <w:szCs w:val="24"/>
        </w:rPr>
        <w:t xml:space="preserve"> and understand</w:t>
      </w: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 member and nonmember dues policies.</w:t>
      </w:r>
    </w:p>
    <w:p w:rsidR="007555DA" w:rsidRPr="00385554" w:rsidRDefault="007555DA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>Collect new member dues throughout the year.</w:t>
      </w:r>
    </w:p>
    <w:p w:rsidR="007555DA" w:rsidRPr="00385554" w:rsidRDefault="00947B14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Create </w:t>
      </w:r>
      <w:r w:rsidR="007555DA" w:rsidRPr="00385554">
        <w:rPr>
          <w:rFonts w:ascii="Times New Roman" w:eastAsia="Times New Roman" w:hAnsi="Times New Roman" w:cs="Times New Roman"/>
          <w:sz w:val="24"/>
          <w:szCs w:val="24"/>
        </w:rPr>
        <w:t xml:space="preserve">procedures </w:t>
      </w: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to ensure </w:t>
      </w:r>
      <w:r w:rsidR="00385554">
        <w:rPr>
          <w:rFonts w:ascii="Times New Roman" w:eastAsia="Times New Roman" w:hAnsi="Times New Roman" w:cs="Times New Roman"/>
          <w:sz w:val="24"/>
          <w:szCs w:val="24"/>
        </w:rPr>
        <w:t>consistency</w:t>
      </w:r>
    </w:p>
    <w:p w:rsidR="007555DA" w:rsidRPr="007555DA" w:rsidRDefault="007555DA" w:rsidP="00D73C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Determine whether your association uses the </w:t>
      </w:r>
      <w:hyperlink r:id="rId36" w:history="1"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REALTOR</w:t>
        </w:r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®</w:t>
        </w:r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Ecommerce Network</w:t>
        </w:r>
      </w:hyperlink>
      <w:r w:rsidRPr="00755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5DA" w:rsidRPr="00E55B7C" w:rsidRDefault="00E55B7C" w:rsidP="00F20D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Know the association’s revenue sources, such as dues, product sales, classes, or marketing alliances.</w:t>
      </w:r>
      <w:r w:rsidR="00D73CDE" w:rsidRPr="00E55B7C">
        <w:rPr>
          <w:rFonts w:ascii="Times New Roman" w:eastAsia="Times New Roman" w:hAnsi="Times New Roman" w:cs="Times New Roman"/>
          <w:sz w:val="24"/>
          <w:szCs w:val="24"/>
        </w:rPr>
        <w:br/>
      </w:r>
      <w:r w:rsidR="00F20DBC" w:rsidRPr="00E55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5DA" w:rsidRPr="00D83AFD" w:rsidRDefault="00E55B7C" w:rsidP="00E55B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D83AFD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hyperlink r:id="rId37" w:history="1">
        <w:r w:rsidR="007555DA" w:rsidRPr="00D83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NAR’s Errors &amp; Omissions (E&amp;O) insurance</w:t>
        </w:r>
      </w:hyperlink>
      <w:r w:rsidR="007555DA" w:rsidRPr="00D83A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5DA" w:rsidRPr="00385554" w:rsidRDefault="00176123" w:rsidP="00D73C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r w:rsidR="007555DA" w:rsidRPr="00385554">
        <w:rPr>
          <w:rFonts w:ascii="Times New Roman" w:eastAsia="Times New Roman" w:hAnsi="Times New Roman" w:cs="Times New Roman"/>
          <w:sz w:val="24"/>
          <w:szCs w:val="24"/>
        </w:rPr>
        <w:t xml:space="preserve">E&amp;O insurance </w:t>
      </w: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coverage </w:t>
      </w:r>
      <w:r w:rsidR="007555DA" w:rsidRPr="00385554">
        <w:rPr>
          <w:rFonts w:ascii="Times New Roman" w:eastAsia="Times New Roman" w:hAnsi="Times New Roman" w:cs="Times New Roman"/>
          <w:sz w:val="24"/>
          <w:szCs w:val="24"/>
        </w:rPr>
        <w:t>and what the requirements are for maintaining coverage, including responsibi</w:t>
      </w:r>
      <w:r w:rsidR="00385554">
        <w:rPr>
          <w:rFonts w:ascii="Times New Roman" w:eastAsia="Times New Roman" w:hAnsi="Times New Roman" w:cs="Times New Roman"/>
          <w:sz w:val="24"/>
          <w:szCs w:val="24"/>
        </w:rPr>
        <w:t>lities with governing documents</w:t>
      </w:r>
    </w:p>
    <w:p w:rsidR="007555DA" w:rsidRPr="00385554" w:rsidRDefault="00176123" w:rsidP="00D73C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r w:rsidR="007555DA" w:rsidRPr="00385554">
        <w:rPr>
          <w:rFonts w:ascii="Times New Roman" w:eastAsia="Times New Roman" w:hAnsi="Times New Roman" w:cs="Times New Roman"/>
          <w:sz w:val="24"/>
          <w:szCs w:val="24"/>
        </w:rPr>
        <w:t>what policies can affect E&amp;O insuran</w:t>
      </w:r>
      <w:r w:rsidR="00385554">
        <w:rPr>
          <w:rFonts w:ascii="Times New Roman" w:eastAsia="Times New Roman" w:hAnsi="Times New Roman" w:cs="Times New Roman"/>
          <w:sz w:val="24"/>
          <w:szCs w:val="24"/>
        </w:rPr>
        <w:t>ce—employee policies, antitrust</w:t>
      </w:r>
    </w:p>
    <w:p w:rsidR="007555DA" w:rsidRPr="00385554" w:rsidRDefault="00176123" w:rsidP="00D73C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54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r w:rsidR="007555DA" w:rsidRPr="00385554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Pr="003855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55DA" w:rsidRPr="00385554">
        <w:rPr>
          <w:rFonts w:ascii="Times New Roman" w:eastAsia="Times New Roman" w:hAnsi="Times New Roman" w:cs="Times New Roman"/>
          <w:sz w:val="24"/>
          <w:szCs w:val="24"/>
        </w:rPr>
        <w:t xml:space="preserve"> for filing a</w:t>
      </w:r>
      <w:r w:rsidR="00385554">
        <w:rPr>
          <w:rFonts w:ascii="Times New Roman" w:eastAsia="Times New Roman" w:hAnsi="Times New Roman" w:cs="Times New Roman"/>
          <w:sz w:val="24"/>
          <w:szCs w:val="24"/>
        </w:rPr>
        <w:t xml:space="preserve"> claim</w:t>
      </w:r>
    </w:p>
    <w:p w:rsidR="007555DA" w:rsidRPr="007555DA" w:rsidRDefault="007555DA" w:rsidP="00D73C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hyperlink r:id="rId38" w:history="1"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NAR Legal staff</w:t>
        </w:r>
      </w:hyperlink>
      <w:r w:rsidR="00385554">
        <w:rPr>
          <w:rFonts w:ascii="Times New Roman" w:eastAsia="Times New Roman" w:hAnsi="Times New Roman" w:cs="Times New Roman"/>
          <w:sz w:val="24"/>
          <w:szCs w:val="24"/>
        </w:rPr>
        <w:t xml:space="preserve"> to your NAR staff contact list</w:t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Review your MLS's rules, regulations, and bylaws. Access NAR's </w:t>
      </w:r>
      <w:hyperlink r:id="rId39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model MLS governing documents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5DA" w:rsidRPr="007555DA" w:rsidRDefault="007555DA" w:rsidP="00E55B7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What are your MLS enforcement policies and fines (Review </w:t>
      </w:r>
      <w:hyperlink r:id="rId40" w:history="1"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MLS Policy Statements</w:t>
        </w:r>
      </w:hyperlink>
      <w:r w:rsidRPr="007555DA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Know and understand your responsibilities regarding bylaws and MLS rules</w:t>
      </w:r>
    </w:p>
    <w:p w:rsidR="007555DA" w:rsidRPr="007555DA" w:rsidRDefault="007555DA" w:rsidP="00D73C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Determine when your association bylaws and MLS rules were last reviewed by NAR</w:t>
      </w:r>
    </w:p>
    <w:p w:rsidR="007555DA" w:rsidRPr="007555DA" w:rsidRDefault="007555DA" w:rsidP="00D73C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Send bylaws and MLS rules to NAR for review (required annually), and whenever you make changes</w:t>
      </w:r>
    </w:p>
    <w:p w:rsidR="007555DA" w:rsidRPr="007555DA" w:rsidRDefault="007555DA" w:rsidP="00D73C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hyperlink r:id="rId41" w:history="1">
        <w:r w:rsidR="005916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Association and MLS </w:t>
        </w:r>
        <w:r w:rsidR="0007121C" w:rsidRPr="0007121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Governance staff</w:t>
        </w:r>
      </w:hyperlink>
      <w:r w:rsidR="00071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5DA">
        <w:rPr>
          <w:rFonts w:ascii="Times New Roman" w:eastAsia="Times New Roman" w:hAnsi="Times New Roman" w:cs="Times New Roman"/>
          <w:sz w:val="24"/>
          <w:szCs w:val="24"/>
        </w:rPr>
        <w:t>to your NAR staff contact list</w:t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Know the association’s travel policy (possible sources of information: written financial policies, bylaws, budget, treasurer, bookkeeper/accountant, office manager)</w:t>
      </w:r>
    </w:p>
    <w:p w:rsidR="007555DA" w:rsidRPr="0059165E" w:rsidRDefault="0007121C" w:rsidP="00D73C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65E">
        <w:rPr>
          <w:rFonts w:ascii="Times New Roman" w:eastAsia="Times New Roman" w:hAnsi="Times New Roman" w:cs="Times New Roman"/>
          <w:sz w:val="24"/>
          <w:szCs w:val="24"/>
        </w:rPr>
        <w:t>Know and understand w</w:t>
      </w:r>
      <w:r w:rsidR="007555DA" w:rsidRPr="0059165E">
        <w:rPr>
          <w:rFonts w:ascii="Times New Roman" w:eastAsia="Times New Roman" w:hAnsi="Times New Roman" w:cs="Times New Roman"/>
          <w:sz w:val="24"/>
          <w:szCs w:val="24"/>
        </w:rPr>
        <w:t>ho is covered in the</w:t>
      </w:r>
      <w:r w:rsidRPr="0059165E">
        <w:rPr>
          <w:rFonts w:ascii="Times New Roman" w:eastAsia="Times New Roman" w:hAnsi="Times New Roman" w:cs="Times New Roman"/>
          <w:sz w:val="24"/>
          <w:szCs w:val="24"/>
        </w:rPr>
        <w:t xml:space="preserve"> state and national meetings</w:t>
      </w:r>
      <w:r w:rsidR="007555DA" w:rsidRPr="00591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65E">
        <w:rPr>
          <w:rFonts w:ascii="Times New Roman" w:eastAsia="Times New Roman" w:hAnsi="Times New Roman" w:cs="Times New Roman"/>
          <w:sz w:val="24"/>
          <w:szCs w:val="24"/>
        </w:rPr>
        <w:t xml:space="preserve">travel </w:t>
      </w:r>
      <w:r w:rsidR="0059165E" w:rsidRPr="0059165E">
        <w:rPr>
          <w:rFonts w:ascii="Times New Roman" w:eastAsia="Times New Roman" w:hAnsi="Times New Roman" w:cs="Times New Roman"/>
          <w:sz w:val="24"/>
          <w:szCs w:val="24"/>
        </w:rPr>
        <w:t>budget</w:t>
      </w:r>
    </w:p>
    <w:p w:rsidR="007555DA" w:rsidRPr="0059165E" w:rsidRDefault="0007121C" w:rsidP="00D73C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65E">
        <w:rPr>
          <w:rFonts w:ascii="Times New Roman" w:eastAsia="Times New Roman" w:hAnsi="Times New Roman" w:cs="Times New Roman"/>
          <w:sz w:val="24"/>
          <w:szCs w:val="24"/>
        </w:rPr>
        <w:t>Know and understand w</w:t>
      </w:r>
      <w:r w:rsidR="007555DA" w:rsidRPr="0059165E">
        <w:rPr>
          <w:rFonts w:ascii="Times New Roman" w:eastAsia="Times New Roman" w:hAnsi="Times New Roman" w:cs="Times New Roman"/>
          <w:sz w:val="24"/>
          <w:szCs w:val="24"/>
        </w:rPr>
        <w:t>hat travel expenses are covered</w:t>
      </w:r>
      <w:r w:rsidRPr="0059165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9165E" w:rsidRPr="0059165E">
        <w:rPr>
          <w:rFonts w:ascii="Times New Roman" w:eastAsia="Times New Roman" w:hAnsi="Times New Roman" w:cs="Times New Roman"/>
          <w:sz w:val="24"/>
          <w:szCs w:val="24"/>
        </w:rPr>
        <w:t>the IRS travel requirements</w:t>
      </w:r>
    </w:p>
    <w:p w:rsidR="007555DA" w:rsidRPr="0059165E" w:rsidRDefault="0007121C" w:rsidP="00D73C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65E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r w:rsidR="0059165E" w:rsidRPr="0059165E">
        <w:rPr>
          <w:rFonts w:ascii="Times New Roman" w:eastAsia="Times New Roman" w:hAnsi="Times New Roman" w:cs="Times New Roman"/>
          <w:sz w:val="24"/>
          <w:szCs w:val="24"/>
        </w:rPr>
        <w:t>mileage reimbursement rates</w:t>
      </w:r>
    </w:p>
    <w:p w:rsidR="007555DA" w:rsidRPr="0059165E" w:rsidRDefault="0007121C" w:rsidP="00D73C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65E">
        <w:rPr>
          <w:rFonts w:ascii="Times New Roman" w:eastAsia="Times New Roman" w:hAnsi="Times New Roman" w:cs="Times New Roman"/>
          <w:sz w:val="24"/>
          <w:szCs w:val="24"/>
        </w:rPr>
        <w:t>Know policies</w:t>
      </w:r>
      <w:r w:rsidR="0059165E">
        <w:rPr>
          <w:rFonts w:ascii="Times New Roman" w:eastAsia="Times New Roman" w:hAnsi="Times New Roman" w:cs="Times New Roman"/>
          <w:sz w:val="24"/>
          <w:szCs w:val="24"/>
        </w:rPr>
        <w:t xml:space="preserve"> regarding who requires association credit card</w:t>
      </w:r>
    </w:p>
    <w:p w:rsidR="007555DA" w:rsidRPr="0059165E" w:rsidRDefault="003A63B8" w:rsidP="00D73C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65E">
        <w:rPr>
          <w:rFonts w:ascii="Times New Roman" w:eastAsia="Times New Roman" w:hAnsi="Times New Roman" w:cs="Times New Roman"/>
          <w:sz w:val="24"/>
          <w:szCs w:val="24"/>
        </w:rPr>
        <w:t xml:space="preserve">Review/create </w:t>
      </w:r>
      <w:r w:rsidR="007555DA" w:rsidRPr="0059165E">
        <w:rPr>
          <w:rFonts w:ascii="Times New Roman" w:eastAsia="Times New Roman" w:hAnsi="Times New Roman" w:cs="Times New Roman"/>
          <w:sz w:val="24"/>
          <w:szCs w:val="24"/>
        </w:rPr>
        <w:t>travel expense form</w:t>
      </w:r>
    </w:p>
    <w:p w:rsidR="008625E7" w:rsidRPr="008625E7" w:rsidRDefault="00E55B7C" w:rsidP="001C115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Confirm with leadership who makes travel reservations and which travel events the chief staff is responsible for planning and organizing.</w:t>
      </w:r>
    </w:p>
    <w:p w:rsidR="008625E7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hyperlink r:id="rId42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Value Proposition Toolkit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to learn how to talk to members about the value of association membership and develop your association’s value proposition.</w:t>
      </w:r>
      <w:r w:rsidR="008625E7"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hyperlink r:id="rId43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Code of Ethics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and review NAR’s </w:t>
      </w:r>
      <w:hyperlink r:id="rId44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Code of Ethics and Arbitration Manual</w:t>
        </w:r>
      </w:hyperlink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3A63B8" w:rsidRPr="00E55B7C">
        <w:rPr>
          <w:rFonts w:ascii="Times New Roman" w:eastAsia="Times New Roman" w:hAnsi="Times New Roman" w:cs="Times New Roman"/>
          <w:sz w:val="24"/>
          <w:szCs w:val="24"/>
        </w:rPr>
        <w:t xml:space="preserve"> and understand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the new member orientation requirements, which must include </w:t>
      </w:r>
      <w:hyperlink r:id="rId45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Code of Ethics training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5DA" w:rsidRPr="007555DA" w:rsidRDefault="007555DA" w:rsidP="00D73C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How often are orientations scheduled, and when was the last one?</w:t>
      </w:r>
    </w:p>
    <w:p w:rsidR="007555DA" w:rsidRPr="007555DA" w:rsidRDefault="007555DA" w:rsidP="00D73C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Is there a program agenda in place?</w:t>
      </w:r>
    </w:p>
    <w:p w:rsidR="007555DA" w:rsidRPr="007555DA" w:rsidRDefault="007555DA" w:rsidP="003E1F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Does it meet NAR requirements – antitrust, fair housing, and ethics?</w:t>
      </w:r>
    </w:p>
    <w:p w:rsidR="007555DA" w:rsidRPr="007555DA" w:rsidRDefault="007555DA" w:rsidP="00D73C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Who teaches the orientation? Assign speakers or instructors.</w:t>
      </w:r>
    </w:p>
    <w:p w:rsidR="007555DA" w:rsidRPr="007555DA" w:rsidRDefault="007555DA" w:rsidP="00D73C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When and how many times a year is your orientation required? Review the bylaws.</w:t>
      </w:r>
    </w:p>
    <w:p w:rsidR="007555DA" w:rsidRPr="007555DA" w:rsidRDefault="007555DA" w:rsidP="00D73C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What AV equipment is needed to deliver orientation materials?</w:t>
      </w:r>
    </w:p>
    <w:p w:rsidR="007555DA" w:rsidRPr="007555DA" w:rsidRDefault="00A50961" w:rsidP="0075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anchor="4-to-6-months-on-the-job-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 to 6 months on the job  </w:t>
        </w:r>
      </w:hyperlink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Identify NAR resources for HR and employment laws at the state and federal levels. </w:t>
      </w:r>
      <w:hyperlink r:id="rId47" w:history="1">
        <w:r w:rsidR="007555DA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Visit the Human Resources Toolkit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on nar.realtor.</w:t>
      </w:r>
      <w:r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Learn and understand the </w:t>
      </w:r>
      <w:hyperlink r:id="rId48" w:history="1">
        <w:r w:rsidR="0059165E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Three-way A</w:t>
        </w:r>
        <w:r w:rsidR="007555DA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greement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between the local, state, and national REALTOR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organiza</w:t>
      </w:r>
      <w:r w:rsidR="003A63B8" w:rsidRPr="00E55B7C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Locate and review your association's insurance plans: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Directors and Officers (D&amp;O)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Errors and Omissions (E&amp;O)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Workers' compensation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Business policy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Indemnification clause for D&amp;O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Indemnification for building</w:t>
      </w:r>
    </w:p>
    <w:p w:rsidR="007555DA" w:rsidRPr="007555DA" w:rsidRDefault="007555DA" w:rsidP="00D73C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Bonding</w:t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Assess the association’s minimum IT requirements (software and hardware) and office equipment needs.</w:t>
      </w:r>
    </w:p>
    <w:p w:rsidR="007555DA" w:rsidRPr="007555DA" w:rsidRDefault="007555DA" w:rsidP="00D73C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Determine whether equipment is leased or owned; identify pros and cons of each option.</w:t>
      </w:r>
    </w:p>
    <w:p w:rsidR="007555DA" w:rsidRPr="007555DA" w:rsidRDefault="007555DA" w:rsidP="00D73C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Conduct needs assessment for replacement/addition needs.</w:t>
      </w:r>
    </w:p>
    <w:p w:rsidR="007555DA" w:rsidRPr="007555DA" w:rsidRDefault="007555DA" w:rsidP="00D73C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Prepare, as needed, a capital budget request plan.</w:t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Learn what types of product and service discounts you and your members can receive through NAR's </w:t>
      </w:r>
      <w:hyperlink r:id="rId49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REALTOR Benefits</w:t>
        </w:r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®</w:t>
        </w:r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Program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0C7CF9" w:rsidRPr="00E55B7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C115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Learn </w:t>
      </w:r>
      <w:r w:rsidR="004F3D56" w:rsidRPr="00E55B7C">
        <w:rPr>
          <w:rFonts w:ascii="Times New Roman" w:eastAsia="Times New Roman" w:hAnsi="Times New Roman" w:cs="Times New Roman"/>
          <w:sz w:val="24"/>
          <w:szCs w:val="24"/>
        </w:rPr>
        <w:t xml:space="preserve">about the </w:t>
      </w:r>
      <w:r w:rsidR="0059165E" w:rsidRPr="00E55B7C">
        <w:rPr>
          <w:rFonts w:ascii="Times New Roman" w:eastAsia="Times New Roman" w:hAnsi="Times New Roman" w:cs="Times New Roman"/>
          <w:sz w:val="24"/>
          <w:szCs w:val="24"/>
        </w:rPr>
        <w:t xml:space="preserve">education resources 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avai</w:t>
      </w:r>
      <w:r w:rsidR="004F3D56" w:rsidRPr="00E55B7C">
        <w:rPr>
          <w:rFonts w:ascii="Times New Roman" w:eastAsia="Times New Roman" w:hAnsi="Times New Roman" w:cs="Times New Roman"/>
          <w:sz w:val="24"/>
          <w:szCs w:val="24"/>
        </w:rPr>
        <w:t xml:space="preserve">lable to you and your members -- 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professional designations, publications, </w:t>
      </w:r>
      <w:r w:rsidR="004F3D56" w:rsidRPr="00E55B7C">
        <w:rPr>
          <w:rFonts w:ascii="Times New Roman" w:eastAsia="Times New Roman" w:hAnsi="Times New Roman" w:cs="Times New Roman"/>
          <w:sz w:val="24"/>
          <w:szCs w:val="24"/>
        </w:rPr>
        <w:t>w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eb sites, technology hotline</w:t>
      </w:r>
      <w:r w:rsidR="004F3D56" w:rsidRPr="00E55B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. Visit </w:t>
      </w:r>
      <w:hyperlink r:id="rId50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Education Page</w:t>
        </w:r>
      </w:hyperlink>
      <w:r w:rsidR="004F3D56" w:rsidRPr="00E55B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@ nar.realtor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for an overview.</w:t>
      </w:r>
      <w:r w:rsidR="000C7CF9"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F3D56" w:rsidRPr="00E55B7C">
        <w:rPr>
          <w:rFonts w:ascii="Times New Roman" w:eastAsia="Times New Roman" w:hAnsi="Times New Roman" w:cs="Times New Roman"/>
          <w:sz w:val="24"/>
          <w:szCs w:val="24"/>
        </w:rPr>
        <w:t xml:space="preserve">Know and understand </w:t>
      </w:r>
      <w:r w:rsidR="003270C8" w:rsidRPr="00E55B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iability issues</w:t>
      </w:r>
      <w:r w:rsidR="003270C8" w:rsidRPr="00E55B7C">
        <w:rPr>
          <w:rFonts w:ascii="Times New Roman" w:eastAsia="Times New Roman" w:hAnsi="Times New Roman" w:cs="Times New Roman"/>
          <w:sz w:val="24"/>
          <w:szCs w:val="24"/>
        </w:rPr>
        <w:t xml:space="preserve"> --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history="1">
        <w:r w:rsidR="007555DA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antitrust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2" w:history="1">
        <w:r w:rsidR="007555DA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fair housing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, legal hotline, E&amp;O insurance policy, legal action committee, MLS (REALTOR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 requirement, nonmember MLS).</w:t>
      </w:r>
      <w:r w:rsidRPr="00E55B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Know and understand legislative issues; determine your association</w:t>
      </w:r>
      <w:r w:rsidR="00F20DBC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s role in the local legislative and political arena. Get started by visiting the </w:t>
      </w:r>
      <w:hyperlink r:id="rId53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REALTOR</w:t>
        </w:r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®</w:t>
        </w:r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Action Center.</w:t>
        </w:r>
      </w:hyperlink>
    </w:p>
    <w:p w:rsidR="007555DA" w:rsidRPr="007555DA" w:rsidRDefault="00A50961" w:rsidP="00737FD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4" w:anchor="7-to-12-months-on-the-job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to 12 months on the job</w:t>
        </w:r>
      </w:hyperlink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Know and understand basic real estate practices. To learn the business of your members, read the NAR member magazine, </w:t>
      </w:r>
      <w:hyperlink r:id="rId55" w:history="1">
        <w:r w:rsidR="007555DA" w:rsidRPr="00E55B7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REALTOR</w:t>
        </w:r>
        <w:r w:rsidR="007555DA" w:rsidRPr="00E55B7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</w:rPr>
          <w:t>®</w:t>
        </w:r>
        <w:r w:rsidR="007555DA" w:rsidRPr="00E55B7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Magazine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, nar.realtor and other industry publications and resources. Search topics can include:</w:t>
      </w:r>
    </w:p>
    <w:p w:rsidR="007555DA" w:rsidRPr="007555DA" w:rsidRDefault="00A50961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7555DA" w:rsidRPr="003270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MLS issues</w:t>
        </w:r>
      </w:hyperlink>
      <w:r w:rsidR="007555DA" w:rsidRPr="0075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65E" w:rsidRPr="005916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5DA" w:rsidRPr="003270C8">
        <w:rPr>
          <w:rFonts w:ascii="Times New Roman" w:eastAsia="Times New Roman" w:hAnsi="Times New Roman" w:cs="Times New Roman"/>
          <w:sz w:val="24"/>
          <w:szCs w:val="24"/>
        </w:rPr>
        <w:t>IDX, VOWs, REALTOR.com)</w:t>
      </w:r>
    </w:p>
    <w:p w:rsidR="007555DA" w:rsidRPr="007555DA" w:rsidRDefault="00A50961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7555DA" w:rsidRPr="003270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REALTOR</w:t>
        </w:r>
        <w:r w:rsidR="007555DA" w:rsidRPr="003270C8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®</w:t>
        </w:r>
        <w:r w:rsidR="007555DA" w:rsidRPr="003270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Safety</w:t>
        </w:r>
      </w:hyperlink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Real estate terminology</w:t>
      </w:r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Financing (Fannie Mae, etc.)</w:t>
      </w:r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Data security issues</w:t>
      </w:r>
    </w:p>
    <w:p w:rsidR="007555DA" w:rsidRPr="007555DA" w:rsidRDefault="00A50961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7555DA" w:rsidRPr="003270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Consolidations and mergers</w:t>
        </w:r>
      </w:hyperlink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Independent contractor</w:t>
      </w:r>
    </w:p>
    <w:p w:rsidR="007555DA" w:rsidRPr="007555DA" w:rsidRDefault="00A50961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7555DA" w:rsidRPr="009769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Agency relationships</w:t>
        </w:r>
      </w:hyperlink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Business relationship between broker/agent</w:t>
      </w:r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Personal assistants</w:t>
      </w:r>
    </w:p>
    <w:p w:rsidR="007555DA" w:rsidRPr="007555DA" w:rsidRDefault="007555DA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>Business climate</w:t>
      </w:r>
    </w:p>
    <w:p w:rsidR="007555DA" w:rsidRPr="007555DA" w:rsidRDefault="00A50961" w:rsidP="00D73C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7555DA" w:rsidRPr="009769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Risk management</w:t>
        </w:r>
      </w:hyperlink>
    </w:p>
    <w:p w:rsidR="007555DA" w:rsidRPr="00E55B7C" w:rsidRDefault="00E55B7C" w:rsidP="00E55B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Explore professional development opportunities for association executives (chief staff and staff specialists) on the </w:t>
      </w:r>
      <w:hyperlink r:id="rId61" w:history="1">
        <w:r w:rsidR="007555DA"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AE Professional Development page</w:t>
        </w:r>
      </w:hyperlink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>, including:</w:t>
      </w:r>
    </w:p>
    <w:p w:rsidR="00F20DBC" w:rsidRPr="0059165E" w:rsidRDefault="00F20DBC" w:rsidP="00F20D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7C">
        <w:rPr>
          <w:rFonts w:ascii="Times New Roman" w:eastAsia="Times New Roman" w:hAnsi="Times New Roman" w:cs="Times New Roman"/>
          <w:sz w:val="24"/>
          <w:szCs w:val="24"/>
        </w:rPr>
        <w:t xml:space="preserve">Enroll in NAR's FREE </w:t>
      </w:r>
      <w:hyperlink r:id="rId62" w:history="1">
        <w:r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REALTOR</w:t>
        </w:r>
        <w:r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®</w:t>
        </w:r>
        <w:r w:rsidRPr="00E5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Association Management Self-Study Courses</w:t>
        </w:r>
      </w:hyperlink>
      <w:r w:rsidRPr="00E55B7C">
        <w:rPr>
          <w:rFonts w:ascii="Times New Roman" w:eastAsia="Times New Roman" w:hAnsi="Times New Roman" w:cs="Times New Roman"/>
          <w:sz w:val="24"/>
          <w:szCs w:val="24"/>
        </w:rPr>
        <w:t xml:space="preserve"> to help you increase your awareness and understanding of REALTOR</w:t>
      </w:r>
      <w:r w:rsidRPr="00E55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E55B7C">
        <w:rPr>
          <w:rFonts w:ascii="Times New Roman" w:eastAsia="Times New Roman" w:hAnsi="Times New Roman" w:cs="Times New Roman"/>
          <w:sz w:val="24"/>
          <w:szCs w:val="24"/>
        </w:rPr>
        <w:t xml:space="preserve"> association management. This course is only available online. Students review or download the questions and submit their answer electronically, receiving instant results.</w:t>
      </w:r>
    </w:p>
    <w:p w:rsidR="00F20DBC" w:rsidRDefault="00A50961" w:rsidP="00D73C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3" w:history="1"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REALTOR</w:t>
        </w:r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®</w:t>
        </w:r>
        <w:r w:rsidR="007555DA"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Certified association Executive (RCE) designation</w:t>
        </w:r>
      </w:hyperlink>
    </w:p>
    <w:p w:rsidR="007555DA" w:rsidRPr="00E55B7C" w:rsidRDefault="00E55B7C" w:rsidP="001C11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555DA" w:rsidRPr="00E55B7C">
        <w:rPr>
          <w:rFonts w:ascii="Times New Roman" w:eastAsia="Times New Roman" w:hAnsi="Times New Roman" w:cs="Times New Roman"/>
          <w:sz w:val="24"/>
          <w:szCs w:val="24"/>
        </w:rPr>
        <w:t xml:space="preserve">Develop a strategic planning process involving volunteer leaders. </w:t>
      </w:r>
      <w:hyperlink r:id="rId64" w:history="1">
        <w:r w:rsidR="007555DA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View NAR’s Strategic </w:t>
        </w:r>
        <w:r w:rsidR="00F0209A" w:rsidRPr="00E55B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Framework</w:t>
        </w:r>
      </w:hyperlink>
    </w:p>
    <w:p w:rsidR="007555DA" w:rsidRPr="007555DA" w:rsidRDefault="007555DA" w:rsidP="00D73CD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5DA">
        <w:rPr>
          <w:rFonts w:ascii="Times New Roman" w:eastAsia="Times New Roman" w:hAnsi="Times New Roman" w:cs="Times New Roman"/>
          <w:sz w:val="24"/>
          <w:szCs w:val="24"/>
        </w:rPr>
        <w:t xml:space="preserve">Become familiar with the </w:t>
      </w:r>
      <w:hyperlink r:id="rId65" w:history="1">
        <w:r w:rsidRPr="00755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Strategic Planning Resources Toolkit</w:t>
        </w:r>
      </w:hyperlink>
    </w:p>
    <w:p w:rsidR="00B828DE" w:rsidRDefault="007555DA" w:rsidP="00D73CDE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976944">
        <w:rPr>
          <w:rFonts w:ascii="Times New Roman" w:eastAsia="Times New Roman" w:hAnsi="Times New Roman" w:cs="Times New Roman"/>
          <w:sz w:val="24"/>
          <w:szCs w:val="24"/>
        </w:rPr>
        <w:t>Recognize models for associations – specifically, the </w:t>
      </w:r>
      <w:hyperlink r:id="rId66" w:history="1">
        <w:r w:rsidRPr="00976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Association Models Planning Tool</w:t>
        </w:r>
      </w:hyperlink>
      <w:r w:rsidRPr="00976944">
        <w:rPr>
          <w:rFonts w:ascii="Times New Roman" w:eastAsia="Times New Roman" w:hAnsi="Times New Roman" w:cs="Times New Roman"/>
          <w:sz w:val="24"/>
          <w:szCs w:val="24"/>
        </w:rPr>
        <w:t xml:space="preserve"> available from NAR.</w:t>
      </w:r>
    </w:p>
    <w:sectPr w:rsidR="00B828DE" w:rsidSect="001C1150">
      <w:foot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961" w:rsidRDefault="00A50961" w:rsidP="00737FDF">
      <w:pPr>
        <w:spacing w:after="0" w:line="240" w:lineRule="auto"/>
      </w:pPr>
      <w:r>
        <w:separator/>
      </w:r>
    </w:p>
  </w:endnote>
  <w:endnote w:type="continuationSeparator" w:id="0">
    <w:p w:rsidR="00A50961" w:rsidRDefault="00A50961" w:rsidP="0073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769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FDF" w:rsidRDefault="00737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FDF" w:rsidRDefault="00737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961" w:rsidRDefault="00A50961" w:rsidP="00737FDF">
      <w:pPr>
        <w:spacing w:after="0" w:line="240" w:lineRule="auto"/>
      </w:pPr>
      <w:r>
        <w:separator/>
      </w:r>
    </w:p>
  </w:footnote>
  <w:footnote w:type="continuationSeparator" w:id="0">
    <w:p w:rsidR="00A50961" w:rsidRDefault="00A50961" w:rsidP="0073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100"/>
    <w:multiLevelType w:val="multilevel"/>
    <w:tmpl w:val="B58665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800CF"/>
    <w:multiLevelType w:val="multilevel"/>
    <w:tmpl w:val="7C1E01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7927"/>
    <w:multiLevelType w:val="multilevel"/>
    <w:tmpl w:val="1B1E8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37B88"/>
    <w:multiLevelType w:val="hybridMultilevel"/>
    <w:tmpl w:val="E8CEB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25C9"/>
    <w:multiLevelType w:val="hybridMultilevel"/>
    <w:tmpl w:val="90849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7AFD"/>
    <w:multiLevelType w:val="multilevel"/>
    <w:tmpl w:val="0B0E5F9C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264EA"/>
    <w:multiLevelType w:val="hybridMultilevel"/>
    <w:tmpl w:val="42960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E39C4"/>
    <w:multiLevelType w:val="multilevel"/>
    <w:tmpl w:val="950EAB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C6230A"/>
    <w:multiLevelType w:val="hybridMultilevel"/>
    <w:tmpl w:val="B8CCD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A2165"/>
    <w:multiLevelType w:val="hybridMultilevel"/>
    <w:tmpl w:val="D2E67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8788C"/>
    <w:multiLevelType w:val="multilevel"/>
    <w:tmpl w:val="DCFE8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26B50"/>
    <w:multiLevelType w:val="hybridMultilevel"/>
    <w:tmpl w:val="6E8C8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4918"/>
    <w:multiLevelType w:val="multilevel"/>
    <w:tmpl w:val="ACA83D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102CD"/>
    <w:multiLevelType w:val="multilevel"/>
    <w:tmpl w:val="41DA9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D653C"/>
    <w:multiLevelType w:val="multilevel"/>
    <w:tmpl w:val="D79289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52BCE"/>
    <w:multiLevelType w:val="multilevel"/>
    <w:tmpl w:val="79AC47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66566F"/>
    <w:multiLevelType w:val="multilevel"/>
    <w:tmpl w:val="2FA88D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DB5992"/>
    <w:multiLevelType w:val="multilevel"/>
    <w:tmpl w:val="FE72F3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3B2AEB"/>
    <w:multiLevelType w:val="hybridMultilevel"/>
    <w:tmpl w:val="61E40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85076"/>
    <w:multiLevelType w:val="hybridMultilevel"/>
    <w:tmpl w:val="109A5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C7FED"/>
    <w:multiLevelType w:val="hybridMultilevel"/>
    <w:tmpl w:val="167E3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F4F4D"/>
    <w:multiLevelType w:val="hybridMultilevel"/>
    <w:tmpl w:val="E9D88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033A3"/>
    <w:multiLevelType w:val="hybridMultilevel"/>
    <w:tmpl w:val="7AEE7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41EF1"/>
    <w:multiLevelType w:val="multilevel"/>
    <w:tmpl w:val="9A703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FF2AB9"/>
    <w:multiLevelType w:val="hybridMultilevel"/>
    <w:tmpl w:val="514C4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80B34"/>
    <w:multiLevelType w:val="hybridMultilevel"/>
    <w:tmpl w:val="12083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43D9E"/>
    <w:multiLevelType w:val="hybridMultilevel"/>
    <w:tmpl w:val="38045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83AC0"/>
    <w:multiLevelType w:val="multilevel"/>
    <w:tmpl w:val="301897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4362D"/>
    <w:multiLevelType w:val="hybridMultilevel"/>
    <w:tmpl w:val="21589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7924EF"/>
    <w:multiLevelType w:val="multilevel"/>
    <w:tmpl w:val="244266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561021"/>
    <w:multiLevelType w:val="multilevel"/>
    <w:tmpl w:val="F64078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1D2B4A"/>
    <w:multiLevelType w:val="hybridMultilevel"/>
    <w:tmpl w:val="DAB63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24B1C"/>
    <w:multiLevelType w:val="multilevel"/>
    <w:tmpl w:val="4B30E6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1058CC"/>
    <w:multiLevelType w:val="hybridMultilevel"/>
    <w:tmpl w:val="C7CED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97DE0"/>
    <w:multiLevelType w:val="hybridMultilevel"/>
    <w:tmpl w:val="7CBC96E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41E0838"/>
    <w:multiLevelType w:val="hybridMultilevel"/>
    <w:tmpl w:val="14905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8D08ED"/>
    <w:multiLevelType w:val="multilevel"/>
    <w:tmpl w:val="1AC0B6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4E5302"/>
    <w:multiLevelType w:val="hybridMultilevel"/>
    <w:tmpl w:val="97F62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76AE9"/>
    <w:multiLevelType w:val="multilevel"/>
    <w:tmpl w:val="6BE6DF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C3081A"/>
    <w:multiLevelType w:val="hybridMultilevel"/>
    <w:tmpl w:val="08E6C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439F7"/>
    <w:multiLevelType w:val="multilevel"/>
    <w:tmpl w:val="DC9C0D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65421"/>
    <w:multiLevelType w:val="hybridMultilevel"/>
    <w:tmpl w:val="68B8B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5F5617"/>
    <w:multiLevelType w:val="multilevel"/>
    <w:tmpl w:val="DEB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D92030"/>
    <w:multiLevelType w:val="hybridMultilevel"/>
    <w:tmpl w:val="195AD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1A2EAD"/>
    <w:multiLevelType w:val="multilevel"/>
    <w:tmpl w:val="AB94E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336FA3"/>
    <w:multiLevelType w:val="hybridMultilevel"/>
    <w:tmpl w:val="414C5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B77D50"/>
    <w:multiLevelType w:val="multilevel"/>
    <w:tmpl w:val="954E37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2804ED"/>
    <w:multiLevelType w:val="multilevel"/>
    <w:tmpl w:val="3064B7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231B17"/>
    <w:multiLevelType w:val="multilevel"/>
    <w:tmpl w:val="F8127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9532E4"/>
    <w:multiLevelType w:val="hybridMultilevel"/>
    <w:tmpl w:val="3C669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9E4C0B"/>
    <w:multiLevelType w:val="hybridMultilevel"/>
    <w:tmpl w:val="05CEF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D116BA"/>
    <w:multiLevelType w:val="hybridMultilevel"/>
    <w:tmpl w:val="22160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F23AE3"/>
    <w:multiLevelType w:val="multilevel"/>
    <w:tmpl w:val="9A1ED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555E6D"/>
    <w:multiLevelType w:val="multilevel"/>
    <w:tmpl w:val="95BCDF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1B0BDB"/>
    <w:multiLevelType w:val="hybridMultilevel"/>
    <w:tmpl w:val="0B481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D4AAA"/>
    <w:multiLevelType w:val="multilevel"/>
    <w:tmpl w:val="597C6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837608"/>
    <w:multiLevelType w:val="multilevel"/>
    <w:tmpl w:val="CFCE8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FD41EB"/>
    <w:multiLevelType w:val="hybridMultilevel"/>
    <w:tmpl w:val="526A2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E60CE7"/>
    <w:multiLevelType w:val="multilevel"/>
    <w:tmpl w:val="563A4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BE0879"/>
    <w:multiLevelType w:val="hybridMultilevel"/>
    <w:tmpl w:val="511E7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C96324"/>
    <w:multiLevelType w:val="hybridMultilevel"/>
    <w:tmpl w:val="390CD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EB2571"/>
    <w:multiLevelType w:val="hybridMultilevel"/>
    <w:tmpl w:val="437A1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EC2565"/>
    <w:multiLevelType w:val="hybridMultilevel"/>
    <w:tmpl w:val="BE683E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C31C4"/>
    <w:multiLevelType w:val="hybridMultilevel"/>
    <w:tmpl w:val="F46EE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695049"/>
    <w:multiLevelType w:val="hybridMultilevel"/>
    <w:tmpl w:val="84844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B5328"/>
    <w:multiLevelType w:val="hybridMultilevel"/>
    <w:tmpl w:val="D29E7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8F2E17"/>
    <w:multiLevelType w:val="hybridMultilevel"/>
    <w:tmpl w:val="B2A05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C255A0"/>
    <w:multiLevelType w:val="hybridMultilevel"/>
    <w:tmpl w:val="2C226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141132"/>
    <w:multiLevelType w:val="hybridMultilevel"/>
    <w:tmpl w:val="A8B4A8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1"/>
  </w:num>
  <w:num w:numId="3">
    <w:abstractNumId w:val="30"/>
  </w:num>
  <w:num w:numId="4">
    <w:abstractNumId w:val="48"/>
  </w:num>
  <w:num w:numId="5">
    <w:abstractNumId w:val="5"/>
  </w:num>
  <w:num w:numId="6">
    <w:abstractNumId w:val="13"/>
  </w:num>
  <w:num w:numId="7">
    <w:abstractNumId w:val="17"/>
  </w:num>
  <w:num w:numId="8">
    <w:abstractNumId w:val="38"/>
  </w:num>
  <w:num w:numId="9">
    <w:abstractNumId w:val="10"/>
  </w:num>
  <w:num w:numId="10">
    <w:abstractNumId w:val="27"/>
  </w:num>
  <w:num w:numId="11">
    <w:abstractNumId w:val="55"/>
  </w:num>
  <w:num w:numId="12">
    <w:abstractNumId w:val="0"/>
  </w:num>
  <w:num w:numId="13">
    <w:abstractNumId w:val="15"/>
  </w:num>
  <w:num w:numId="14">
    <w:abstractNumId w:val="40"/>
  </w:num>
  <w:num w:numId="15">
    <w:abstractNumId w:val="16"/>
  </w:num>
  <w:num w:numId="16">
    <w:abstractNumId w:val="7"/>
  </w:num>
  <w:num w:numId="17">
    <w:abstractNumId w:val="14"/>
  </w:num>
  <w:num w:numId="18">
    <w:abstractNumId w:val="36"/>
  </w:num>
  <w:num w:numId="19">
    <w:abstractNumId w:val="12"/>
  </w:num>
  <w:num w:numId="20">
    <w:abstractNumId w:val="56"/>
  </w:num>
  <w:num w:numId="21">
    <w:abstractNumId w:val="29"/>
  </w:num>
  <w:num w:numId="22">
    <w:abstractNumId w:val="52"/>
  </w:num>
  <w:num w:numId="23">
    <w:abstractNumId w:val="47"/>
  </w:num>
  <w:num w:numId="24">
    <w:abstractNumId w:val="44"/>
  </w:num>
  <w:num w:numId="25">
    <w:abstractNumId w:val="58"/>
  </w:num>
  <w:num w:numId="26">
    <w:abstractNumId w:val="46"/>
  </w:num>
  <w:num w:numId="27">
    <w:abstractNumId w:val="2"/>
  </w:num>
  <w:num w:numId="28">
    <w:abstractNumId w:val="23"/>
  </w:num>
  <w:num w:numId="29">
    <w:abstractNumId w:val="32"/>
  </w:num>
  <w:num w:numId="30">
    <w:abstractNumId w:val="21"/>
  </w:num>
  <w:num w:numId="31">
    <w:abstractNumId w:val="31"/>
  </w:num>
  <w:num w:numId="32">
    <w:abstractNumId w:val="62"/>
  </w:num>
  <w:num w:numId="33">
    <w:abstractNumId w:val="26"/>
  </w:num>
  <w:num w:numId="34">
    <w:abstractNumId w:val="41"/>
  </w:num>
  <w:num w:numId="35">
    <w:abstractNumId w:val="24"/>
  </w:num>
  <w:num w:numId="36">
    <w:abstractNumId w:val="66"/>
  </w:num>
  <w:num w:numId="37">
    <w:abstractNumId w:val="43"/>
  </w:num>
  <w:num w:numId="38">
    <w:abstractNumId w:val="34"/>
  </w:num>
  <w:num w:numId="39">
    <w:abstractNumId w:val="39"/>
  </w:num>
  <w:num w:numId="40">
    <w:abstractNumId w:val="42"/>
  </w:num>
  <w:num w:numId="41">
    <w:abstractNumId w:val="61"/>
  </w:num>
  <w:num w:numId="42">
    <w:abstractNumId w:val="63"/>
  </w:num>
  <w:num w:numId="43">
    <w:abstractNumId w:val="65"/>
  </w:num>
  <w:num w:numId="44">
    <w:abstractNumId w:val="57"/>
  </w:num>
  <w:num w:numId="45">
    <w:abstractNumId w:val="37"/>
  </w:num>
  <w:num w:numId="46">
    <w:abstractNumId w:val="68"/>
  </w:num>
  <w:num w:numId="47">
    <w:abstractNumId w:val="3"/>
  </w:num>
  <w:num w:numId="48">
    <w:abstractNumId w:val="19"/>
  </w:num>
  <w:num w:numId="49">
    <w:abstractNumId w:val="50"/>
  </w:num>
  <w:num w:numId="50">
    <w:abstractNumId w:val="4"/>
  </w:num>
  <w:num w:numId="51">
    <w:abstractNumId w:val="18"/>
  </w:num>
  <w:num w:numId="52">
    <w:abstractNumId w:val="28"/>
  </w:num>
  <w:num w:numId="53">
    <w:abstractNumId w:val="54"/>
  </w:num>
  <w:num w:numId="54">
    <w:abstractNumId w:val="6"/>
  </w:num>
  <w:num w:numId="55">
    <w:abstractNumId w:val="51"/>
  </w:num>
  <w:num w:numId="56">
    <w:abstractNumId w:val="20"/>
  </w:num>
  <w:num w:numId="57">
    <w:abstractNumId w:val="59"/>
  </w:num>
  <w:num w:numId="58">
    <w:abstractNumId w:val="67"/>
  </w:num>
  <w:num w:numId="59">
    <w:abstractNumId w:val="33"/>
  </w:num>
  <w:num w:numId="60">
    <w:abstractNumId w:val="8"/>
  </w:num>
  <w:num w:numId="61">
    <w:abstractNumId w:val="45"/>
  </w:num>
  <w:num w:numId="62">
    <w:abstractNumId w:val="60"/>
  </w:num>
  <w:num w:numId="63">
    <w:abstractNumId w:val="25"/>
  </w:num>
  <w:num w:numId="64">
    <w:abstractNumId w:val="22"/>
  </w:num>
  <w:num w:numId="65">
    <w:abstractNumId w:val="64"/>
  </w:num>
  <w:num w:numId="66">
    <w:abstractNumId w:val="11"/>
  </w:num>
  <w:num w:numId="67">
    <w:abstractNumId w:val="35"/>
  </w:num>
  <w:num w:numId="68">
    <w:abstractNumId w:val="49"/>
  </w:num>
  <w:num w:numId="69">
    <w:abstractNumId w:val="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33"/>
    <w:rsid w:val="0007121C"/>
    <w:rsid w:val="000C7BD3"/>
    <w:rsid w:val="000C7CF9"/>
    <w:rsid w:val="00154986"/>
    <w:rsid w:val="00176123"/>
    <w:rsid w:val="00186253"/>
    <w:rsid w:val="001C1150"/>
    <w:rsid w:val="001C57BA"/>
    <w:rsid w:val="001D5209"/>
    <w:rsid w:val="002E3F3C"/>
    <w:rsid w:val="003270C8"/>
    <w:rsid w:val="00357B22"/>
    <w:rsid w:val="00385554"/>
    <w:rsid w:val="003A63B8"/>
    <w:rsid w:val="003E1F11"/>
    <w:rsid w:val="00441F78"/>
    <w:rsid w:val="00443E98"/>
    <w:rsid w:val="004541BF"/>
    <w:rsid w:val="00487B56"/>
    <w:rsid w:val="00496734"/>
    <w:rsid w:val="004B4D65"/>
    <w:rsid w:val="004F338F"/>
    <w:rsid w:val="004F3D56"/>
    <w:rsid w:val="005044EE"/>
    <w:rsid w:val="00570D44"/>
    <w:rsid w:val="0059165E"/>
    <w:rsid w:val="005922AC"/>
    <w:rsid w:val="00685D57"/>
    <w:rsid w:val="006A6D95"/>
    <w:rsid w:val="006B521D"/>
    <w:rsid w:val="006D4BF3"/>
    <w:rsid w:val="00736B33"/>
    <w:rsid w:val="00737FDF"/>
    <w:rsid w:val="007555DA"/>
    <w:rsid w:val="00772FC2"/>
    <w:rsid w:val="00782585"/>
    <w:rsid w:val="008625E7"/>
    <w:rsid w:val="00873293"/>
    <w:rsid w:val="00882E39"/>
    <w:rsid w:val="008B6076"/>
    <w:rsid w:val="008C2875"/>
    <w:rsid w:val="008D7523"/>
    <w:rsid w:val="00902C15"/>
    <w:rsid w:val="00922ADE"/>
    <w:rsid w:val="009239A5"/>
    <w:rsid w:val="00937E4F"/>
    <w:rsid w:val="00947B14"/>
    <w:rsid w:val="00976944"/>
    <w:rsid w:val="009C4719"/>
    <w:rsid w:val="00A1032D"/>
    <w:rsid w:val="00A1277B"/>
    <w:rsid w:val="00A23206"/>
    <w:rsid w:val="00A42768"/>
    <w:rsid w:val="00A50961"/>
    <w:rsid w:val="00AE6E18"/>
    <w:rsid w:val="00B828DE"/>
    <w:rsid w:val="00BC2142"/>
    <w:rsid w:val="00BE5C56"/>
    <w:rsid w:val="00C36F22"/>
    <w:rsid w:val="00C628FB"/>
    <w:rsid w:val="00C90A34"/>
    <w:rsid w:val="00CA4D00"/>
    <w:rsid w:val="00CE2239"/>
    <w:rsid w:val="00CE36D0"/>
    <w:rsid w:val="00D16739"/>
    <w:rsid w:val="00D36EA9"/>
    <w:rsid w:val="00D73CDE"/>
    <w:rsid w:val="00D83AFD"/>
    <w:rsid w:val="00DA38B6"/>
    <w:rsid w:val="00E55B7C"/>
    <w:rsid w:val="00E72E6E"/>
    <w:rsid w:val="00EE6106"/>
    <w:rsid w:val="00F0209A"/>
    <w:rsid w:val="00F20DBC"/>
    <w:rsid w:val="00F21C32"/>
    <w:rsid w:val="00F4771F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2AA8"/>
  <w15:chartTrackingRefBased/>
  <w15:docId w15:val="{24D64297-D520-694A-9707-73D1C0BB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2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32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DF"/>
  </w:style>
  <w:style w:type="paragraph" w:styleId="Footer">
    <w:name w:val="footer"/>
    <w:basedOn w:val="Normal"/>
    <w:link w:val="FooterChar"/>
    <w:uiPriority w:val="99"/>
    <w:unhideWhenUsed/>
    <w:rsid w:val="0073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DF"/>
  </w:style>
  <w:style w:type="paragraph" w:styleId="BalloonText">
    <w:name w:val="Balloon Text"/>
    <w:basedOn w:val="Normal"/>
    <w:link w:val="BalloonTextChar"/>
    <w:uiPriority w:val="99"/>
    <w:semiHidden/>
    <w:unhideWhenUsed/>
    <w:rsid w:val="0073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3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r.realtor/ae/ae-mentor-program" TargetMode="External"/><Relationship Id="rId21" Type="http://schemas.openxmlformats.org/officeDocument/2006/relationships/hyperlink" Target="https://nationalasnofrealtors.mcoutput.com/1374755/Content/Home.htm" TargetMode="External"/><Relationship Id="rId42" Type="http://schemas.openxmlformats.org/officeDocument/2006/relationships/hyperlink" Target="https://www.nar.realtor/ae/manage-your-association/value-positioning-toolkit" TargetMode="External"/><Relationship Id="rId47" Type="http://schemas.openxmlformats.org/officeDocument/2006/relationships/hyperlink" Target="https://www.nar.realtor/ae/manage-your-association/human-resources-toolkit" TargetMode="External"/><Relationship Id="rId63" Type="http://schemas.openxmlformats.org/officeDocument/2006/relationships/hyperlink" Target="https://www.nar.realtor/designations-and-certifications/rce-designation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nar.realtor/ae/manage-your-association/resources-for-new-aes/checklist-for-new-aes-chronologic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r.realtor/ae/manage-your-association/human-resources-toolkit/chief-staff-performance-evaluation" TargetMode="External"/><Relationship Id="rId29" Type="http://schemas.openxmlformats.org/officeDocument/2006/relationships/hyperlink" Target="https://www.nar.realtor/policy/statements-of-professional-standards-policy" TargetMode="External"/><Relationship Id="rId11" Type="http://schemas.openxmlformats.org/officeDocument/2006/relationships/hyperlink" Target="https://nationalasnofrealtors.mcoutput.com/1374755/Content/Home.htm" TargetMode="External"/><Relationship Id="rId24" Type="http://schemas.openxmlformats.org/officeDocument/2006/relationships/hyperlink" Target="https://www.nar.realtor/events/nar-meetings-by-year" TargetMode="External"/><Relationship Id="rId32" Type="http://schemas.openxmlformats.org/officeDocument/2006/relationships/hyperlink" Target="https://realtorparty.realtor/rpac/rpac-grants/rpac-fundraising-grants.html" TargetMode="External"/><Relationship Id="rId37" Type="http://schemas.openxmlformats.org/officeDocument/2006/relationships/hyperlink" Target="https://www.nar.realtor/errors-omissions-eo-insurance" TargetMode="External"/><Relationship Id="rId40" Type="http://schemas.openxmlformats.org/officeDocument/2006/relationships/hyperlink" Target="https://www.nar.realtor/2013-handbook-on-multiple-listing-policy/policies/policies-enforcement-of-rules" TargetMode="External"/><Relationship Id="rId45" Type="http://schemas.openxmlformats.org/officeDocument/2006/relationships/hyperlink" Target="https://www.nar.realtor/code-of-ethics/training" TargetMode="External"/><Relationship Id="rId53" Type="http://schemas.openxmlformats.org/officeDocument/2006/relationships/hyperlink" Target="http://www.realtoractioncenter.com/" TargetMode="External"/><Relationship Id="rId58" Type="http://schemas.openxmlformats.org/officeDocument/2006/relationships/hyperlink" Target="https://www.nar.realtor/about-nar/policies/association-merger-procedure" TargetMode="External"/><Relationship Id="rId66" Type="http://schemas.openxmlformats.org/officeDocument/2006/relationships/hyperlink" Target="https://www.nar.realtor/ae/manage-your-association/association-models-planning-too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nar.realtor/ae/professional-development" TargetMode="External"/><Relationship Id="rId19" Type="http://schemas.openxmlformats.org/officeDocument/2006/relationships/hyperlink" Target="https://www.nar.realtor/state-and-local-volunteer-leaders" TargetMode="External"/><Relationship Id="rId14" Type="http://schemas.openxmlformats.org/officeDocument/2006/relationships/hyperlink" Target="https://www.nar.realtor/about-nar/policies/good-sense-governance" TargetMode="External"/><Relationship Id="rId22" Type="http://schemas.openxmlformats.org/officeDocument/2006/relationships/hyperlink" Target="mailto:poesupport@nar.realtor" TargetMode="External"/><Relationship Id="rId27" Type="http://schemas.openxmlformats.org/officeDocument/2006/relationships/hyperlink" Target="https://www.nar.realtor/policy/code-of-ethics-and-professional-standards" TargetMode="External"/><Relationship Id="rId30" Type="http://schemas.openxmlformats.org/officeDocument/2006/relationships/hyperlink" Target="https://www.nar.realtor/2013-handbook-on-multiple-listing-policy" TargetMode="External"/><Relationship Id="rId35" Type="http://schemas.openxmlformats.org/officeDocument/2006/relationships/hyperlink" Target="https://www.nar.realtor/narfininfo.nsf/pages/DuesCollectionPolicy?OpenDocument" TargetMode="External"/><Relationship Id="rId43" Type="http://schemas.openxmlformats.org/officeDocument/2006/relationships/hyperlink" Target="https://www.nar.realtor/code-of-ethics" TargetMode="External"/><Relationship Id="rId48" Type="http://schemas.openxmlformats.org/officeDocument/2006/relationships/hyperlink" Target="https://www.nar.realtor/about-nar/policies/the-three-way-agreement" TargetMode="External"/><Relationship Id="rId56" Type="http://schemas.openxmlformats.org/officeDocument/2006/relationships/hyperlink" Target="https://www.nar.realtor/about-nar/policies/mls-policy" TargetMode="External"/><Relationship Id="rId64" Type="http://schemas.openxmlformats.org/officeDocument/2006/relationships/hyperlink" Target="https://www.nar.realtor/about-nar/nar-strategic-framework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nar.realtor/sites/default/files/applications-and-forms/2016/2016-10-New-AE-Info-Request-form-10-28-2016.docx" TargetMode="External"/><Relationship Id="rId51" Type="http://schemas.openxmlformats.org/officeDocument/2006/relationships/hyperlink" Target="https://www.nar.realtor/search-results?qu=Antitru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r.m1.realtor/" TargetMode="External"/><Relationship Id="rId17" Type="http://schemas.openxmlformats.org/officeDocument/2006/relationships/hyperlink" Target="https://www.nar.realtor/ae/manage-your-association/human-resources-toolkit/recruitment/sample-job-descriptions" TargetMode="External"/><Relationship Id="rId25" Type="http://schemas.openxmlformats.org/officeDocument/2006/relationships/hyperlink" Target="https://www.nar.realtor/aecal.nsf/DateWeb?OpenView" TargetMode="External"/><Relationship Id="rId33" Type="http://schemas.openxmlformats.org/officeDocument/2006/relationships/hyperlink" Target="https://www.nar.realtor/ae/manage-your-association/resources-for-new-aes/checklist-for-new-aes-chronological" TargetMode="External"/><Relationship Id="rId38" Type="http://schemas.openxmlformats.org/officeDocument/2006/relationships/hyperlink" Target="https://www.nar.realtor/ae/manage-your-association/nar-staff-directory-for-aes" TargetMode="External"/><Relationship Id="rId46" Type="http://schemas.openxmlformats.org/officeDocument/2006/relationships/hyperlink" Target="https://www.nar.realtor/ae/manage-your-association/resources-for-new-aes/checklist-for-new-aes-chronological" TargetMode="External"/><Relationship Id="rId59" Type="http://schemas.openxmlformats.org/officeDocument/2006/relationships/hyperlink" Target="https://www.nar.realtor/agency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nar.realtor/ae/manage-your-association/resources-for-new-aes/checklist-for-new-aes-chronological" TargetMode="External"/><Relationship Id="rId41" Type="http://schemas.openxmlformats.org/officeDocument/2006/relationships/hyperlink" Target="https://www.nar.realtor/ae/manage-your-association/nar-staff-directory-for-aes" TargetMode="External"/><Relationship Id="rId54" Type="http://schemas.openxmlformats.org/officeDocument/2006/relationships/hyperlink" Target="https://www.nar.realtor/ae/manage-your-association/resources-for-new-aes/checklist-for-new-aes-chronological" TargetMode="External"/><Relationship Id="rId62" Type="http://schemas.openxmlformats.org/officeDocument/2006/relationships/hyperlink" Target="https://www.nar.realtor/ae/professional-development/realtor-association-management-self-study-cours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ar.realtor/rare.nsf" TargetMode="External"/><Relationship Id="rId23" Type="http://schemas.openxmlformats.org/officeDocument/2006/relationships/hyperlink" Target="https://www.nar.realtor/ramsource.nsf/pages/homepage?opendocument" TargetMode="External"/><Relationship Id="rId28" Type="http://schemas.openxmlformats.org/officeDocument/2006/relationships/hyperlink" Target="https://www.nar.realtor/policy/professional-standards-and-code-of-ethics/professional-standards-training-information-resources" TargetMode="External"/><Relationship Id="rId36" Type="http://schemas.openxmlformats.org/officeDocument/2006/relationships/hyperlink" Target="https://www.nar.realtor/narfininfo.nsf/pages/REALTOREcommerceNetwork?OpenDocument" TargetMode="External"/><Relationship Id="rId49" Type="http://schemas.openxmlformats.org/officeDocument/2006/relationships/hyperlink" Target="https://www.nar.realtor/programs/realtor-benefits-program" TargetMode="External"/><Relationship Id="rId57" Type="http://schemas.openxmlformats.org/officeDocument/2006/relationships/hyperlink" Target="https://www.nar.realtor/safety" TargetMode="External"/><Relationship Id="rId10" Type="http://schemas.openxmlformats.org/officeDocument/2006/relationships/hyperlink" Target="mailto:kallen@realtors.org" TargetMode="External"/><Relationship Id="rId31" Type="http://schemas.openxmlformats.org/officeDocument/2006/relationships/hyperlink" Target="https://www.nar.realtor/topics/rpac" TargetMode="External"/><Relationship Id="rId44" Type="http://schemas.openxmlformats.org/officeDocument/2006/relationships/hyperlink" Target="https://www.nar.realtor/code-of-ethics-and-arbitration-manual" TargetMode="External"/><Relationship Id="rId52" Type="http://schemas.openxmlformats.org/officeDocument/2006/relationships/hyperlink" Target="https://www.nar.realtor/search-results?qu=Fair%20Housing" TargetMode="External"/><Relationship Id="rId60" Type="http://schemas.openxmlformats.org/officeDocument/2006/relationships/hyperlink" Target="https://www.nar.realtor/risk-management-issues-committee-may-2018-meeting" TargetMode="External"/><Relationship Id="rId65" Type="http://schemas.openxmlformats.org/officeDocument/2006/relationships/hyperlink" Target="https://www.nar.realtor/ae/manage-your-association/strategic-planning-resources-toolkit/strategic-planning-resources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.realtor/directories/nar-staff-directory-for-aes" TargetMode="External"/><Relationship Id="rId13" Type="http://schemas.openxmlformats.org/officeDocument/2006/relationships/hyperlink" Target="https://www.nar.realtor/sites/default/files/applications-and-forms/2011/migration-undated/AE-local-operational-procedures-grid.pdf" TargetMode="External"/><Relationship Id="rId18" Type="http://schemas.openxmlformats.org/officeDocument/2006/relationships/hyperlink" Target="https://www.nar.realtor/ae/manage-your-association/president/chief-staff-executive-checklist-introduction" TargetMode="External"/><Relationship Id="rId39" Type="http://schemas.openxmlformats.org/officeDocument/2006/relationships/hyperlink" Target="https://www.nar.realtor/policy/mls-policy/model-mls-governing-documents" TargetMode="External"/><Relationship Id="rId34" Type="http://schemas.openxmlformats.org/officeDocument/2006/relationships/hyperlink" Target="https://www.nar.realtor/events/ae-institute" TargetMode="External"/><Relationship Id="rId50" Type="http://schemas.openxmlformats.org/officeDocument/2006/relationships/hyperlink" Target="https://www.nar.realtor/education" TargetMode="External"/><Relationship Id="rId55" Type="http://schemas.openxmlformats.org/officeDocument/2006/relationships/hyperlink" Target="https://magazine.realt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vans/Downloads/Chronological-checklist-for-new-aes-2022-0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Chronological-checklist-for-new-aes-2022-07-18.dotx</Template>
  <TotalTime>0</TotalTime>
  <Pages>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Evans</dc:creator>
  <cp:keywords/>
  <dc:description/>
  <cp:lastModifiedBy>Melinda Evans</cp:lastModifiedBy>
  <cp:revision>1</cp:revision>
  <cp:lastPrinted>2019-01-25T22:24:00Z</cp:lastPrinted>
  <dcterms:created xsi:type="dcterms:W3CDTF">2022-07-18T20:34:00Z</dcterms:created>
  <dcterms:modified xsi:type="dcterms:W3CDTF">2022-07-18T20:34:00Z</dcterms:modified>
</cp:coreProperties>
</file>