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2E70" w14:textId="10CDD92E" w:rsidR="00822158" w:rsidRPr="00822158" w:rsidRDefault="00257C4E" w:rsidP="00257C4E">
      <w:pPr>
        <w:spacing w:line="240" w:lineRule="auto"/>
        <w:jc w:val="center"/>
        <w:rPr>
          <w:rFonts w:ascii="Montserrat" w:hAnsi="Montserrat" w:cs="Arial"/>
          <w:b/>
          <w:color w:val="0070C0"/>
          <w:sz w:val="40"/>
          <w:szCs w:val="40"/>
        </w:rPr>
      </w:pPr>
      <w:r>
        <w:rPr>
          <w:rFonts w:ascii="Montserrat" w:hAnsi="Montserrat" w:cs="Arial"/>
          <w:b/>
          <w:color w:val="006BB1"/>
          <w:sz w:val="48"/>
          <w:szCs w:val="48"/>
        </w:rPr>
        <w:br/>
      </w:r>
      <w:r w:rsidR="00463AC5" w:rsidRPr="00463AC5">
        <w:rPr>
          <w:rFonts w:ascii="Montserrat" w:hAnsi="Montserrat" w:cs="Arial"/>
          <w:b/>
          <w:color w:val="0070C0"/>
          <w:sz w:val="40"/>
          <w:szCs w:val="40"/>
        </w:rPr>
        <w:t>REALTOR</w:t>
      </w:r>
      <w:r w:rsidR="00463AC5" w:rsidRPr="00463AC5">
        <w:rPr>
          <w:rFonts w:ascii="Montserrat" w:hAnsi="Montserrat" w:cs="Arial"/>
          <w:b/>
          <w:color w:val="0070C0"/>
          <w:sz w:val="40"/>
          <w:szCs w:val="40"/>
          <w:vertAlign w:val="superscript"/>
        </w:rPr>
        <w:t>®</w:t>
      </w:r>
      <w:r w:rsidR="00463AC5" w:rsidRPr="00463AC5">
        <w:rPr>
          <w:rFonts w:ascii="Montserrat" w:hAnsi="Montserrat" w:cs="Arial"/>
          <w:b/>
          <w:color w:val="0070C0"/>
          <w:sz w:val="40"/>
          <w:szCs w:val="40"/>
        </w:rPr>
        <w:t xml:space="preserve"> Safety Program </w:t>
      </w:r>
      <w:r w:rsidR="00EE54C3">
        <w:rPr>
          <w:rFonts w:ascii="Montserrat" w:hAnsi="Montserrat" w:cs="Arial"/>
          <w:b/>
          <w:color w:val="0070C0"/>
          <w:sz w:val="40"/>
          <w:szCs w:val="40"/>
        </w:rPr>
        <w:br/>
      </w:r>
      <w:r w:rsidR="00463AC5" w:rsidRPr="00463AC5">
        <w:rPr>
          <w:rFonts w:ascii="Montserrat" w:hAnsi="Montserrat" w:cs="Arial"/>
          <w:b/>
          <w:color w:val="0070C0"/>
          <w:sz w:val="40"/>
          <w:szCs w:val="40"/>
        </w:rPr>
        <w:t>Association Crisis Communication Checklist</w:t>
      </w:r>
    </w:p>
    <w:p w14:paraId="6876554C" w14:textId="4411817E" w:rsidR="00822158" w:rsidRPr="00EE54C3" w:rsidRDefault="00257C4E" w:rsidP="0023407E">
      <w:pPr>
        <w:pStyle w:val="NoSpacing"/>
        <w:rPr>
          <w:rFonts w:ascii="Montserrat" w:hAnsi="Montserrat" w:cs="Arial"/>
        </w:rPr>
      </w:pPr>
      <w:r>
        <w:rPr>
          <w:rFonts w:ascii="Montserrat" w:hAnsi="Montserrat" w:cs="Arial"/>
        </w:rPr>
        <w:br/>
      </w:r>
      <w:r w:rsidR="00822158" w:rsidRPr="00EE54C3">
        <w:rPr>
          <w:rFonts w:ascii="Montserrat" w:hAnsi="Montserrat" w:cs="Arial"/>
        </w:rPr>
        <w:t xml:space="preserve">A crisis at your Association can take several forms -- a data breach, a situation involving a member or a weather-related incident, to name a few. Crises can have a serious impact on your Association. </w:t>
      </w:r>
    </w:p>
    <w:p w14:paraId="5A89BD98" w14:textId="77777777" w:rsidR="00822158" w:rsidRPr="00EE54C3" w:rsidRDefault="00822158" w:rsidP="0023407E">
      <w:pPr>
        <w:pStyle w:val="NoSpacing"/>
        <w:rPr>
          <w:rFonts w:ascii="Montserrat" w:hAnsi="Montserrat" w:cs="Arial"/>
        </w:rPr>
      </w:pPr>
    </w:p>
    <w:p w14:paraId="71DE9D04" w14:textId="77777777" w:rsidR="00822158" w:rsidRPr="00EE54C3" w:rsidRDefault="00822158" w:rsidP="0023407E">
      <w:pPr>
        <w:pStyle w:val="NoSpacing"/>
        <w:rPr>
          <w:rFonts w:ascii="Montserrat" w:hAnsi="Montserrat" w:cs="Arial"/>
        </w:rPr>
      </w:pPr>
      <w:r w:rsidRPr="00EE54C3">
        <w:rPr>
          <w:rFonts w:ascii="Montserrat" w:hAnsi="Montserrat" w:cs="Arial"/>
        </w:rPr>
        <w:t xml:space="preserve">One of the first things your Association should do is create a crisis communication plan that outlines specific framework for a variety of situations to help you prepare for whatever may happen. Being proactive rather than reactive can save you time and effort.   </w:t>
      </w:r>
    </w:p>
    <w:p w14:paraId="58C6B578" w14:textId="77777777" w:rsidR="00822158" w:rsidRPr="00EE54C3" w:rsidRDefault="00822158" w:rsidP="0023407E">
      <w:pPr>
        <w:pStyle w:val="NoSpacing"/>
        <w:rPr>
          <w:rFonts w:ascii="Montserrat" w:hAnsi="Montserrat" w:cs="Arial"/>
        </w:rPr>
      </w:pPr>
    </w:p>
    <w:p w14:paraId="3A59BA14" w14:textId="10477F15" w:rsidR="00822158" w:rsidRPr="00EE54C3" w:rsidRDefault="00822158" w:rsidP="0023407E">
      <w:pPr>
        <w:pStyle w:val="NoSpacing"/>
        <w:rPr>
          <w:rFonts w:ascii="Montserrat" w:hAnsi="Montserrat" w:cs="Arial"/>
        </w:rPr>
      </w:pPr>
      <w:r w:rsidRPr="00EE54C3">
        <w:rPr>
          <w:rFonts w:ascii="Montserrat" w:hAnsi="Montserrat" w:cs="Arial"/>
        </w:rPr>
        <w:t xml:space="preserve">NAR created the following checklist to assist Associations in formulating a crisis communication plan. The checklist is a non-exhaustive list of issues that Associations may wish to consider.  </w:t>
      </w:r>
      <w:r w:rsidR="00373F1E">
        <w:rPr>
          <w:rFonts w:ascii="Montserrat" w:hAnsi="Montserrat" w:cs="Arial"/>
        </w:rPr>
        <w:br/>
      </w:r>
    </w:p>
    <w:p w14:paraId="20042E84" w14:textId="77777777" w:rsidR="00822158" w:rsidRPr="00EE54C3" w:rsidRDefault="00822158" w:rsidP="0023407E">
      <w:pPr>
        <w:pStyle w:val="NoSpacing"/>
        <w:rPr>
          <w:rFonts w:ascii="Montserrat" w:hAnsi="Montserrat" w:cs="Arial"/>
        </w:rPr>
      </w:pPr>
    </w:p>
    <w:p w14:paraId="55A34106" w14:textId="77777777" w:rsidR="00822158" w:rsidRPr="00EE54C3" w:rsidRDefault="00822158" w:rsidP="0023407E">
      <w:pPr>
        <w:pStyle w:val="NoSpacing"/>
        <w:rPr>
          <w:rFonts w:ascii="Montserrat" w:hAnsi="Montserrat" w:cs="Arial"/>
          <w:b/>
          <w:bCs/>
        </w:rPr>
      </w:pPr>
      <w:r w:rsidRPr="00EE54C3">
        <w:rPr>
          <w:rFonts w:ascii="Montserrat" w:hAnsi="Montserrat" w:cs="Arial"/>
          <w:b/>
          <w:bCs/>
        </w:rPr>
        <w:t xml:space="preserve">Create a crisis communication </w:t>
      </w:r>
      <w:proofErr w:type="gramStart"/>
      <w:r w:rsidRPr="00EE54C3">
        <w:rPr>
          <w:rFonts w:ascii="Montserrat" w:hAnsi="Montserrat" w:cs="Arial"/>
          <w:b/>
          <w:bCs/>
        </w:rPr>
        <w:t>team</w:t>
      </w:r>
      <w:proofErr w:type="gramEnd"/>
      <w:r w:rsidRPr="00EE54C3">
        <w:rPr>
          <w:rFonts w:ascii="Montserrat" w:hAnsi="Montserrat" w:cs="Arial"/>
          <w:b/>
          <w:bCs/>
        </w:rPr>
        <w:t xml:space="preserve"> </w:t>
      </w:r>
    </w:p>
    <w:p w14:paraId="40D92AE6" w14:textId="77777777" w:rsidR="00822158" w:rsidRPr="00EE54C3" w:rsidRDefault="00822158" w:rsidP="0023407E">
      <w:pPr>
        <w:pStyle w:val="NoSpacing"/>
        <w:rPr>
          <w:rFonts w:ascii="Montserrat" w:hAnsi="Montserrat" w:cs="Arial"/>
        </w:rPr>
      </w:pPr>
    </w:p>
    <w:p w14:paraId="11C932CB" w14:textId="77777777"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Determine which staff need to be involved in the process. </w:t>
      </w:r>
    </w:p>
    <w:p w14:paraId="449CD330" w14:textId="2D9D62F9"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Gather as much information as possible.</w:t>
      </w:r>
      <w:r w:rsidR="0097681F" w:rsidRPr="00EE54C3">
        <w:rPr>
          <w:rFonts w:ascii="Montserrat" w:hAnsi="Montserrat" w:cs="Arial"/>
        </w:rPr>
        <w:t xml:space="preserve"> </w:t>
      </w:r>
      <w:r w:rsidRPr="00EE54C3">
        <w:rPr>
          <w:rFonts w:ascii="Montserrat" w:hAnsi="Montserrat" w:cs="Arial"/>
        </w:rPr>
        <w:t xml:space="preserve">Determine what the issue is, who is affected and how it happened. </w:t>
      </w:r>
    </w:p>
    <w:p w14:paraId="6B621385" w14:textId="01BBE789"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Determine what information is going to be shared and with whom.</w:t>
      </w:r>
      <w:r w:rsidR="0097681F" w:rsidRPr="00EE54C3">
        <w:rPr>
          <w:rFonts w:ascii="Montserrat" w:hAnsi="Montserrat" w:cs="Arial"/>
        </w:rPr>
        <w:t xml:space="preserve"> C</w:t>
      </w:r>
      <w:r w:rsidRPr="00EE54C3">
        <w:rPr>
          <w:rFonts w:ascii="Montserrat" w:hAnsi="Montserrat" w:cs="Arial"/>
        </w:rPr>
        <w:t xml:space="preserve">reate messages specific for each audience. Identify any confidential information that should not be shared outside of the organization or should otherwise be limited to a need-to-know basis. </w:t>
      </w:r>
    </w:p>
    <w:p w14:paraId="5548A1B0" w14:textId="77777777"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Determine who needs to be alerted -- the media, your members, local police, Association staff, other Associations, etc. Consider all internal and external stakeholders. </w:t>
      </w:r>
    </w:p>
    <w:p w14:paraId="001CB273" w14:textId="77777777"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Local Associations should inform their state Association and the NATIONAL ASSOCIATION OF REALTORS® Media Communications department of the crisis. They may be able to provide additional resources. </w:t>
      </w:r>
    </w:p>
    <w:p w14:paraId="7AF1DDD1" w14:textId="77777777"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Choose a spokesperson and have that person be the primary point of contact. </w:t>
      </w:r>
    </w:p>
    <w:p w14:paraId="398A7598" w14:textId="222FE24A" w:rsidR="0097681F" w:rsidRPr="00EE54C3" w:rsidRDefault="00822158" w:rsidP="0097681F">
      <w:pPr>
        <w:pStyle w:val="NoSpacing"/>
        <w:numPr>
          <w:ilvl w:val="0"/>
          <w:numId w:val="18"/>
        </w:numPr>
        <w:rPr>
          <w:rFonts w:ascii="Montserrat" w:hAnsi="Montserrat" w:cs="Arial"/>
        </w:rPr>
      </w:pPr>
      <w:r w:rsidRPr="00EE54C3">
        <w:rPr>
          <w:rFonts w:ascii="Montserrat" w:hAnsi="Montserrat" w:cs="Arial"/>
        </w:rPr>
        <w:t xml:space="preserve">Meet with the team daily to update messaging, determine new information and reassess original crisis communication plan. </w:t>
      </w:r>
      <w:r w:rsidR="00A85010">
        <w:rPr>
          <w:rFonts w:ascii="Montserrat" w:hAnsi="Montserrat" w:cs="Arial"/>
        </w:rPr>
        <w:br/>
      </w:r>
    </w:p>
    <w:p w14:paraId="47FC2098" w14:textId="7683092E" w:rsidR="0097681F" w:rsidRPr="00EE54C3" w:rsidRDefault="0097681F" w:rsidP="0097681F">
      <w:pPr>
        <w:pStyle w:val="NoSpacing"/>
        <w:rPr>
          <w:rFonts w:ascii="Montserrat" w:hAnsi="Montserrat" w:cs="Arial"/>
        </w:rPr>
      </w:pPr>
      <w:r w:rsidRPr="00EE54C3">
        <w:rPr>
          <w:rFonts w:ascii="Montserrat" w:hAnsi="Montserrat" w:cs="Arial"/>
        </w:rPr>
        <w:br/>
      </w:r>
      <w:r w:rsidR="00822158" w:rsidRPr="00EE54C3">
        <w:rPr>
          <w:rFonts w:ascii="Montserrat" w:hAnsi="Montserrat" w:cs="Arial"/>
          <w:b/>
          <w:bCs/>
        </w:rPr>
        <w:t>Communicating with Members</w:t>
      </w:r>
      <w:r w:rsidR="00822158" w:rsidRPr="00EE54C3">
        <w:rPr>
          <w:rFonts w:ascii="Montserrat" w:hAnsi="Montserrat" w:cs="Arial"/>
        </w:rPr>
        <w:t xml:space="preserve"> </w:t>
      </w:r>
    </w:p>
    <w:p w14:paraId="47CF6164" w14:textId="77777777" w:rsidR="0097681F" w:rsidRPr="00EE54C3" w:rsidRDefault="0097681F" w:rsidP="0097681F">
      <w:pPr>
        <w:pStyle w:val="NoSpacing"/>
        <w:rPr>
          <w:rFonts w:ascii="Montserrat" w:hAnsi="Montserrat" w:cs="Arial"/>
        </w:rPr>
      </w:pPr>
    </w:p>
    <w:p w14:paraId="54A0507D" w14:textId="77777777" w:rsidR="00613CB1" w:rsidRPr="00EE54C3" w:rsidRDefault="00822158" w:rsidP="0097681F">
      <w:pPr>
        <w:pStyle w:val="NoSpacing"/>
        <w:numPr>
          <w:ilvl w:val="0"/>
          <w:numId w:val="19"/>
        </w:numPr>
        <w:rPr>
          <w:rFonts w:ascii="Montserrat" w:hAnsi="Montserrat" w:cs="Arial"/>
        </w:rPr>
      </w:pPr>
      <w:r w:rsidRPr="00EE54C3">
        <w:rPr>
          <w:rFonts w:ascii="Montserrat" w:hAnsi="Montserrat" w:cs="Arial"/>
        </w:rPr>
        <w:t xml:space="preserve">Determine which channels are the best ways to communicate directly with members about the situation, such as email, social media, phone calls, etc. </w:t>
      </w:r>
    </w:p>
    <w:p w14:paraId="222C3EF8" w14:textId="6534CF09" w:rsidR="00613CB1" w:rsidRPr="00EE54C3" w:rsidRDefault="00822158" w:rsidP="0097681F">
      <w:pPr>
        <w:pStyle w:val="NoSpacing"/>
        <w:numPr>
          <w:ilvl w:val="0"/>
          <w:numId w:val="19"/>
        </w:numPr>
        <w:rPr>
          <w:rFonts w:ascii="Montserrat" w:hAnsi="Montserrat" w:cs="Arial"/>
        </w:rPr>
      </w:pPr>
      <w:r w:rsidRPr="00EE54C3">
        <w:rPr>
          <w:rFonts w:ascii="Montserrat" w:hAnsi="Montserrat" w:cs="Arial"/>
        </w:rPr>
        <w:t xml:space="preserve">Based on the message the crisis communication team created, communicate directly and as often as necessary with members. </w:t>
      </w:r>
      <w:r w:rsidR="00A85010">
        <w:rPr>
          <w:rFonts w:ascii="Montserrat" w:hAnsi="Montserrat" w:cs="Arial"/>
        </w:rPr>
        <w:br/>
      </w:r>
      <w:r w:rsidR="00A85010">
        <w:rPr>
          <w:rFonts w:ascii="Montserrat" w:hAnsi="Montserrat" w:cs="Arial"/>
        </w:rPr>
        <w:lastRenderedPageBreak/>
        <w:br/>
      </w:r>
    </w:p>
    <w:p w14:paraId="24963DF2" w14:textId="4D9747C7" w:rsidR="00613CB1" w:rsidRPr="00EE54C3" w:rsidRDefault="00822158" w:rsidP="0097681F">
      <w:pPr>
        <w:pStyle w:val="NoSpacing"/>
        <w:numPr>
          <w:ilvl w:val="0"/>
          <w:numId w:val="19"/>
        </w:numPr>
        <w:rPr>
          <w:rFonts w:ascii="Montserrat" w:hAnsi="Montserrat" w:cs="Arial"/>
        </w:rPr>
      </w:pPr>
      <w:r w:rsidRPr="00EE54C3">
        <w:rPr>
          <w:rFonts w:ascii="Montserrat" w:hAnsi="Montserrat" w:cs="Arial"/>
        </w:rPr>
        <w:t xml:space="preserve">Keep your Association staff and leadership team </w:t>
      </w:r>
      <w:proofErr w:type="gramStart"/>
      <w:r w:rsidRPr="00EE54C3">
        <w:rPr>
          <w:rFonts w:ascii="Montserrat" w:hAnsi="Montserrat" w:cs="Arial"/>
        </w:rPr>
        <w:t>up-to-date</w:t>
      </w:r>
      <w:proofErr w:type="gramEnd"/>
      <w:r w:rsidRPr="00EE54C3">
        <w:rPr>
          <w:rFonts w:ascii="Montserrat" w:hAnsi="Montserrat" w:cs="Arial"/>
        </w:rPr>
        <w:t xml:space="preserve"> on the situation so they can properly triage phone calls and emails from members. </w:t>
      </w:r>
    </w:p>
    <w:p w14:paraId="321CDE63" w14:textId="163583C3" w:rsidR="00613CB1" w:rsidRPr="006D6043" w:rsidRDefault="00822158" w:rsidP="00AC2AB1">
      <w:pPr>
        <w:pStyle w:val="NoSpacing"/>
        <w:numPr>
          <w:ilvl w:val="0"/>
          <w:numId w:val="19"/>
        </w:numPr>
        <w:rPr>
          <w:rFonts w:ascii="Montserrat" w:hAnsi="Montserrat" w:cs="Arial"/>
        </w:rPr>
      </w:pPr>
      <w:r w:rsidRPr="006D6043">
        <w:rPr>
          <w:rFonts w:ascii="Montserrat" w:hAnsi="Montserrat" w:cs="Arial"/>
        </w:rPr>
        <w:t>If possible and as appropriate, post information on the Association’s website. Update it often as new information becomes available. You can direct stakeholders to the website for the most up-to</w:t>
      </w:r>
      <w:r w:rsidR="00373F1E">
        <w:rPr>
          <w:rFonts w:ascii="Montserrat" w:hAnsi="Montserrat" w:cs="Arial"/>
        </w:rPr>
        <w:t>-</w:t>
      </w:r>
      <w:r w:rsidRPr="006D6043">
        <w:rPr>
          <w:rFonts w:ascii="Montserrat" w:hAnsi="Montserrat" w:cs="Arial"/>
        </w:rPr>
        <w:t xml:space="preserve">date information. </w:t>
      </w:r>
      <w:r w:rsidR="00373F1E">
        <w:rPr>
          <w:rFonts w:ascii="Montserrat" w:hAnsi="Montserrat" w:cs="Arial"/>
        </w:rPr>
        <w:br/>
      </w:r>
      <w:r w:rsidR="00373F1E">
        <w:rPr>
          <w:rFonts w:ascii="Montserrat" w:hAnsi="Montserrat" w:cs="Arial"/>
        </w:rPr>
        <w:br/>
      </w:r>
    </w:p>
    <w:p w14:paraId="7D4DCF85" w14:textId="77777777" w:rsidR="00613CB1" w:rsidRPr="00EE54C3" w:rsidRDefault="00822158" w:rsidP="00613CB1">
      <w:pPr>
        <w:pStyle w:val="NoSpacing"/>
        <w:rPr>
          <w:rFonts w:ascii="Montserrat" w:hAnsi="Montserrat" w:cs="Arial"/>
          <w:b/>
          <w:bCs/>
        </w:rPr>
      </w:pPr>
      <w:r w:rsidRPr="00EE54C3">
        <w:rPr>
          <w:rFonts w:ascii="Montserrat" w:hAnsi="Montserrat" w:cs="Arial"/>
          <w:b/>
          <w:bCs/>
        </w:rPr>
        <w:t xml:space="preserve">Communicating with the Media </w:t>
      </w:r>
    </w:p>
    <w:p w14:paraId="1E3EBE1A" w14:textId="77777777" w:rsidR="00613CB1" w:rsidRPr="00EE54C3" w:rsidRDefault="00613CB1" w:rsidP="00613CB1">
      <w:pPr>
        <w:pStyle w:val="NoSpacing"/>
        <w:rPr>
          <w:rFonts w:ascii="Montserrat" w:hAnsi="Montserrat" w:cs="Arial"/>
        </w:rPr>
      </w:pPr>
    </w:p>
    <w:p w14:paraId="1D987714" w14:textId="77777777" w:rsidR="00613CB1"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Determine if a statement needs to be released to the media. The level of crisis should determine if statements need to be made at all. Remember, the more statements you release, the more news you are creating. </w:t>
      </w:r>
    </w:p>
    <w:p w14:paraId="5EAD6C15" w14:textId="77777777" w:rsidR="00613CB1"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All statements should come from the Association’s spokesperson and be on message. </w:t>
      </w:r>
    </w:p>
    <w:p w14:paraId="47430780" w14:textId="77777777" w:rsidR="00613CB1"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Never ask for communications with the media to be “off the record” or respond to their questions with “no comment.” </w:t>
      </w:r>
    </w:p>
    <w:p w14:paraId="1EC8003C" w14:textId="1E0C8CFC" w:rsidR="002D72A5" w:rsidRPr="00EE54C3" w:rsidRDefault="00822158" w:rsidP="00613CB1">
      <w:pPr>
        <w:pStyle w:val="NoSpacing"/>
        <w:numPr>
          <w:ilvl w:val="0"/>
          <w:numId w:val="20"/>
        </w:numPr>
        <w:rPr>
          <w:rFonts w:ascii="Montserrat" w:hAnsi="Montserrat" w:cs="Arial"/>
        </w:rPr>
      </w:pPr>
      <w:r w:rsidRPr="00EE54C3">
        <w:rPr>
          <w:rFonts w:ascii="Montserrat" w:hAnsi="Montserrat" w:cs="Arial"/>
        </w:rPr>
        <w:t xml:space="preserve">Address rumors and provide accurate information. Reduce sensationalism as much as possible. </w:t>
      </w:r>
      <w:r w:rsidR="00373F1E">
        <w:rPr>
          <w:rFonts w:ascii="Montserrat" w:hAnsi="Montserrat" w:cs="Arial"/>
        </w:rPr>
        <w:br/>
      </w:r>
    </w:p>
    <w:p w14:paraId="7F6303C9" w14:textId="77777777" w:rsidR="002D72A5" w:rsidRPr="00EE54C3" w:rsidRDefault="002D72A5" w:rsidP="002D72A5">
      <w:pPr>
        <w:pStyle w:val="NoSpacing"/>
        <w:ind w:left="720"/>
        <w:rPr>
          <w:rFonts w:ascii="Montserrat" w:hAnsi="Montserrat" w:cs="Arial"/>
        </w:rPr>
      </w:pPr>
    </w:p>
    <w:p w14:paraId="3A2307E8" w14:textId="77777777" w:rsidR="002D72A5" w:rsidRPr="00EE54C3" w:rsidRDefault="00822158" w:rsidP="002D72A5">
      <w:pPr>
        <w:pStyle w:val="NoSpacing"/>
        <w:rPr>
          <w:rFonts w:ascii="Montserrat" w:hAnsi="Montserrat" w:cs="Arial"/>
          <w:b/>
          <w:bCs/>
        </w:rPr>
      </w:pPr>
      <w:r w:rsidRPr="00EE54C3">
        <w:rPr>
          <w:rFonts w:ascii="Montserrat" w:hAnsi="Montserrat" w:cs="Arial"/>
          <w:b/>
          <w:bCs/>
        </w:rPr>
        <w:t xml:space="preserve">Crisis Involving a Specific Member as a Victim </w:t>
      </w:r>
    </w:p>
    <w:p w14:paraId="43B4A784" w14:textId="77777777" w:rsidR="002D72A5" w:rsidRPr="00EE54C3" w:rsidRDefault="002D72A5" w:rsidP="002D72A5">
      <w:pPr>
        <w:pStyle w:val="NoSpacing"/>
        <w:rPr>
          <w:rFonts w:ascii="Montserrat" w:hAnsi="Montserrat" w:cs="Arial"/>
        </w:rPr>
      </w:pPr>
    </w:p>
    <w:p w14:paraId="028CB538" w14:textId="77777777" w:rsidR="002D72A5"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Always be mindful of the specific circumstances involving the member and respect the requests and recommendations of family members and law enforcement officials. </w:t>
      </w:r>
    </w:p>
    <w:p w14:paraId="7E04DCDC" w14:textId="77777777" w:rsidR="002D72A5"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Before releasing a statement about the member, consult the member’s family or law enforcement officials. </w:t>
      </w:r>
    </w:p>
    <w:p w14:paraId="796FB5C4" w14:textId="77777777" w:rsidR="002D72A5"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Ensure any information spread or published is factual and avoid sharing unconfirmed details which could give rise to legal liability. </w:t>
      </w:r>
    </w:p>
    <w:p w14:paraId="78AC4EAD" w14:textId="62895B6A" w:rsidR="00164ED6" w:rsidRPr="00EE54C3" w:rsidRDefault="00822158" w:rsidP="002D72A5">
      <w:pPr>
        <w:pStyle w:val="NoSpacing"/>
        <w:numPr>
          <w:ilvl w:val="0"/>
          <w:numId w:val="21"/>
        </w:numPr>
        <w:rPr>
          <w:rFonts w:ascii="Montserrat" w:hAnsi="Montserrat" w:cs="Arial"/>
        </w:rPr>
      </w:pPr>
      <w:r w:rsidRPr="00EE54C3">
        <w:rPr>
          <w:rFonts w:ascii="Montserrat" w:hAnsi="Montserrat" w:cs="Arial"/>
        </w:rPr>
        <w:t xml:space="preserve">In the event of a member’s death, remove him or her from all Association communications. </w:t>
      </w:r>
      <w:r w:rsidR="00373F1E">
        <w:rPr>
          <w:rFonts w:ascii="Montserrat" w:hAnsi="Montserrat" w:cs="Arial"/>
        </w:rPr>
        <w:br/>
      </w:r>
    </w:p>
    <w:p w14:paraId="34BFA88C" w14:textId="1C912272" w:rsidR="00164ED6" w:rsidRPr="00EE54C3" w:rsidRDefault="00164ED6" w:rsidP="00164ED6">
      <w:pPr>
        <w:pStyle w:val="NoSpacing"/>
        <w:rPr>
          <w:rFonts w:ascii="Montserrat" w:hAnsi="Montserrat" w:cs="Arial"/>
        </w:rPr>
      </w:pPr>
      <w:r w:rsidRPr="00EE54C3">
        <w:rPr>
          <w:rFonts w:ascii="Montserrat" w:hAnsi="Montserrat" w:cs="Arial"/>
        </w:rPr>
        <w:br/>
      </w:r>
      <w:r w:rsidR="00822158" w:rsidRPr="00EE54C3">
        <w:rPr>
          <w:rFonts w:ascii="Montserrat" w:hAnsi="Montserrat" w:cs="Arial"/>
          <w:b/>
          <w:bCs/>
        </w:rPr>
        <w:t>Recovery</w:t>
      </w:r>
      <w:r w:rsidR="00822158" w:rsidRPr="00EE54C3">
        <w:rPr>
          <w:rFonts w:ascii="Montserrat" w:hAnsi="Montserrat" w:cs="Arial"/>
        </w:rPr>
        <w:t xml:space="preserve"> </w:t>
      </w:r>
    </w:p>
    <w:p w14:paraId="3D725071" w14:textId="77777777" w:rsidR="00164ED6" w:rsidRPr="00EE54C3" w:rsidRDefault="00164ED6" w:rsidP="00164ED6">
      <w:pPr>
        <w:pStyle w:val="NoSpacing"/>
        <w:rPr>
          <w:rFonts w:ascii="Montserrat" w:hAnsi="Montserrat" w:cs="Arial"/>
        </w:rPr>
      </w:pPr>
    </w:p>
    <w:p w14:paraId="5737BDAE" w14:textId="77777777" w:rsidR="00164ED6" w:rsidRPr="00EE54C3" w:rsidRDefault="00822158" w:rsidP="00164ED6">
      <w:pPr>
        <w:pStyle w:val="NoSpacing"/>
        <w:numPr>
          <w:ilvl w:val="0"/>
          <w:numId w:val="22"/>
        </w:numPr>
        <w:rPr>
          <w:rFonts w:ascii="Montserrat" w:hAnsi="Montserrat" w:cs="Arial"/>
        </w:rPr>
      </w:pPr>
      <w:r w:rsidRPr="00EE54C3">
        <w:rPr>
          <w:rFonts w:ascii="Montserrat" w:hAnsi="Montserrat" w:cs="Arial"/>
        </w:rPr>
        <w:t xml:space="preserve">Depending on the crisis, communicate to stakeholders how your Association is taking appropriate steps to avoid this issue from occurring again in the future. </w:t>
      </w:r>
    </w:p>
    <w:p w14:paraId="31BE2B45" w14:textId="55DBD092" w:rsidR="00EE54C3" w:rsidRPr="00EE54C3" w:rsidRDefault="00822158" w:rsidP="00164ED6">
      <w:pPr>
        <w:pStyle w:val="NoSpacing"/>
        <w:numPr>
          <w:ilvl w:val="0"/>
          <w:numId w:val="22"/>
        </w:numPr>
        <w:rPr>
          <w:rFonts w:ascii="Montserrat" w:hAnsi="Montserrat" w:cs="Arial"/>
        </w:rPr>
      </w:pPr>
      <w:r w:rsidRPr="00EE54C3">
        <w:rPr>
          <w:rFonts w:ascii="Montserrat" w:hAnsi="Montserrat" w:cs="Arial"/>
        </w:rPr>
        <w:t>Once the crisis has concluded, meet with the crisis communication team to determine what has been learned and update your crisis communication plan accordingly.</w:t>
      </w:r>
    </w:p>
    <w:p w14:paraId="6BD96844" w14:textId="6CDD47BB" w:rsidR="004D6E0F" w:rsidRPr="00257C4E" w:rsidRDefault="00EE54C3">
      <w:pPr>
        <w:pStyle w:val="NoSpacing"/>
        <w:rPr>
          <w:rFonts w:ascii="Montserrat" w:hAnsi="Montserrat" w:cs="Arial"/>
          <w:i/>
          <w:iCs/>
          <w:sz w:val="18"/>
          <w:szCs w:val="18"/>
        </w:rPr>
      </w:pPr>
      <w:r w:rsidRPr="00EE54C3">
        <w:rPr>
          <w:rFonts w:ascii="Montserrat" w:hAnsi="Montserrat" w:cs="Arial"/>
        </w:rPr>
        <w:br/>
      </w:r>
      <w:r w:rsidR="00257C4E">
        <w:rPr>
          <w:rFonts w:ascii="Montserrat" w:hAnsi="Montserrat" w:cs="Arial"/>
          <w:i/>
          <w:iCs/>
          <w:sz w:val="18"/>
          <w:szCs w:val="18"/>
        </w:rPr>
        <w:br/>
      </w:r>
      <w:r w:rsidR="00822158" w:rsidRPr="00257C4E">
        <w:rPr>
          <w:rFonts w:ascii="Montserrat" w:hAnsi="Montserrat" w:cs="Arial"/>
          <w:i/>
          <w:iCs/>
          <w:sz w:val="18"/>
          <w:szCs w:val="18"/>
        </w:rPr>
        <w:t xml:space="preserve">Every Association should find the custom crisis communication plan that works for them. The above checklist is not intended to be and does not constitute legal advice, or a substitute for specific legal advice or opinions.  </w:t>
      </w:r>
    </w:p>
    <w:sectPr w:rsidR="004D6E0F" w:rsidRPr="00257C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E427" w14:textId="77777777" w:rsidR="00704D33" w:rsidRDefault="00704D33" w:rsidP="003B6420">
      <w:pPr>
        <w:spacing w:after="0" w:line="240" w:lineRule="auto"/>
      </w:pPr>
      <w:r>
        <w:separator/>
      </w:r>
    </w:p>
  </w:endnote>
  <w:endnote w:type="continuationSeparator" w:id="0">
    <w:p w14:paraId="20F7FB19" w14:textId="77777777" w:rsidR="00704D33" w:rsidRDefault="00704D33" w:rsidP="003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25568"/>
      <w:docPartObj>
        <w:docPartGallery w:val="Page Numbers (Bottom of Page)"/>
        <w:docPartUnique/>
      </w:docPartObj>
    </w:sdtPr>
    <w:sdtEndPr>
      <w:rPr>
        <w:noProof/>
      </w:rPr>
    </w:sdtEndPr>
    <w:sdtContent>
      <w:p w14:paraId="4C52F03B" w14:textId="77777777" w:rsidR="00456AD9" w:rsidRDefault="00456AD9">
        <w:pPr>
          <w:pStyle w:val="Footer"/>
          <w:jc w:val="center"/>
        </w:pPr>
      </w:p>
      <w:p w14:paraId="62BB0A08" w14:textId="6D6EF76A" w:rsidR="00456AD9" w:rsidRDefault="00000000" w:rsidP="004D6E0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E912" w14:textId="77777777" w:rsidR="00704D33" w:rsidRDefault="00704D33" w:rsidP="003B6420">
      <w:pPr>
        <w:spacing w:after="0" w:line="240" w:lineRule="auto"/>
      </w:pPr>
      <w:r>
        <w:separator/>
      </w:r>
    </w:p>
  </w:footnote>
  <w:footnote w:type="continuationSeparator" w:id="0">
    <w:p w14:paraId="2CC79C03" w14:textId="77777777" w:rsidR="00704D33" w:rsidRDefault="00704D33" w:rsidP="003B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7FE" w14:textId="71616E78" w:rsidR="00456AD9" w:rsidRDefault="004D6E0F">
    <w:pPr>
      <w:pStyle w:val="Header"/>
    </w:pPr>
    <w:r>
      <w:rPr>
        <w:noProof/>
      </w:rPr>
      <w:drawing>
        <wp:anchor distT="0" distB="0" distL="114300" distR="114300" simplePos="0" relativeHeight="251666432" behindDoc="1" locked="0" layoutInCell="1" allowOverlap="1" wp14:anchorId="41D7DA7E" wp14:editId="09E9DD3F">
          <wp:simplePos x="0" y="0"/>
          <wp:positionH relativeFrom="column">
            <wp:posOffset>-925830</wp:posOffset>
          </wp:positionH>
          <wp:positionV relativeFrom="paragraph">
            <wp:posOffset>-443865</wp:posOffset>
          </wp:positionV>
          <wp:extent cx="7793560" cy="10085832"/>
          <wp:effectExtent l="0" t="0" r="444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3560" cy="10085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335"/>
    <w:multiLevelType w:val="hybridMultilevel"/>
    <w:tmpl w:val="5F2A67CA"/>
    <w:lvl w:ilvl="0" w:tplc="0A7A6834">
      <w:start w:val="1"/>
      <w:numFmt w:val="bullet"/>
      <w:lvlText w:val="•"/>
      <w:lvlJc w:val="left"/>
      <w:pPr>
        <w:tabs>
          <w:tab w:val="num" w:pos="720"/>
        </w:tabs>
        <w:ind w:left="720" w:hanging="360"/>
      </w:pPr>
      <w:rPr>
        <w:rFonts w:ascii="Times New Roman" w:hAnsi="Times New Roman" w:hint="default"/>
      </w:rPr>
    </w:lvl>
    <w:lvl w:ilvl="1" w:tplc="2F9CCEEE" w:tentative="1">
      <w:start w:val="1"/>
      <w:numFmt w:val="bullet"/>
      <w:lvlText w:val="•"/>
      <w:lvlJc w:val="left"/>
      <w:pPr>
        <w:tabs>
          <w:tab w:val="num" w:pos="1440"/>
        </w:tabs>
        <w:ind w:left="1440" w:hanging="360"/>
      </w:pPr>
      <w:rPr>
        <w:rFonts w:ascii="Times New Roman" w:hAnsi="Times New Roman" w:hint="default"/>
      </w:rPr>
    </w:lvl>
    <w:lvl w:ilvl="2" w:tplc="2FA8971E" w:tentative="1">
      <w:start w:val="1"/>
      <w:numFmt w:val="bullet"/>
      <w:lvlText w:val="•"/>
      <w:lvlJc w:val="left"/>
      <w:pPr>
        <w:tabs>
          <w:tab w:val="num" w:pos="2160"/>
        </w:tabs>
        <w:ind w:left="2160" w:hanging="360"/>
      </w:pPr>
      <w:rPr>
        <w:rFonts w:ascii="Times New Roman" w:hAnsi="Times New Roman" w:hint="default"/>
      </w:rPr>
    </w:lvl>
    <w:lvl w:ilvl="3" w:tplc="FEBAAFA6" w:tentative="1">
      <w:start w:val="1"/>
      <w:numFmt w:val="bullet"/>
      <w:lvlText w:val="•"/>
      <w:lvlJc w:val="left"/>
      <w:pPr>
        <w:tabs>
          <w:tab w:val="num" w:pos="2880"/>
        </w:tabs>
        <w:ind w:left="2880" w:hanging="360"/>
      </w:pPr>
      <w:rPr>
        <w:rFonts w:ascii="Times New Roman" w:hAnsi="Times New Roman" w:hint="default"/>
      </w:rPr>
    </w:lvl>
    <w:lvl w:ilvl="4" w:tplc="180A82DC" w:tentative="1">
      <w:start w:val="1"/>
      <w:numFmt w:val="bullet"/>
      <w:lvlText w:val="•"/>
      <w:lvlJc w:val="left"/>
      <w:pPr>
        <w:tabs>
          <w:tab w:val="num" w:pos="3600"/>
        </w:tabs>
        <w:ind w:left="3600" w:hanging="360"/>
      </w:pPr>
      <w:rPr>
        <w:rFonts w:ascii="Times New Roman" w:hAnsi="Times New Roman" w:hint="default"/>
      </w:rPr>
    </w:lvl>
    <w:lvl w:ilvl="5" w:tplc="CD20BDA2" w:tentative="1">
      <w:start w:val="1"/>
      <w:numFmt w:val="bullet"/>
      <w:lvlText w:val="•"/>
      <w:lvlJc w:val="left"/>
      <w:pPr>
        <w:tabs>
          <w:tab w:val="num" w:pos="4320"/>
        </w:tabs>
        <w:ind w:left="4320" w:hanging="360"/>
      </w:pPr>
      <w:rPr>
        <w:rFonts w:ascii="Times New Roman" w:hAnsi="Times New Roman" w:hint="default"/>
      </w:rPr>
    </w:lvl>
    <w:lvl w:ilvl="6" w:tplc="5FAA93F4" w:tentative="1">
      <w:start w:val="1"/>
      <w:numFmt w:val="bullet"/>
      <w:lvlText w:val="•"/>
      <w:lvlJc w:val="left"/>
      <w:pPr>
        <w:tabs>
          <w:tab w:val="num" w:pos="5040"/>
        </w:tabs>
        <w:ind w:left="5040" w:hanging="360"/>
      </w:pPr>
      <w:rPr>
        <w:rFonts w:ascii="Times New Roman" w:hAnsi="Times New Roman" w:hint="default"/>
      </w:rPr>
    </w:lvl>
    <w:lvl w:ilvl="7" w:tplc="7A8CE9C6" w:tentative="1">
      <w:start w:val="1"/>
      <w:numFmt w:val="bullet"/>
      <w:lvlText w:val="•"/>
      <w:lvlJc w:val="left"/>
      <w:pPr>
        <w:tabs>
          <w:tab w:val="num" w:pos="5760"/>
        </w:tabs>
        <w:ind w:left="5760" w:hanging="360"/>
      </w:pPr>
      <w:rPr>
        <w:rFonts w:ascii="Times New Roman" w:hAnsi="Times New Roman" w:hint="default"/>
      </w:rPr>
    </w:lvl>
    <w:lvl w:ilvl="8" w:tplc="E9FE44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531950"/>
    <w:multiLevelType w:val="hybridMultilevel"/>
    <w:tmpl w:val="B80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562BF"/>
    <w:multiLevelType w:val="hybridMultilevel"/>
    <w:tmpl w:val="0E16C2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C7A1959"/>
    <w:multiLevelType w:val="hybridMultilevel"/>
    <w:tmpl w:val="3CC25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479B9"/>
    <w:multiLevelType w:val="hybridMultilevel"/>
    <w:tmpl w:val="1B9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B02"/>
    <w:multiLevelType w:val="hybridMultilevel"/>
    <w:tmpl w:val="171A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52FFE"/>
    <w:multiLevelType w:val="hybridMultilevel"/>
    <w:tmpl w:val="D9F2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92E"/>
    <w:multiLevelType w:val="hybridMultilevel"/>
    <w:tmpl w:val="7A464186"/>
    <w:lvl w:ilvl="0" w:tplc="05EA20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77D86"/>
    <w:multiLevelType w:val="hybridMultilevel"/>
    <w:tmpl w:val="8060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44A0D"/>
    <w:multiLevelType w:val="hybridMultilevel"/>
    <w:tmpl w:val="54EE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A492D"/>
    <w:multiLevelType w:val="hybridMultilevel"/>
    <w:tmpl w:val="EF2C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41047"/>
    <w:multiLevelType w:val="hybridMultilevel"/>
    <w:tmpl w:val="516C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51CA0"/>
    <w:multiLevelType w:val="hybridMultilevel"/>
    <w:tmpl w:val="D110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0834D1"/>
    <w:multiLevelType w:val="hybridMultilevel"/>
    <w:tmpl w:val="9D5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41B3E"/>
    <w:multiLevelType w:val="hybridMultilevel"/>
    <w:tmpl w:val="AB56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4591D"/>
    <w:multiLevelType w:val="hybridMultilevel"/>
    <w:tmpl w:val="D3BA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D08CA"/>
    <w:multiLevelType w:val="hybridMultilevel"/>
    <w:tmpl w:val="36863CB8"/>
    <w:lvl w:ilvl="0" w:tplc="955214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918EB"/>
    <w:multiLevelType w:val="hybridMultilevel"/>
    <w:tmpl w:val="548C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92C64"/>
    <w:multiLevelType w:val="hybridMultilevel"/>
    <w:tmpl w:val="4E2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C75E9"/>
    <w:multiLevelType w:val="hybridMultilevel"/>
    <w:tmpl w:val="62A4BE36"/>
    <w:lvl w:ilvl="0" w:tplc="A1A248B0">
      <w:start w:val="1"/>
      <w:numFmt w:val="bullet"/>
      <w:lvlText w:val="•"/>
      <w:lvlJc w:val="left"/>
      <w:pPr>
        <w:tabs>
          <w:tab w:val="num" w:pos="720"/>
        </w:tabs>
        <w:ind w:left="720" w:hanging="360"/>
      </w:pPr>
      <w:rPr>
        <w:rFonts w:ascii="Times New Roman" w:hAnsi="Times New Roman" w:hint="default"/>
      </w:rPr>
    </w:lvl>
    <w:lvl w:ilvl="1" w:tplc="139A72CE" w:tentative="1">
      <w:start w:val="1"/>
      <w:numFmt w:val="bullet"/>
      <w:lvlText w:val="•"/>
      <w:lvlJc w:val="left"/>
      <w:pPr>
        <w:tabs>
          <w:tab w:val="num" w:pos="1440"/>
        </w:tabs>
        <w:ind w:left="1440" w:hanging="360"/>
      </w:pPr>
      <w:rPr>
        <w:rFonts w:ascii="Times New Roman" w:hAnsi="Times New Roman" w:hint="default"/>
      </w:rPr>
    </w:lvl>
    <w:lvl w:ilvl="2" w:tplc="EAF07A86" w:tentative="1">
      <w:start w:val="1"/>
      <w:numFmt w:val="bullet"/>
      <w:lvlText w:val="•"/>
      <w:lvlJc w:val="left"/>
      <w:pPr>
        <w:tabs>
          <w:tab w:val="num" w:pos="2160"/>
        </w:tabs>
        <w:ind w:left="2160" w:hanging="360"/>
      </w:pPr>
      <w:rPr>
        <w:rFonts w:ascii="Times New Roman" w:hAnsi="Times New Roman" w:hint="default"/>
      </w:rPr>
    </w:lvl>
    <w:lvl w:ilvl="3" w:tplc="E0C2F536" w:tentative="1">
      <w:start w:val="1"/>
      <w:numFmt w:val="bullet"/>
      <w:lvlText w:val="•"/>
      <w:lvlJc w:val="left"/>
      <w:pPr>
        <w:tabs>
          <w:tab w:val="num" w:pos="2880"/>
        </w:tabs>
        <w:ind w:left="2880" w:hanging="360"/>
      </w:pPr>
      <w:rPr>
        <w:rFonts w:ascii="Times New Roman" w:hAnsi="Times New Roman" w:hint="default"/>
      </w:rPr>
    </w:lvl>
    <w:lvl w:ilvl="4" w:tplc="D53E6202" w:tentative="1">
      <w:start w:val="1"/>
      <w:numFmt w:val="bullet"/>
      <w:lvlText w:val="•"/>
      <w:lvlJc w:val="left"/>
      <w:pPr>
        <w:tabs>
          <w:tab w:val="num" w:pos="3600"/>
        </w:tabs>
        <w:ind w:left="3600" w:hanging="360"/>
      </w:pPr>
      <w:rPr>
        <w:rFonts w:ascii="Times New Roman" w:hAnsi="Times New Roman" w:hint="default"/>
      </w:rPr>
    </w:lvl>
    <w:lvl w:ilvl="5" w:tplc="8174C72E" w:tentative="1">
      <w:start w:val="1"/>
      <w:numFmt w:val="bullet"/>
      <w:lvlText w:val="•"/>
      <w:lvlJc w:val="left"/>
      <w:pPr>
        <w:tabs>
          <w:tab w:val="num" w:pos="4320"/>
        </w:tabs>
        <w:ind w:left="4320" w:hanging="360"/>
      </w:pPr>
      <w:rPr>
        <w:rFonts w:ascii="Times New Roman" w:hAnsi="Times New Roman" w:hint="default"/>
      </w:rPr>
    </w:lvl>
    <w:lvl w:ilvl="6" w:tplc="DEA0421A" w:tentative="1">
      <w:start w:val="1"/>
      <w:numFmt w:val="bullet"/>
      <w:lvlText w:val="•"/>
      <w:lvlJc w:val="left"/>
      <w:pPr>
        <w:tabs>
          <w:tab w:val="num" w:pos="5040"/>
        </w:tabs>
        <w:ind w:left="5040" w:hanging="360"/>
      </w:pPr>
      <w:rPr>
        <w:rFonts w:ascii="Times New Roman" w:hAnsi="Times New Roman" w:hint="default"/>
      </w:rPr>
    </w:lvl>
    <w:lvl w:ilvl="7" w:tplc="5094D322" w:tentative="1">
      <w:start w:val="1"/>
      <w:numFmt w:val="bullet"/>
      <w:lvlText w:val="•"/>
      <w:lvlJc w:val="left"/>
      <w:pPr>
        <w:tabs>
          <w:tab w:val="num" w:pos="5760"/>
        </w:tabs>
        <w:ind w:left="5760" w:hanging="360"/>
      </w:pPr>
      <w:rPr>
        <w:rFonts w:ascii="Times New Roman" w:hAnsi="Times New Roman" w:hint="default"/>
      </w:rPr>
    </w:lvl>
    <w:lvl w:ilvl="8" w:tplc="3698E6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6F4222"/>
    <w:multiLevelType w:val="hybridMultilevel"/>
    <w:tmpl w:val="86E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B0E72"/>
    <w:multiLevelType w:val="hybridMultilevel"/>
    <w:tmpl w:val="BFCC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033138">
    <w:abstractNumId w:val="11"/>
  </w:num>
  <w:num w:numId="2" w16cid:durableId="1592198707">
    <w:abstractNumId w:val="2"/>
  </w:num>
  <w:num w:numId="3" w16cid:durableId="1610969374">
    <w:abstractNumId w:val="1"/>
  </w:num>
  <w:num w:numId="4" w16cid:durableId="472061604">
    <w:abstractNumId w:val="8"/>
  </w:num>
  <w:num w:numId="5" w16cid:durableId="1873569760">
    <w:abstractNumId w:val="18"/>
  </w:num>
  <w:num w:numId="6" w16cid:durableId="1571115917">
    <w:abstractNumId w:val="4"/>
  </w:num>
  <w:num w:numId="7" w16cid:durableId="710768897">
    <w:abstractNumId w:val="5"/>
  </w:num>
  <w:num w:numId="8" w16cid:durableId="151876305">
    <w:abstractNumId w:val="17"/>
  </w:num>
  <w:num w:numId="9" w16cid:durableId="572005131">
    <w:abstractNumId w:val="7"/>
  </w:num>
  <w:num w:numId="10" w16cid:durableId="717703491">
    <w:abstractNumId w:val="0"/>
  </w:num>
  <w:num w:numId="11" w16cid:durableId="102268614">
    <w:abstractNumId w:val="19"/>
  </w:num>
  <w:num w:numId="12" w16cid:durableId="1930770545">
    <w:abstractNumId w:val="16"/>
  </w:num>
  <w:num w:numId="13" w16cid:durableId="592661794">
    <w:abstractNumId w:val="6"/>
  </w:num>
  <w:num w:numId="14" w16cid:durableId="1296646588">
    <w:abstractNumId w:val="15"/>
  </w:num>
  <w:num w:numId="15" w16cid:durableId="764544329">
    <w:abstractNumId w:val="3"/>
  </w:num>
  <w:num w:numId="16" w16cid:durableId="1263952343">
    <w:abstractNumId w:val="13"/>
  </w:num>
  <w:num w:numId="17" w16cid:durableId="381294286">
    <w:abstractNumId w:val="12"/>
  </w:num>
  <w:num w:numId="18" w16cid:durableId="618881500">
    <w:abstractNumId w:val="21"/>
  </w:num>
  <w:num w:numId="19" w16cid:durableId="1455980220">
    <w:abstractNumId w:val="14"/>
  </w:num>
  <w:num w:numId="20" w16cid:durableId="1648390074">
    <w:abstractNumId w:val="20"/>
  </w:num>
  <w:num w:numId="21" w16cid:durableId="488712205">
    <w:abstractNumId w:val="9"/>
  </w:num>
  <w:num w:numId="22" w16cid:durableId="1937595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BF"/>
    <w:rsid w:val="00000A59"/>
    <w:rsid w:val="0000457A"/>
    <w:rsid w:val="000077DD"/>
    <w:rsid w:val="00032BD2"/>
    <w:rsid w:val="0004277C"/>
    <w:rsid w:val="00057C88"/>
    <w:rsid w:val="00063A89"/>
    <w:rsid w:val="000B0C02"/>
    <w:rsid w:val="000F24BD"/>
    <w:rsid w:val="001064C1"/>
    <w:rsid w:val="00115528"/>
    <w:rsid w:val="00117950"/>
    <w:rsid w:val="00137427"/>
    <w:rsid w:val="0014031E"/>
    <w:rsid w:val="00164ED6"/>
    <w:rsid w:val="00166D3C"/>
    <w:rsid w:val="001725DA"/>
    <w:rsid w:val="00184EB1"/>
    <w:rsid w:val="00197856"/>
    <w:rsid w:val="001D0524"/>
    <w:rsid w:val="001E3C87"/>
    <w:rsid w:val="001F5696"/>
    <w:rsid w:val="00201D37"/>
    <w:rsid w:val="00222D93"/>
    <w:rsid w:val="0023407E"/>
    <w:rsid w:val="00244BC6"/>
    <w:rsid w:val="0025557A"/>
    <w:rsid w:val="00257C4E"/>
    <w:rsid w:val="0026529C"/>
    <w:rsid w:val="002D10F2"/>
    <w:rsid w:val="002D72A5"/>
    <w:rsid w:val="002D7F85"/>
    <w:rsid w:val="00306E90"/>
    <w:rsid w:val="00346AA6"/>
    <w:rsid w:val="0035024D"/>
    <w:rsid w:val="00357BEC"/>
    <w:rsid w:val="00373F1E"/>
    <w:rsid w:val="00374AAD"/>
    <w:rsid w:val="00381662"/>
    <w:rsid w:val="00387102"/>
    <w:rsid w:val="00394A72"/>
    <w:rsid w:val="003B6420"/>
    <w:rsid w:val="003C0753"/>
    <w:rsid w:val="003C4CEC"/>
    <w:rsid w:val="003C5149"/>
    <w:rsid w:val="00412E78"/>
    <w:rsid w:val="00432821"/>
    <w:rsid w:val="00456AD9"/>
    <w:rsid w:val="00463AC5"/>
    <w:rsid w:val="004A5B3C"/>
    <w:rsid w:val="004B3359"/>
    <w:rsid w:val="004C7C9B"/>
    <w:rsid w:val="004D5279"/>
    <w:rsid w:val="004D6E0F"/>
    <w:rsid w:val="00531F2F"/>
    <w:rsid w:val="00543E40"/>
    <w:rsid w:val="005666C7"/>
    <w:rsid w:val="00567501"/>
    <w:rsid w:val="005866E3"/>
    <w:rsid w:val="00595CB0"/>
    <w:rsid w:val="005B4CD4"/>
    <w:rsid w:val="005C1B4A"/>
    <w:rsid w:val="00601FC2"/>
    <w:rsid w:val="00610D33"/>
    <w:rsid w:val="00613CB1"/>
    <w:rsid w:val="00645F2D"/>
    <w:rsid w:val="00650617"/>
    <w:rsid w:val="00653F3C"/>
    <w:rsid w:val="00692E19"/>
    <w:rsid w:val="006B618C"/>
    <w:rsid w:val="006C3E7D"/>
    <w:rsid w:val="006D6043"/>
    <w:rsid w:val="006F70F9"/>
    <w:rsid w:val="00704D33"/>
    <w:rsid w:val="00727449"/>
    <w:rsid w:val="00753E67"/>
    <w:rsid w:val="00754E65"/>
    <w:rsid w:val="00757876"/>
    <w:rsid w:val="00764FF1"/>
    <w:rsid w:val="007B076F"/>
    <w:rsid w:val="007B1F9A"/>
    <w:rsid w:val="007C71A7"/>
    <w:rsid w:val="00804827"/>
    <w:rsid w:val="00822158"/>
    <w:rsid w:val="0084241F"/>
    <w:rsid w:val="00846950"/>
    <w:rsid w:val="00852423"/>
    <w:rsid w:val="00884960"/>
    <w:rsid w:val="0089642B"/>
    <w:rsid w:val="00896648"/>
    <w:rsid w:val="008A6112"/>
    <w:rsid w:val="008A650F"/>
    <w:rsid w:val="008C4F55"/>
    <w:rsid w:val="008E66FC"/>
    <w:rsid w:val="008E76A0"/>
    <w:rsid w:val="00900944"/>
    <w:rsid w:val="00923A4E"/>
    <w:rsid w:val="009322A8"/>
    <w:rsid w:val="00960349"/>
    <w:rsid w:val="009654B6"/>
    <w:rsid w:val="009666BF"/>
    <w:rsid w:val="00967B27"/>
    <w:rsid w:val="0097681F"/>
    <w:rsid w:val="00980716"/>
    <w:rsid w:val="009960E5"/>
    <w:rsid w:val="009A1C6D"/>
    <w:rsid w:val="009A3750"/>
    <w:rsid w:val="009B6CD5"/>
    <w:rsid w:val="009C5FA4"/>
    <w:rsid w:val="009E3040"/>
    <w:rsid w:val="009E5984"/>
    <w:rsid w:val="00A85010"/>
    <w:rsid w:val="00A871EE"/>
    <w:rsid w:val="00AC4D21"/>
    <w:rsid w:val="00AC4EA9"/>
    <w:rsid w:val="00AC6C3F"/>
    <w:rsid w:val="00AE40E8"/>
    <w:rsid w:val="00AF0BC5"/>
    <w:rsid w:val="00B01038"/>
    <w:rsid w:val="00B15A65"/>
    <w:rsid w:val="00B34557"/>
    <w:rsid w:val="00B71EEE"/>
    <w:rsid w:val="00BE0AC5"/>
    <w:rsid w:val="00BE5F8F"/>
    <w:rsid w:val="00C27470"/>
    <w:rsid w:val="00C44895"/>
    <w:rsid w:val="00C50008"/>
    <w:rsid w:val="00C7096E"/>
    <w:rsid w:val="00C70FC0"/>
    <w:rsid w:val="00C775E7"/>
    <w:rsid w:val="00CA42A2"/>
    <w:rsid w:val="00CA4E94"/>
    <w:rsid w:val="00CA6215"/>
    <w:rsid w:val="00CB04F4"/>
    <w:rsid w:val="00CD3560"/>
    <w:rsid w:val="00D04158"/>
    <w:rsid w:val="00D04B59"/>
    <w:rsid w:val="00D15379"/>
    <w:rsid w:val="00D30DA2"/>
    <w:rsid w:val="00D33411"/>
    <w:rsid w:val="00D56B5C"/>
    <w:rsid w:val="00D6610B"/>
    <w:rsid w:val="00D94249"/>
    <w:rsid w:val="00DB7184"/>
    <w:rsid w:val="00DC0931"/>
    <w:rsid w:val="00DC564D"/>
    <w:rsid w:val="00DD6C6A"/>
    <w:rsid w:val="00DE1B89"/>
    <w:rsid w:val="00DF36F2"/>
    <w:rsid w:val="00E066F6"/>
    <w:rsid w:val="00E06F0C"/>
    <w:rsid w:val="00E3467B"/>
    <w:rsid w:val="00E86111"/>
    <w:rsid w:val="00EA18E5"/>
    <w:rsid w:val="00EC39F8"/>
    <w:rsid w:val="00EE54C3"/>
    <w:rsid w:val="00EE7429"/>
    <w:rsid w:val="00F07E08"/>
    <w:rsid w:val="00F1180A"/>
    <w:rsid w:val="00F12A73"/>
    <w:rsid w:val="00F20239"/>
    <w:rsid w:val="00F21FF8"/>
    <w:rsid w:val="00F527B0"/>
    <w:rsid w:val="00F52C56"/>
    <w:rsid w:val="00F72971"/>
    <w:rsid w:val="00F74470"/>
    <w:rsid w:val="00FD2838"/>
    <w:rsid w:val="00FE1A22"/>
    <w:rsid w:val="00FE554A"/>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09B0"/>
  <w15:docId w15:val="{B02E37FC-C01D-4AC3-A48C-FAADB4F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3C"/>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757876"/>
    <w:rPr>
      <w:color w:val="0000FF"/>
      <w:u w:val="single"/>
    </w:rPr>
  </w:style>
  <w:style w:type="character" w:customStyle="1" w:styleId="productnametext">
    <w:name w:val="productnametext"/>
    <w:basedOn w:val="DefaultParagraphFont"/>
    <w:rsid w:val="00757876"/>
  </w:style>
  <w:style w:type="paragraph" w:styleId="Header">
    <w:name w:val="header"/>
    <w:basedOn w:val="Normal"/>
    <w:link w:val="HeaderChar"/>
    <w:uiPriority w:val="99"/>
    <w:unhideWhenUsed/>
    <w:rsid w:val="003B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20"/>
  </w:style>
  <w:style w:type="paragraph" w:styleId="Footer">
    <w:name w:val="footer"/>
    <w:basedOn w:val="Normal"/>
    <w:link w:val="FooterChar"/>
    <w:uiPriority w:val="99"/>
    <w:unhideWhenUsed/>
    <w:rsid w:val="003B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20"/>
  </w:style>
  <w:style w:type="paragraph" w:styleId="NoSpacing">
    <w:name w:val="No Spacing"/>
    <w:uiPriority w:val="1"/>
    <w:qFormat/>
    <w:rsid w:val="00137427"/>
    <w:pPr>
      <w:spacing w:after="0" w:line="240" w:lineRule="auto"/>
    </w:pPr>
  </w:style>
  <w:style w:type="paragraph" w:styleId="BalloonText">
    <w:name w:val="Balloon Text"/>
    <w:basedOn w:val="Normal"/>
    <w:link w:val="BalloonTextChar"/>
    <w:uiPriority w:val="99"/>
    <w:semiHidden/>
    <w:unhideWhenUsed/>
    <w:rsid w:val="007B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6F"/>
    <w:rPr>
      <w:rFonts w:ascii="Tahoma" w:hAnsi="Tahoma" w:cs="Tahoma"/>
      <w:sz w:val="16"/>
      <w:szCs w:val="16"/>
    </w:rPr>
  </w:style>
  <w:style w:type="paragraph" w:styleId="NormalWeb">
    <w:name w:val="Normal (Web)"/>
    <w:basedOn w:val="Normal"/>
    <w:uiPriority w:val="99"/>
    <w:semiHidden/>
    <w:unhideWhenUsed/>
    <w:rsid w:val="00F12A73"/>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A42A2"/>
    <w:rPr>
      <w:sz w:val="16"/>
      <w:szCs w:val="16"/>
    </w:rPr>
  </w:style>
  <w:style w:type="paragraph" w:styleId="CommentText">
    <w:name w:val="annotation text"/>
    <w:basedOn w:val="Normal"/>
    <w:link w:val="CommentTextChar"/>
    <w:uiPriority w:val="99"/>
    <w:semiHidden/>
    <w:unhideWhenUsed/>
    <w:rsid w:val="00CA42A2"/>
    <w:pPr>
      <w:spacing w:line="240" w:lineRule="auto"/>
    </w:pPr>
    <w:rPr>
      <w:sz w:val="20"/>
      <w:szCs w:val="20"/>
    </w:rPr>
  </w:style>
  <w:style w:type="character" w:customStyle="1" w:styleId="CommentTextChar">
    <w:name w:val="Comment Text Char"/>
    <w:basedOn w:val="DefaultParagraphFont"/>
    <w:link w:val="CommentText"/>
    <w:uiPriority w:val="99"/>
    <w:semiHidden/>
    <w:rsid w:val="00CA42A2"/>
    <w:rPr>
      <w:sz w:val="20"/>
      <w:szCs w:val="20"/>
    </w:rPr>
  </w:style>
  <w:style w:type="paragraph" w:styleId="CommentSubject">
    <w:name w:val="annotation subject"/>
    <w:basedOn w:val="CommentText"/>
    <w:next w:val="CommentText"/>
    <w:link w:val="CommentSubjectChar"/>
    <w:uiPriority w:val="99"/>
    <w:semiHidden/>
    <w:unhideWhenUsed/>
    <w:rsid w:val="00CA42A2"/>
    <w:rPr>
      <w:b/>
      <w:bCs/>
    </w:rPr>
  </w:style>
  <w:style w:type="character" w:customStyle="1" w:styleId="CommentSubjectChar">
    <w:name w:val="Comment Subject Char"/>
    <w:basedOn w:val="CommentTextChar"/>
    <w:link w:val="CommentSubject"/>
    <w:uiPriority w:val="99"/>
    <w:semiHidden/>
    <w:rsid w:val="00CA4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116">
      <w:bodyDiv w:val="1"/>
      <w:marLeft w:val="0"/>
      <w:marRight w:val="0"/>
      <w:marTop w:val="0"/>
      <w:marBottom w:val="0"/>
      <w:divBdr>
        <w:top w:val="none" w:sz="0" w:space="0" w:color="auto"/>
        <w:left w:val="none" w:sz="0" w:space="0" w:color="auto"/>
        <w:bottom w:val="none" w:sz="0" w:space="0" w:color="auto"/>
        <w:right w:val="none" w:sz="0" w:space="0" w:color="auto"/>
      </w:divBdr>
    </w:div>
    <w:div w:id="894894770">
      <w:bodyDiv w:val="1"/>
      <w:marLeft w:val="0"/>
      <w:marRight w:val="0"/>
      <w:marTop w:val="0"/>
      <w:marBottom w:val="0"/>
      <w:divBdr>
        <w:top w:val="none" w:sz="0" w:space="0" w:color="auto"/>
        <w:left w:val="none" w:sz="0" w:space="0" w:color="auto"/>
        <w:bottom w:val="none" w:sz="0" w:space="0" w:color="auto"/>
        <w:right w:val="none" w:sz="0" w:space="0" w:color="auto"/>
      </w:divBdr>
      <w:divsChild>
        <w:div w:id="1243643631">
          <w:marLeft w:val="547"/>
          <w:marRight w:val="0"/>
          <w:marTop w:val="0"/>
          <w:marBottom w:val="0"/>
          <w:divBdr>
            <w:top w:val="none" w:sz="0" w:space="0" w:color="auto"/>
            <w:left w:val="none" w:sz="0" w:space="0" w:color="auto"/>
            <w:bottom w:val="none" w:sz="0" w:space="0" w:color="auto"/>
            <w:right w:val="none" w:sz="0" w:space="0" w:color="auto"/>
          </w:divBdr>
        </w:div>
      </w:divsChild>
    </w:div>
    <w:div w:id="1132091883">
      <w:bodyDiv w:val="1"/>
      <w:marLeft w:val="0"/>
      <w:marRight w:val="0"/>
      <w:marTop w:val="0"/>
      <w:marBottom w:val="0"/>
      <w:divBdr>
        <w:top w:val="none" w:sz="0" w:space="0" w:color="auto"/>
        <w:left w:val="none" w:sz="0" w:space="0" w:color="auto"/>
        <w:bottom w:val="none" w:sz="0" w:space="0" w:color="auto"/>
        <w:right w:val="none" w:sz="0" w:space="0" w:color="auto"/>
      </w:divBdr>
      <w:divsChild>
        <w:div w:id="955017922">
          <w:marLeft w:val="0"/>
          <w:marRight w:val="0"/>
          <w:marTop w:val="0"/>
          <w:marBottom w:val="0"/>
          <w:divBdr>
            <w:top w:val="none" w:sz="0" w:space="0" w:color="auto"/>
            <w:left w:val="none" w:sz="0" w:space="0" w:color="auto"/>
            <w:bottom w:val="none" w:sz="0" w:space="0" w:color="auto"/>
            <w:right w:val="none" w:sz="0" w:space="0" w:color="auto"/>
          </w:divBdr>
          <w:divsChild>
            <w:div w:id="1454591550">
              <w:marLeft w:val="0"/>
              <w:marRight w:val="0"/>
              <w:marTop w:val="0"/>
              <w:marBottom w:val="0"/>
              <w:divBdr>
                <w:top w:val="none" w:sz="0" w:space="0" w:color="auto"/>
                <w:left w:val="none" w:sz="0" w:space="0" w:color="auto"/>
                <w:bottom w:val="none" w:sz="0" w:space="0" w:color="auto"/>
                <w:right w:val="none" w:sz="0" w:space="0" w:color="auto"/>
              </w:divBdr>
              <w:divsChild>
                <w:div w:id="1232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5031">
      <w:bodyDiv w:val="1"/>
      <w:marLeft w:val="0"/>
      <w:marRight w:val="0"/>
      <w:marTop w:val="0"/>
      <w:marBottom w:val="0"/>
      <w:divBdr>
        <w:top w:val="none" w:sz="0" w:space="0" w:color="auto"/>
        <w:left w:val="none" w:sz="0" w:space="0" w:color="auto"/>
        <w:bottom w:val="none" w:sz="0" w:space="0" w:color="auto"/>
        <w:right w:val="none" w:sz="0" w:space="0" w:color="auto"/>
      </w:divBdr>
    </w:div>
    <w:div w:id="1558316348">
      <w:bodyDiv w:val="1"/>
      <w:marLeft w:val="0"/>
      <w:marRight w:val="0"/>
      <w:marTop w:val="0"/>
      <w:marBottom w:val="0"/>
      <w:divBdr>
        <w:top w:val="none" w:sz="0" w:space="0" w:color="auto"/>
        <w:left w:val="none" w:sz="0" w:space="0" w:color="auto"/>
        <w:bottom w:val="none" w:sz="0" w:space="0" w:color="auto"/>
        <w:right w:val="none" w:sz="0" w:space="0" w:color="auto"/>
      </w:divBdr>
    </w:div>
    <w:div w:id="1722905653">
      <w:bodyDiv w:val="1"/>
      <w:marLeft w:val="0"/>
      <w:marRight w:val="0"/>
      <w:marTop w:val="0"/>
      <w:marBottom w:val="0"/>
      <w:divBdr>
        <w:top w:val="none" w:sz="0" w:space="0" w:color="auto"/>
        <w:left w:val="none" w:sz="0" w:space="0" w:color="auto"/>
        <w:bottom w:val="none" w:sz="0" w:space="0" w:color="auto"/>
        <w:right w:val="none" w:sz="0" w:space="0" w:color="auto"/>
      </w:divBdr>
      <w:divsChild>
        <w:div w:id="1377581263">
          <w:marLeft w:val="547"/>
          <w:marRight w:val="0"/>
          <w:marTop w:val="0"/>
          <w:marBottom w:val="0"/>
          <w:divBdr>
            <w:top w:val="none" w:sz="0" w:space="0" w:color="auto"/>
            <w:left w:val="none" w:sz="0" w:space="0" w:color="auto"/>
            <w:bottom w:val="none" w:sz="0" w:space="0" w:color="auto"/>
            <w:right w:val="none" w:sz="0" w:space="0" w:color="auto"/>
          </w:divBdr>
        </w:div>
      </w:divsChild>
    </w:div>
    <w:div w:id="1860269839">
      <w:bodyDiv w:val="1"/>
      <w:marLeft w:val="0"/>
      <w:marRight w:val="0"/>
      <w:marTop w:val="0"/>
      <w:marBottom w:val="0"/>
      <w:divBdr>
        <w:top w:val="none" w:sz="0" w:space="0" w:color="auto"/>
        <w:left w:val="none" w:sz="0" w:space="0" w:color="auto"/>
        <w:bottom w:val="none" w:sz="0" w:space="0" w:color="auto"/>
        <w:right w:val="none" w:sz="0" w:space="0" w:color="auto"/>
      </w:divBdr>
    </w:div>
    <w:div w:id="20988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6" ma:contentTypeDescription="Create a new document." ma:contentTypeScope="" ma:versionID="52e3c1c337392eb33d8cc883155b06ff">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ba40da9dfd0a6b96d3192e293608a5aa"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1cb9c36-f315-4162-b7f6-fad9ac0bf517" xsi:nil="true"/>
    <SharedWithUsers xmlns="4407e2b1-2de3-4243-8b0b-b75f019b4857">
      <UserInfo>
        <DisplayName/>
        <AccountId xsi:nil="true"/>
        <AccountType/>
      </UserInfo>
    </SharedWithUsers>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308DD-BFB1-4D07-8344-27066EC813D7}">
  <ds:schemaRefs>
    <ds:schemaRef ds:uri="http://schemas.microsoft.com/sharepoint/v3/contenttype/forms"/>
  </ds:schemaRefs>
</ds:datastoreItem>
</file>

<file path=customXml/itemProps2.xml><?xml version="1.0" encoding="utf-8"?>
<ds:datastoreItem xmlns:ds="http://schemas.openxmlformats.org/officeDocument/2006/customXml" ds:itemID="{5E8345A1-0A51-4DE5-9DBD-69ED599D9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114A6-DCE7-4DE9-BF60-0DD2B8DC8D9D}"/>
</file>

<file path=docProps/app.xml><?xml version="1.0" encoding="utf-8"?>
<Properties xmlns="http://schemas.openxmlformats.org/officeDocument/2006/extended-properties" xmlns:vt="http://schemas.openxmlformats.org/officeDocument/2006/docPropsVTypes">
  <Template>Normal.dotm</Template>
  <TotalTime>41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Christopher Karczewski</cp:lastModifiedBy>
  <cp:revision>16</cp:revision>
  <cp:lastPrinted>2015-05-08T17:53:00Z</cp:lastPrinted>
  <dcterms:created xsi:type="dcterms:W3CDTF">2020-10-21T23:04:00Z</dcterms:created>
  <dcterms:modified xsi:type="dcterms:W3CDTF">2023-03-02T21:14:00Z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