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1A23" w14:textId="77777777" w:rsidR="0042235F" w:rsidRDefault="0042235F" w:rsidP="0042235F">
      <w:pPr>
        <w:rPr>
          <w:rFonts w:ascii="Gotham Bold" w:hAnsi="Gotham Bold"/>
          <w:sz w:val="28"/>
          <w:szCs w:val="28"/>
        </w:rPr>
      </w:pPr>
      <w:bookmarkStart w:id="0" w:name="_GoBack"/>
      <w:bookmarkEnd w:id="0"/>
    </w:p>
    <w:p w14:paraId="33ADAAED" w14:textId="0CB226DE" w:rsidR="0042235F" w:rsidRPr="00C76004" w:rsidRDefault="0042235F" w:rsidP="0042235F">
      <w:pPr>
        <w:rPr>
          <w:rFonts w:asciiTheme="minorHAnsi" w:hAnsiTheme="minorHAnsi"/>
          <w:sz w:val="24"/>
          <w:szCs w:val="24"/>
        </w:rPr>
      </w:pPr>
      <w:r w:rsidRPr="00EC2813">
        <w:rPr>
          <w:rFonts w:ascii="Gotham Bold" w:hAnsi="Gotham Bold"/>
          <w:sz w:val="28"/>
          <w:szCs w:val="28"/>
        </w:rPr>
        <w:t xml:space="preserve">PROFESSIONAL </w:t>
      </w:r>
      <w:r>
        <w:rPr>
          <w:rFonts w:ascii="Gotham Bold" w:hAnsi="Gotham Bold"/>
          <w:sz w:val="28"/>
          <w:szCs w:val="28"/>
        </w:rPr>
        <w:t>STANDARDS + COMPLIANCE</w:t>
      </w:r>
      <w:r w:rsidRPr="00EC2813">
        <w:rPr>
          <w:rFonts w:ascii="Gotham Bold" w:hAnsi="Gotham Bold"/>
          <w:sz w:val="28"/>
          <w:szCs w:val="28"/>
        </w:rPr>
        <w:t xml:space="preserve"> </w:t>
      </w:r>
      <w:r>
        <w:rPr>
          <w:rFonts w:ascii="Gotham Bold" w:hAnsi="Gotham Bold"/>
          <w:sz w:val="28"/>
          <w:szCs w:val="28"/>
        </w:rPr>
        <w:t>SPECIALIST</w:t>
      </w:r>
      <w:r>
        <w:rPr>
          <w:rFonts w:ascii="Gotham Bold" w:hAnsi="Gotham Bold"/>
          <w:sz w:val="28"/>
          <w:szCs w:val="28"/>
        </w:rPr>
        <w:tab/>
        <w:t xml:space="preserve"> </w:t>
      </w:r>
    </w:p>
    <w:p w14:paraId="28830377" w14:textId="77777777" w:rsidR="0042235F" w:rsidRDefault="0042235F" w:rsidP="0042235F">
      <w:pPr>
        <w:rPr>
          <w:rFonts w:ascii="Gotham Medium" w:hAnsi="Gotham Medium" w:cstheme="minorHAnsi"/>
          <w:szCs w:val="22"/>
        </w:rPr>
      </w:pPr>
    </w:p>
    <w:p w14:paraId="4528BD01" w14:textId="77777777" w:rsidR="0042235F" w:rsidRPr="00532F3B" w:rsidRDefault="0042235F" w:rsidP="0042235F">
      <w:pPr>
        <w:rPr>
          <w:rFonts w:ascii="Gotham Medium" w:hAnsi="Gotham Medium" w:cstheme="minorHAnsi"/>
          <w:szCs w:val="22"/>
        </w:rPr>
      </w:pPr>
      <w:r w:rsidRPr="7A74ECD4">
        <w:rPr>
          <w:rFonts w:ascii="Gotham Medium" w:hAnsi="Gotham Medium" w:cstheme="minorBidi"/>
        </w:rPr>
        <w:t>Primary Responsibility:</w:t>
      </w:r>
      <w:r>
        <w:tab/>
      </w:r>
    </w:p>
    <w:p w14:paraId="46E7A1DC" w14:textId="77777777" w:rsidR="0042235F" w:rsidRDefault="0042235F" w:rsidP="0042235F">
      <w:pPr>
        <w:jc w:val="both"/>
      </w:pPr>
      <w:r w:rsidRPr="7A74ECD4">
        <w:rPr>
          <w:rFonts w:ascii="Calibri" w:eastAsia="Calibri" w:hAnsi="Calibri" w:cs="Calibri"/>
          <w:szCs w:val="22"/>
        </w:rPr>
        <w:t>The Professional Standards and Compliance Specialist coordinates the professional standards process, provides information and guidance on professionalism and ethics, best business practices, and dispute resolution options to the membership.</w:t>
      </w:r>
    </w:p>
    <w:p w14:paraId="3F394E3D" w14:textId="77777777" w:rsidR="0042235F" w:rsidRDefault="0042235F" w:rsidP="0042235F">
      <w:pPr>
        <w:rPr>
          <w:rFonts w:asciiTheme="minorHAnsi" w:hAnsiTheme="minorHAnsi"/>
          <w:sz w:val="24"/>
          <w:szCs w:val="24"/>
        </w:rPr>
      </w:pPr>
    </w:p>
    <w:p w14:paraId="147B416C" w14:textId="77777777" w:rsidR="0042235F" w:rsidRPr="00532F3B" w:rsidRDefault="0042235F" w:rsidP="0042235F">
      <w:pPr>
        <w:rPr>
          <w:rFonts w:ascii="Gotham Medium" w:hAnsi="Gotham Medium" w:cstheme="minorHAnsi"/>
          <w:szCs w:val="22"/>
        </w:rPr>
      </w:pPr>
      <w:r w:rsidRPr="7A74ECD4">
        <w:rPr>
          <w:rFonts w:ascii="Gotham Medium" w:hAnsi="Gotham Medium" w:cstheme="minorBidi"/>
        </w:rPr>
        <w:t>Specific Responsibilities:</w:t>
      </w:r>
      <w:r>
        <w:tab/>
      </w:r>
      <w:r>
        <w:tab/>
      </w:r>
      <w:r>
        <w:tab/>
      </w:r>
    </w:p>
    <w:p w14:paraId="578975BE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 xml:space="preserve">Answers and responds to inquiries regarding ethics and professional conduct, real estate procedures, the proper use of real estate forms, CE requirements, and other real estate related matters.  </w:t>
      </w:r>
    </w:p>
    <w:p w14:paraId="4F76EBFD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>Coordinates the ethics and citation complaint, arbitration, and mediation processes.</w:t>
      </w:r>
    </w:p>
    <w:p w14:paraId="20482D51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 xml:space="preserve">Attends professional standards trainings and obtains and maintains certification as a professional standards administrator. </w:t>
      </w:r>
    </w:p>
    <w:p w14:paraId="0BFF3F31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 xml:space="preserve">Serves as primary liaison to the Grievance Committee.  </w:t>
      </w:r>
    </w:p>
    <w:p w14:paraId="5A27E835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>Prepares for and attends Grievance Committee meetings and distributes decisions to parties.</w:t>
      </w:r>
    </w:p>
    <w:p w14:paraId="480415F1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9C1F6E9">
        <w:rPr>
          <w:rFonts w:asciiTheme="minorHAnsi" w:eastAsiaTheme="minorEastAsia" w:hAnsiTheme="minorHAnsi" w:cstheme="minorBidi"/>
        </w:rPr>
        <w:t xml:space="preserve">Serves as backup to Director of Professional Services in preparing for ethics and arbitration hearings.  </w:t>
      </w:r>
    </w:p>
    <w:p w14:paraId="5FCA8C79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</w:rPr>
        <w:t xml:space="preserve">Tracks and ensures member compliance of Board ratified decisions of Professional Standards Hearing Panels.  </w:t>
      </w:r>
    </w:p>
    <w:p w14:paraId="787BFA8F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</w:rPr>
        <w:t>Serves as an Ombudsman when appropriate, promoting its use through education and answering questions and utilizes Problem Prevention Letters for notification of potential ethics, license law, BLC®, and other concerns to members.</w:t>
      </w:r>
    </w:p>
    <w:p w14:paraId="474842C6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>Is knowledgeable in BLC® Policy and serves as back up to the Data Integrity and Resolution Specialist.</w:t>
      </w:r>
    </w:p>
    <w:p w14:paraId="3A368577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 xml:space="preserve">Attends office and division meetings to educate members and share information. </w:t>
      </w:r>
    </w:p>
    <w:p w14:paraId="58AAF069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>Assists Professional Services Team with diversity and inclusion efforts.</w:t>
      </w:r>
    </w:p>
    <w:p w14:paraId="30D5BF3E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 xml:space="preserve">Contributes to team effort by accomplishing related results as needed. </w:t>
      </w:r>
    </w:p>
    <w:p w14:paraId="131671DC" w14:textId="77777777" w:rsidR="0042235F" w:rsidRDefault="0042235F" w:rsidP="0042235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7A74ECD4">
        <w:rPr>
          <w:rFonts w:asciiTheme="minorHAnsi" w:eastAsiaTheme="minorEastAsia" w:hAnsiTheme="minorHAnsi" w:cstheme="minorBidi"/>
          <w:szCs w:val="22"/>
        </w:rPr>
        <w:t>Leads other special projects at the request of Vice President of Professional Services.</w:t>
      </w:r>
    </w:p>
    <w:p w14:paraId="5F1AD192" w14:textId="77777777" w:rsidR="0042235F" w:rsidRDefault="0042235F" w:rsidP="0042235F">
      <w:pPr>
        <w:rPr>
          <w:rFonts w:asciiTheme="minorHAnsi" w:hAnsiTheme="minorHAnsi"/>
        </w:rPr>
      </w:pPr>
    </w:p>
    <w:p w14:paraId="22E6C746" w14:textId="77777777" w:rsidR="0042235F" w:rsidRDefault="0042235F" w:rsidP="0042235F">
      <w:pPr>
        <w:rPr>
          <w:rFonts w:asciiTheme="minorHAnsi" w:hAnsiTheme="minorHAnsi"/>
          <w:sz w:val="24"/>
          <w:szCs w:val="24"/>
        </w:rPr>
      </w:pPr>
    </w:p>
    <w:p w14:paraId="0A779E3A" w14:textId="77777777" w:rsidR="0042235F" w:rsidRPr="00532F3B" w:rsidRDefault="0042235F" w:rsidP="0042235F">
      <w:pPr>
        <w:rPr>
          <w:rFonts w:ascii="Gotham Medium" w:hAnsi="Gotham Medium" w:cstheme="minorHAnsi"/>
          <w:szCs w:val="22"/>
        </w:rPr>
      </w:pPr>
      <w:r w:rsidRPr="00532F3B">
        <w:rPr>
          <w:rFonts w:ascii="Gotham Medium" w:hAnsi="Gotham Medium" w:cstheme="minorHAnsi"/>
          <w:szCs w:val="22"/>
        </w:rPr>
        <w:t>Competencies:</w:t>
      </w:r>
    </w:p>
    <w:p w14:paraId="08308FF5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Strong commitment to member service</w:t>
      </w:r>
    </w:p>
    <w:p w14:paraId="4A0F6400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Excellent communication skills; both written and verbal</w:t>
      </w:r>
    </w:p>
    <w:p w14:paraId="4B7C1E1B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2-3 years’ experience in real estate industry with emphasis on resident</w:t>
      </w:r>
      <w:r>
        <w:rPr>
          <w:rFonts w:asciiTheme="minorHAnsi" w:hAnsiTheme="minorHAnsi" w:cstheme="minorHAnsi"/>
          <w:szCs w:val="22"/>
        </w:rPr>
        <w:t>ial</w:t>
      </w:r>
      <w:r w:rsidRPr="00852F24">
        <w:rPr>
          <w:rFonts w:asciiTheme="minorHAnsi" w:hAnsiTheme="minorHAnsi" w:cstheme="minorHAnsi"/>
          <w:szCs w:val="22"/>
        </w:rPr>
        <w:t xml:space="preserve"> transactions</w:t>
      </w:r>
    </w:p>
    <w:p w14:paraId="739BBDEF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Diplomacy and confidentiality, able to be unbiased</w:t>
      </w:r>
      <w:r>
        <w:rPr>
          <w:rFonts w:asciiTheme="minorHAnsi" w:hAnsiTheme="minorHAnsi" w:cstheme="minorHAnsi"/>
          <w:szCs w:val="22"/>
        </w:rPr>
        <w:t>.</w:t>
      </w:r>
    </w:p>
    <w:p w14:paraId="38D268A5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Organizational and detail-oriented skills</w:t>
      </w:r>
    </w:p>
    <w:p w14:paraId="7B054E4A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Takes initiative</w:t>
      </w:r>
      <w:r>
        <w:rPr>
          <w:rFonts w:asciiTheme="minorHAnsi" w:hAnsiTheme="minorHAnsi" w:cstheme="minorHAnsi"/>
          <w:szCs w:val="22"/>
        </w:rPr>
        <w:t>.</w:t>
      </w:r>
    </w:p>
    <w:p w14:paraId="1599709C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Stress management/composure</w:t>
      </w:r>
    </w:p>
    <w:p w14:paraId="3A81D0BC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Exhibits a professional countenance and demeano</w:t>
      </w:r>
      <w:r>
        <w:rPr>
          <w:rFonts w:asciiTheme="minorHAnsi" w:hAnsiTheme="minorHAnsi" w:cstheme="minorHAnsi"/>
          <w:szCs w:val="22"/>
        </w:rPr>
        <w:t>r.</w:t>
      </w:r>
    </w:p>
    <w:p w14:paraId="2131A1C1" w14:textId="77777777" w:rsidR="0042235F" w:rsidRPr="00852F24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Technical capacity/Microsoft Office familiarity</w:t>
      </w:r>
    </w:p>
    <w:p w14:paraId="08171A58" w14:textId="4D7765DC" w:rsidR="0042235F" w:rsidRDefault="0042235F" w:rsidP="0042235F">
      <w:pPr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2"/>
        </w:rPr>
      </w:pPr>
      <w:r w:rsidRPr="00852F24">
        <w:rPr>
          <w:rFonts w:asciiTheme="minorHAnsi" w:hAnsiTheme="minorHAnsi" w:cstheme="minorHAnsi"/>
          <w:szCs w:val="22"/>
        </w:rPr>
        <w:t>College Degree or equivalent e</w:t>
      </w:r>
      <w:r>
        <w:rPr>
          <w:rFonts w:asciiTheme="minorHAnsi" w:hAnsiTheme="minorHAnsi" w:cstheme="minorHAnsi"/>
          <w:szCs w:val="22"/>
        </w:rPr>
        <w:t>xperience</w:t>
      </w:r>
    </w:p>
    <w:p w14:paraId="503DE868" w14:textId="6AAF92D9" w:rsidR="001B4598" w:rsidRPr="00852F24" w:rsidRDefault="001B4598" w:rsidP="00420D4F">
      <w:pPr>
        <w:spacing w:after="100" w:afterAutospacing="1"/>
        <w:rPr>
          <w:rFonts w:asciiTheme="minorHAnsi" w:hAnsiTheme="minorHAnsi" w:cstheme="minorHAnsi"/>
          <w:szCs w:val="22"/>
        </w:rPr>
      </w:pPr>
    </w:p>
    <w:sectPr w:rsidR="001B4598" w:rsidRPr="00852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7AB6" w14:textId="77777777" w:rsidR="00692593" w:rsidRDefault="00692593" w:rsidP="0042235F">
      <w:r>
        <w:separator/>
      </w:r>
    </w:p>
  </w:endnote>
  <w:endnote w:type="continuationSeparator" w:id="0">
    <w:p w14:paraId="5F88AF99" w14:textId="77777777" w:rsidR="00692593" w:rsidRDefault="00692593" w:rsidP="0042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E05D" w14:textId="77777777" w:rsidR="00692593" w:rsidRDefault="00692593" w:rsidP="0042235F">
      <w:r>
        <w:separator/>
      </w:r>
    </w:p>
  </w:footnote>
  <w:footnote w:type="continuationSeparator" w:id="0">
    <w:p w14:paraId="79AF5171" w14:textId="77777777" w:rsidR="00692593" w:rsidRDefault="00692593" w:rsidP="0042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09C7" w14:textId="40DF6BF3" w:rsidR="00CD2DA2" w:rsidRPr="00702175" w:rsidRDefault="001B4598" w:rsidP="005756D3">
    <w:pPr>
      <w:pStyle w:val="Header"/>
      <w:ind w:firstLine="2880"/>
      <w:rPr>
        <w:rFonts w:ascii="Gotham Bold" w:hAnsi="Gotham Bold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04E91" wp14:editId="5AF2B278">
              <wp:simplePos x="0" y="0"/>
              <wp:positionH relativeFrom="column">
                <wp:posOffset>-47626</wp:posOffset>
              </wp:positionH>
              <wp:positionV relativeFrom="paragraph">
                <wp:posOffset>381000</wp:posOffset>
              </wp:positionV>
              <wp:extent cx="6010275" cy="0"/>
              <wp:effectExtent l="0" t="0" r="0" b="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9C2FBFD" id="Straight Connector 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0pt" to="469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" strokecolor="#2f5496 [2404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BB57C5D" wp14:editId="6C70D34D">
          <wp:simplePos x="0" y="0"/>
          <wp:positionH relativeFrom="column">
            <wp:posOffset>19050</wp:posOffset>
          </wp:positionH>
          <wp:positionV relativeFrom="paragraph">
            <wp:posOffset>-95885</wp:posOffset>
          </wp:positionV>
          <wp:extent cx="1656715" cy="390525"/>
          <wp:effectExtent l="0" t="0" r="635" b="9525"/>
          <wp:wrapTight wrapText="bothSides">
            <wp:wrapPolygon edited="0">
              <wp:start x="0" y="0"/>
              <wp:lineTo x="0" y="21073"/>
              <wp:lineTo x="21360" y="21073"/>
              <wp:lineTo x="21360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BOR_V_Logo_col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702175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2545"/>
    <w:multiLevelType w:val="hybridMultilevel"/>
    <w:tmpl w:val="23BC67B6"/>
    <w:lvl w:ilvl="0" w:tplc="51CA1F36">
      <w:start w:val="1"/>
      <w:numFmt w:val="decimal"/>
      <w:lvlText w:val="%1."/>
      <w:lvlJc w:val="left"/>
      <w:pPr>
        <w:ind w:left="720" w:hanging="360"/>
      </w:pPr>
    </w:lvl>
    <w:lvl w:ilvl="1" w:tplc="E38896E2">
      <w:start w:val="1"/>
      <w:numFmt w:val="lowerLetter"/>
      <w:lvlText w:val="%2."/>
      <w:lvlJc w:val="left"/>
      <w:pPr>
        <w:ind w:left="1440" w:hanging="360"/>
      </w:pPr>
    </w:lvl>
    <w:lvl w:ilvl="2" w:tplc="CB52C380">
      <w:start w:val="1"/>
      <w:numFmt w:val="lowerRoman"/>
      <w:lvlText w:val="%3."/>
      <w:lvlJc w:val="right"/>
      <w:pPr>
        <w:ind w:left="2160" w:hanging="180"/>
      </w:pPr>
    </w:lvl>
    <w:lvl w:ilvl="3" w:tplc="A54E3C5A">
      <w:start w:val="1"/>
      <w:numFmt w:val="decimal"/>
      <w:lvlText w:val="%4."/>
      <w:lvlJc w:val="left"/>
      <w:pPr>
        <w:ind w:left="2880" w:hanging="360"/>
      </w:pPr>
    </w:lvl>
    <w:lvl w:ilvl="4" w:tplc="C200136A">
      <w:start w:val="1"/>
      <w:numFmt w:val="lowerLetter"/>
      <w:lvlText w:val="%5."/>
      <w:lvlJc w:val="left"/>
      <w:pPr>
        <w:ind w:left="3600" w:hanging="360"/>
      </w:pPr>
    </w:lvl>
    <w:lvl w:ilvl="5" w:tplc="1BC49DFC">
      <w:start w:val="1"/>
      <w:numFmt w:val="lowerRoman"/>
      <w:lvlText w:val="%6."/>
      <w:lvlJc w:val="right"/>
      <w:pPr>
        <w:ind w:left="4320" w:hanging="180"/>
      </w:pPr>
    </w:lvl>
    <w:lvl w:ilvl="6" w:tplc="7BB68A6C">
      <w:start w:val="1"/>
      <w:numFmt w:val="decimal"/>
      <w:lvlText w:val="%7."/>
      <w:lvlJc w:val="left"/>
      <w:pPr>
        <w:ind w:left="5040" w:hanging="360"/>
      </w:pPr>
    </w:lvl>
    <w:lvl w:ilvl="7" w:tplc="D00A9BEA">
      <w:start w:val="1"/>
      <w:numFmt w:val="lowerLetter"/>
      <w:lvlText w:val="%8."/>
      <w:lvlJc w:val="left"/>
      <w:pPr>
        <w:ind w:left="5760" w:hanging="360"/>
      </w:pPr>
    </w:lvl>
    <w:lvl w:ilvl="8" w:tplc="D4601A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660B1"/>
    <w:multiLevelType w:val="hybridMultilevel"/>
    <w:tmpl w:val="6A0815C2"/>
    <w:lvl w:ilvl="0" w:tplc="BB9A7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C824C940">
      <w:numFmt w:val="bullet"/>
      <w:lvlText w:val="•"/>
      <w:lvlJc w:val="left"/>
      <w:pPr>
        <w:ind w:left="1440" w:hanging="360"/>
      </w:pPr>
      <w:rPr>
        <w:rFonts w:ascii="Calibri" w:eastAsiaTheme="minorHAnsi" w:hAnsi="Calibri" w:cs="Courier New" w:hint="default"/>
      </w:rPr>
    </w:lvl>
    <w:lvl w:ilvl="2" w:tplc="49C0C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89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1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A9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8A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A9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8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5F"/>
    <w:rsid w:val="001B4598"/>
    <w:rsid w:val="00420D4F"/>
    <w:rsid w:val="0042235F"/>
    <w:rsid w:val="00692593"/>
    <w:rsid w:val="00A34BDD"/>
    <w:rsid w:val="00B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DFC8"/>
  <w15:chartTrackingRefBased/>
  <w15:docId w15:val="{6BA899A9-E92E-488C-8A68-BB4B89B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5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5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223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2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5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Langford</dc:creator>
  <cp:keywords/>
  <dc:description/>
  <cp:lastModifiedBy>Kelsi Dunn</cp:lastModifiedBy>
  <cp:revision>2</cp:revision>
  <dcterms:created xsi:type="dcterms:W3CDTF">2022-01-18T16:35:00Z</dcterms:created>
  <dcterms:modified xsi:type="dcterms:W3CDTF">2022-01-18T16:35:00Z</dcterms:modified>
</cp:coreProperties>
</file>