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388D" w14:textId="77777777" w:rsidR="00025FEC" w:rsidRDefault="008022FD">
      <w:bookmarkStart w:id="0" w:name="_Toc318970499"/>
      <w:bookmarkStart w:id="1" w:name="_Toc318970565"/>
      <w:r>
        <w:rPr>
          <w:noProof/>
        </w:rPr>
        <mc:AlternateContent>
          <mc:Choice Requires="wps">
            <w:drawing>
              <wp:anchor distT="0" distB="0" distL="114300" distR="114300" simplePos="0" relativeHeight="251656192" behindDoc="0" locked="0" layoutInCell="1" allowOverlap="1" wp14:anchorId="26668675" wp14:editId="4640EF00">
                <wp:simplePos x="0" y="0"/>
                <wp:positionH relativeFrom="page">
                  <wp:posOffset>3536315</wp:posOffset>
                </wp:positionH>
                <wp:positionV relativeFrom="page">
                  <wp:posOffset>251460</wp:posOffset>
                </wp:positionV>
                <wp:extent cx="2920365" cy="3072765"/>
                <wp:effectExtent l="2540" t="3810" r="127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07276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DCF4A5F" w14:textId="77777777" w:rsidR="00985475" w:rsidRDefault="00985475" w:rsidP="00E437FC">
                            <w:pPr>
                              <w:jc w:val="center"/>
                              <w:rPr>
                                <w:rFonts w:ascii="Times Roman" w:hAnsi="Times Roman"/>
                                <w:color w:val="FFFFFF"/>
                              </w:rPr>
                            </w:pPr>
                          </w:p>
                          <w:p w14:paraId="44650757" w14:textId="77777777" w:rsidR="00985475" w:rsidRDefault="00985475" w:rsidP="00E437FC">
                            <w:pPr>
                              <w:jc w:val="center"/>
                              <w:rPr>
                                <w:rFonts w:ascii="Times Roman" w:hAnsi="Times Roman"/>
                                <w:color w:val="FFFFFF"/>
                              </w:rPr>
                            </w:pPr>
                          </w:p>
                          <w:p w14:paraId="72D75AF6" w14:textId="77777777" w:rsidR="00985475" w:rsidRDefault="00985475" w:rsidP="00E437FC">
                            <w:pPr>
                              <w:jc w:val="center"/>
                              <w:rPr>
                                <w:rFonts w:ascii="Times Roman" w:hAnsi="Times Roman"/>
                                <w:color w:val="FFFFFF"/>
                              </w:rPr>
                            </w:pPr>
                          </w:p>
                          <w:p w14:paraId="4AC97EB6" w14:textId="77777777" w:rsidR="00985475" w:rsidRDefault="00985475" w:rsidP="00E437FC">
                            <w:pPr>
                              <w:jc w:val="center"/>
                              <w:rPr>
                                <w:rFonts w:ascii="Times Roman" w:hAnsi="Times Roman"/>
                                <w:color w:val="FFFFFF"/>
                              </w:rPr>
                            </w:pPr>
                          </w:p>
                          <w:p w14:paraId="2F0EE2F6" w14:textId="77777777" w:rsidR="00985475" w:rsidRDefault="00985475" w:rsidP="00E437FC">
                            <w:pPr>
                              <w:jc w:val="center"/>
                              <w:rPr>
                                <w:rFonts w:ascii="Times Roman" w:hAnsi="Times Roman"/>
                                <w:color w:val="FFFFFF"/>
                              </w:rPr>
                            </w:pPr>
                          </w:p>
                          <w:p w14:paraId="6925BED9" w14:textId="77777777" w:rsidR="00985475" w:rsidRDefault="00985475" w:rsidP="00E437FC">
                            <w:pPr>
                              <w:jc w:val="center"/>
                              <w:rPr>
                                <w:rFonts w:ascii="Times Roman" w:hAnsi="Times Roman"/>
                                <w:color w:val="FFFFFF"/>
                              </w:rPr>
                            </w:pPr>
                            <w:r>
                              <w:rPr>
                                <w:rFonts w:ascii="Times Roman" w:hAnsi="Times Roman"/>
                                <w:noProof/>
                                <w:color w:val="FFFFFF"/>
                              </w:rPr>
                              <w:drawing>
                                <wp:inline distT="0" distB="0" distL="0" distR="0" wp14:anchorId="31F7CEF8" wp14:editId="0ACBBFB6">
                                  <wp:extent cx="771525" cy="1009650"/>
                                  <wp:effectExtent l="19050" t="0" r="9525" b="0"/>
                                  <wp:docPr id="1" name="Picture 1"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11"/>
                                          <a:srcRect/>
                                          <a:stretch>
                                            <a:fillRect/>
                                          </a:stretch>
                                        </pic:blipFill>
                                        <pic:spPr bwMode="auto">
                                          <a:xfrm>
                                            <a:off x="0" y="0"/>
                                            <a:ext cx="771525" cy="1009650"/>
                                          </a:xfrm>
                                          <a:prstGeom prst="rect">
                                            <a:avLst/>
                                          </a:prstGeom>
                                          <a:noFill/>
                                          <a:ln w="9525">
                                            <a:noFill/>
                                            <a:miter lim="800000"/>
                                            <a:headEnd/>
                                            <a:tailEnd/>
                                          </a:ln>
                                        </pic:spPr>
                                      </pic:pic>
                                    </a:graphicData>
                                  </a:graphic>
                                </wp:inline>
                              </w:drawing>
                            </w:r>
                          </w:p>
                          <w:p w14:paraId="68176F9C" w14:textId="77777777" w:rsidR="00985475" w:rsidRDefault="00985475" w:rsidP="00E437FC">
                            <w:pPr>
                              <w:jc w:val="center"/>
                              <w:rPr>
                                <w:rFonts w:ascii="Times Roman" w:hAnsi="Times Roman"/>
                                <w:color w:val="FFFFFF"/>
                              </w:rPr>
                            </w:pPr>
                          </w:p>
                          <w:p w14:paraId="66219946" w14:textId="446D3E11" w:rsidR="00985475" w:rsidRDefault="00985475" w:rsidP="00E437FC">
                            <w:pPr>
                              <w:jc w:val="center"/>
                              <w:rPr>
                                <w:rFonts w:ascii="Times Roman" w:hAnsi="Times Roman"/>
                                <w:color w:val="FFFFFF"/>
                              </w:rPr>
                            </w:pPr>
                            <w:r w:rsidRPr="00E437FC">
                              <w:rPr>
                                <w:rFonts w:ascii="Times Roman" w:hAnsi="Times Roman"/>
                                <w:color w:val="FFFFFF"/>
                              </w:rPr>
                              <w:t>20</w:t>
                            </w:r>
                            <w:r>
                              <w:rPr>
                                <w:rFonts w:ascii="Times Roman" w:hAnsi="Times Roman"/>
                                <w:color w:val="FFFFFF"/>
                              </w:rPr>
                              <w:t>2</w:t>
                            </w:r>
                            <w:r w:rsidR="00717A7B">
                              <w:rPr>
                                <w:rFonts w:ascii="Times Roman" w:hAnsi="Times Roman"/>
                                <w:color w:val="FFFFFF"/>
                              </w:rPr>
                              <w:t>2</w:t>
                            </w:r>
                          </w:p>
                          <w:p w14:paraId="3201F7F5" w14:textId="77777777" w:rsidR="00985475" w:rsidRPr="00E437FC" w:rsidRDefault="00985475" w:rsidP="00E437FC">
                            <w:pPr>
                              <w:jc w:val="center"/>
                              <w:rPr>
                                <w:rFonts w:ascii="Times Roman" w:hAnsi="Times Roman"/>
                                <w:color w:val="FFFFFF"/>
                              </w:rPr>
                            </w:pPr>
                            <w:r w:rsidRPr="00E437FC">
                              <w:rPr>
                                <w:rFonts w:ascii="Times Roman" w:hAnsi="Times Roman"/>
                                <w:color w:val="FFFFFF"/>
                              </w:rPr>
                              <w:t>NATIONAL ASSOCIATION OF REALTORS®</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6668675" id="Rectangle 35" o:spid="_x0000_s1026" style="position:absolute;left:0;text-align:left;margin-left:278.45pt;margin-top:19.8pt;width:229.95pt;height:24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" fillcolor="#c00000" stroked="f" strokeweight="2pt">
                <v:textbox inset="14.4pt,14.4pt,14.4pt,28.8pt">
                  <w:txbxContent>
                    <w:p w14:paraId="6DCF4A5F" w14:textId="77777777" w:rsidR="00985475" w:rsidRDefault="00985475" w:rsidP="00E437FC">
                      <w:pPr>
                        <w:jc w:val="center"/>
                        <w:rPr>
                          <w:rFonts w:ascii="Times Roman" w:hAnsi="Times Roman"/>
                          <w:color w:val="FFFFFF"/>
                        </w:rPr>
                      </w:pPr>
                    </w:p>
                    <w:p w14:paraId="44650757" w14:textId="77777777" w:rsidR="00985475" w:rsidRDefault="00985475" w:rsidP="00E437FC">
                      <w:pPr>
                        <w:jc w:val="center"/>
                        <w:rPr>
                          <w:rFonts w:ascii="Times Roman" w:hAnsi="Times Roman"/>
                          <w:color w:val="FFFFFF"/>
                        </w:rPr>
                      </w:pPr>
                    </w:p>
                    <w:p w14:paraId="72D75AF6" w14:textId="77777777" w:rsidR="00985475" w:rsidRDefault="00985475" w:rsidP="00E437FC">
                      <w:pPr>
                        <w:jc w:val="center"/>
                        <w:rPr>
                          <w:rFonts w:ascii="Times Roman" w:hAnsi="Times Roman"/>
                          <w:color w:val="FFFFFF"/>
                        </w:rPr>
                      </w:pPr>
                    </w:p>
                    <w:p w14:paraId="4AC97EB6" w14:textId="77777777" w:rsidR="00985475" w:rsidRDefault="00985475" w:rsidP="00E437FC">
                      <w:pPr>
                        <w:jc w:val="center"/>
                        <w:rPr>
                          <w:rFonts w:ascii="Times Roman" w:hAnsi="Times Roman"/>
                          <w:color w:val="FFFFFF"/>
                        </w:rPr>
                      </w:pPr>
                    </w:p>
                    <w:p w14:paraId="2F0EE2F6" w14:textId="77777777" w:rsidR="00985475" w:rsidRDefault="00985475" w:rsidP="00E437FC">
                      <w:pPr>
                        <w:jc w:val="center"/>
                        <w:rPr>
                          <w:rFonts w:ascii="Times Roman" w:hAnsi="Times Roman"/>
                          <w:color w:val="FFFFFF"/>
                        </w:rPr>
                      </w:pPr>
                    </w:p>
                    <w:p w14:paraId="6925BED9" w14:textId="77777777" w:rsidR="00985475" w:rsidRDefault="00985475" w:rsidP="00E437FC">
                      <w:pPr>
                        <w:jc w:val="center"/>
                        <w:rPr>
                          <w:rFonts w:ascii="Times Roman" w:hAnsi="Times Roman"/>
                          <w:color w:val="FFFFFF"/>
                        </w:rPr>
                      </w:pPr>
                      <w:r>
                        <w:rPr>
                          <w:rFonts w:ascii="Times Roman" w:hAnsi="Times Roman"/>
                          <w:noProof/>
                          <w:color w:val="FFFFFF"/>
                        </w:rPr>
                        <w:drawing>
                          <wp:inline distT="0" distB="0" distL="0" distR="0" wp14:anchorId="31F7CEF8" wp14:editId="0ACBBFB6">
                            <wp:extent cx="771525" cy="1009650"/>
                            <wp:effectExtent l="19050" t="0" r="9525" b="0"/>
                            <wp:docPr id="1" name="Picture 1"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11"/>
                                    <a:srcRect/>
                                    <a:stretch>
                                      <a:fillRect/>
                                    </a:stretch>
                                  </pic:blipFill>
                                  <pic:spPr bwMode="auto">
                                    <a:xfrm>
                                      <a:off x="0" y="0"/>
                                      <a:ext cx="771525" cy="1009650"/>
                                    </a:xfrm>
                                    <a:prstGeom prst="rect">
                                      <a:avLst/>
                                    </a:prstGeom>
                                    <a:noFill/>
                                    <a:ln w="9525">
                                      <a:noFill/>
                                      <a:miter lim="800000"/>
                                      <a:headEnd/>
                                      <a:tailEnd/>
                                    </a:ln>
                                  </pic:spPr>
                                </pic:pic>
                              </a:graphicData>
                            </a:graphic>
                          </wp:inline>
                        </w:drawing>
                      </w:r>
                    </w:p>
                    <w:p w14:paraId="68176F9C" w14:textId="77777777" w:rsidR="00985475" w:rsidRDefault="00985475" w:rsidP="00E437FC">
                      <w:pPr>
                        <w:jc w:val="center"/>
                        <w:rPr>
                          <w:rFonts w:ascii="Times Roman" w:hAnsi="Times Roman"/>
                          <w:color w:val="FFFFFF"/>
                        </w:rPr>
                      </w:pPr>
                    </w:p>
                    <w:p w14:paraId="66219946" w14:textId="446D3E11" w:rsidR="00985475" w:rsidRDefault="00985475" w:rsidP="00E437FC">
                      <w:pPr>
                        <w:jc w:val="center"/>
                        <w:rPr>
                          <w:rFonts w:ascii="Times Roman" w:hAnsi="Times Roman"/>
                          <w:color w:val="FFFFFF"/>
                        </w:rPr>
                      </w:pPr>
                      <w:r w:rsidRPr="00E437FC">
                        <w:rPr>
                          <w:rFonts w:ascii="Times Roman" w:hAnsi="Times Roman"/>
                          <w:color w:val="FFFFFF"/>
                        </w:rPr>
                        <w:t>20</w:t>
                      </w:r>
                      <w:r>
                        <w:rPr>
                          <w:rFonts w:ascii="Times Roman" w:hAnsi="Times Roman"/>
                          <w:color w:val="FFFFFF"/>
                        </w:rPr>
                        <w:t>2</w:t>
                      </w:r>
                      <w:r w:rsidR="00717A7B">
                        <w:rPr>
                          <w:rFonts w:ascii="Times Roman" w:hAnsi="Times Roman"/>
                          <w:color w:val="FFFFFF"/>
                        </w:rPr>
                        <w:t>2</w:t>
                      </w:r>
                    </w:p>
                    <w:p w14:paraId="3201F7F5" w14:textId="77777777" w:rsidR="00985475" w:rsidRPr="00E437FC" w:rsidRDefault="00985475" w:rsidP="00E437FC">
                      <w:pPr>
                        <w:jc w:val="center"/>
                        <w:rPr>
                          <w:rFonts w:ascii="Times Roman" w:hAnsi="Times Roman"/>
                          <w:color w:val="FFFFFF"/>
                        </w:rPr>
                      </w:pPr>
                      <w:r w:rsidRPr="00E437FC">
                        <w:rPr>
                          <w:rFonts w:ascii="Times Roman" w:hAnsi="Times Roman"/>
                          <w:color w:val="FFFFFF"/>
                        </w:rPr>
                        <w:t>NATIONAL ASSOCIATION OF REALTORS®</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441DAB31" wp14:editId="413D489F">
                <wp:simplePos x="0" y="0"/>
                <wp:positionH relativeFrom="page">
                  <wp:posOffset>3536315</wp:posOffset>
                </wp:positionH>
                <wp:positionV relativeFrom="page">
                  <wp:posOffset>6638290</wp:posOffset>
                </wp:positionV>
                <wp:extent cx="2792730" cy="262255"/>
                <wp:effectExtent l="2540" t="0" r="2540" b="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986FE" w14:textId="77777777" w:rsidR="00985475" w:rsidRPr="00025FEC" w:rsidRDefault="00985475">
                            <w:pPr>
                              <w:pStyle w:val="NoSpacing"/>
                              <w:rPr>
                                <w:noProof/>
                                <w:color w:val="1F497D"/>
                              </w:rPr>
                            </w:pPr>
                            <w:r>
                              <w:rPr>
                                <w:noProof/>
                              </w:rPr>
                              <w:t xml:space="preserve">     </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441DAB31" id="_x0000_t202" coordsize="21600,21600" o:spt="202" path="m,l,21600r21600,l21600,xe">
                <v:stroke joinstyle="miter"/>
                <v:path gradientshapeok="t" o:connecttype="rect"/>
              </v:shapetype>
              <v:shape id="Text Box 33" o:spid="_x0000_s1027" type="#_x0000_t202" style="position:absolute;left:0;text-align:left;margin-left:278.45pt;margin-top:522.7pt;width:219.9pt;height:20.65pt;z-index:25166028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" filled="f" stroked="f" strokeweight=".5pt">
                <v:textbox style="mso-fit-shape-to-text:t">
                  <w:txbxContent>
                    <w:p w14:paraId="582986FE" w14:textId="77777777" w:rsidR="00985475" w:rsidRPr="00025FEC" w:rsidRDefault="00985475">
                      <w:pPr>
                        <w:pStyle w:val="NoSpacing"/>
                        <w:rPr>
                          <w:noProof/>
                          <w:color w:val="1F497D"/>
                        </w:rPr>
                      </w:pPr>
                      <w:r>
                        <w:rPr>
                          <w:noProof/>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717E316" wp14:editId="1A6FAF57">
                <wp:simplePos x="0" y="0"/>
                <wp:positionH relativeFrom="page">
                  <wp:align>center</wp:align>
                </wp:positionH>
                <wp:positionV relativeFrom="page">
                  <wp:align>center</wp:align>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14:paraId="67193397" w14:textId="77777777" w:rsidR="00985475" w:rsidRDefault="0098547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17E316" id="Rectangle 34" o:spid="_x0000_s1028" style="position:absolute;left:0;text-align:left;margin-left:0;margin-top:0;width:581.4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" fillcolor="#fcf7dd" stroked="f" strokeweight="2pt">
                <v:fill color2="#8f8c7f" rotate="t" focusposition=".5,.5" focussize="" focus="100%" type="gradientRadial"/>
                <v:textbox inset="21.6pt,,21.6pt">
                  <w:txbxContent>
                    <w:p w14:paraId="67193397" w14:textId="77777777" w:rsidR="00985475" w:rsidRDefault="00985475"/>
                  </w:txbxContent>
                </v:textbox>
                <w10:wrap anchorx="page" anchory="page"/>
              </v:rect>
            </w:pict>
          </mc:Fallback>
        </mc:AlternateContent>
      </w:r>
      <w:r>
        <w:rPr>
          <w:noProof/>
        </w:rPr>
        <mc:AlternateContent>
          <mc:Choice Requires="wps">
            <w:drawing>
              <wp:anchor distT="0" distB="0" distL="114300" distR="114300" simplePos="0" relativeHeight="251655168" behindDoc="0" locked="0" layoutInCell="1" allowOverlap="1" wp14:anchorId="49A6691B" wp14:editId="101B1C1C">
                <wp:simplePos x="0" y="0"/>
                <wp:positionH relativeFrom="page">
                  <wp:posOffset>3429635</wp:posOffset>
                </wp:positionH>
                <wp:positionV relativeFrom="page">
                  <wp:posOffset>260985</wp:posOffset>
                </wp:positionV>
                <wp:extent cx="3086100" cy="7019925"/>
                <wp:effectExtent l="11430" t="11430" r="11430" b="952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19925"/>
                        </a:xfrm>
                        <a:prstGeom prst="rect">
                          <a:avLst/>
                        </a:prstGeom>
                        <a:solidFill>
                          <a:srgbClr val="FFFFFF"/>
                        </a:solidFill>
                        <a:ln w="15875">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1B9F2130" id="Rectangle 36" o:spid="_x0000_s1026" style="position:absolute;margin-left:270.05pt;margin-top:20.55pt;width:243pt;height:552.75pt;z-index:25165516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" strokecolor="#948a54" strokeweight="1.25pt">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B1215D7" wp14:editId="7FDCD7BB">
                <wp:simplePos x="0" y="0"/>
                <wp:positionH relativeFrom="page">
                  <wp:posOffset>3536315</wp:posOffset>
                </wp:positionH>
                <wp:positionV relativeFrom="page">
                  <wp:posOffset>6940550</wp:posOffset>
                </wp:positionV>
                <wp:extent cx="2873375" cy="118745"/>
                <wp:effectExtent l="254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11874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5BCFF4BF" id="Rectangle 37" o:spid="_x0000_s1026" style="position:absolute;margin-left:278.45pt;margin-top:546.5pt;width:226.25pt;height:9.35pt;z-index:25165824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" fillcolor="#c00000" stroked="f" strokeweight="2pt">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564D203C" wp14:editId="67DA8F03">
                <wp:simplePos x="0" y="0"/>
                <wp:positionH relativeFrom="page">
                  <wp:posOffset>3536315</wp:posOffset>
                </wp:positionH>
                <wp:positionV relativeFrom="page">
                  <wp:posOffset>3520440</wp:posOffset>
                </wp:positionV>
                <wp:extent cx="2792730" cy="1556385"/>
                <wp:effectExtent l="2540" t="0" r="2540" b="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94314" w14:textId="77777777" w:rsidR="00985475" w:rsidRPr="00025FEC" w:rsidRDefault="00985475" w:rsidP="00025FEC">
                            <w:pPr>
                              <w:jc w:val="center"/>
                              <w:rPr>
                                <w:rFonts w:ascii="Cambria" w:hAnsi="Cambria"/>
                                <w:noProof/>
                                <w:color w:val="4F81BD"/>
                                <w:sz w:val="72"/>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14:paraId="790F3A11" w14:textId="77777777" w:rsidR="00985475" w:rsidRPr="00025FEC" w:rsidRDefault="00985475">
                            <w:pPr>
                              <w:rPr>
                                <w:rFonts w:ascii="Cambria" w:hAnsi="Cambria"/>
                                <w:noProof/>
                                <w:color w:val="1F497D"/>
                                <w:sz w:val="32"/>
                                <w:szCs w:val="40"/>
                              </w:rPr>
                            </w:pPr>
                            <w:r>
                              <w:rPr>
                                <w:rFonts w:ascii="Cambria" w:hAnsi="Cambria"/>
                                <w:noProof/>
                                <w:color w:val="1F497D"/>
                                <w:sz w:val="32"/>
                                <w:szCs w:val="40"/>
                              </w:rPr>
                              <w:t xml:space="preserve"> </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564D203C" id="Text Box 39" o:spid="_x0000_s1029" type="#_x0000_t202" style="position:absolute;left:0;text-align:left;margin-left:278.45pt;margin-top:277.2pt;width:219.9pt;height:122.55pt;z-index:25165721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" filled="f" stroked="f" strokeweight=".5pt">
                <v:textbox style="mso-fit-shape-to-text:t">
                  <w:txbxContent>
                    <w:p w14:paraId="5A794314" w14:textId="77777777" w:rsidR="00985475" w:rsidRPr="00025FEC" w:rsidRDefault="00985475" w:rsidP="00025FEC">
                      <w:pPr>
                        <w:jc w:val="center"/>
                        <w:rPr>
                          <w:rFonts w:ascii="Cambria" w:hAnsi="Cambria"/>
                          <w:noProof/>
                          <w:color w:val="4F81BD"/>
                          <w:sz w:val="72"/>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14:paraId="790F3A11" w14:textId="77777777" w:rsidR="00985475" w:rsidRPr="00025FEC" w:rsidRDefault="00985475">
                      <w:pPr>
                        <w:rPr>
                          <w:rFonts w:ascii="Cambria" w:hAnsi="Cambria"/>
                          <w:noProof/>
                          <w:color w:val="1F497D"/>
                          <w:sz w:val="32"/>
                          <w:szCs w:val="40"/>
                        </w:rPr>
                      </w:pPr>
                      <w:r>
                        <w:rPr>
                          <w:rFonts w:ascii="Cambria" w:hAnsi="Cambria"/>
                          <w:noProof/>
                          <w:color w:val="1F497D"/>
                          <w:sz w:val="32"/>
                          <w:szCs w:val="40"/>
                        </w:rPr>
                        <w:t xml:space="preserve"> </w:t>
                      </w:r>
                    </w:p>
                  </w:txbxContent>
                </v:textbox>
                <w10:wrap type="square" anchorx="page" anchory="page"/>
              </v:shape>
            </w:pict>
          </mc:Fallback>
        </mc:AlternateContent>
      </w:r>
    </w:p>
    <w:p w14:paraId="0F2250F8" w14:textId="77777777" w:rsidR="00E964F6" w:rsidRPr="00724FB7" w:rsidRDefault="00025FEC" w:rsidP="00E964F6">
      <w:pPr>
        <w:pStyle w:val="Heading2"/>
        <w:rPr>
          <w:rFonts w:ascii="Arial Black" w:hAnsi="Arial Black" w:cs="Arial"/>
          <w:b w:val="0"/>
          <w:i w:val="0"/>
          <w:color w:val="C00000"/>
        </w:rPr>
      </w:pPr>
      <w:r>
        <w:br w:type="page"/>
      </w:r>
      <w:r w:rsidR="00E964F6" w:rsidRPr="00724FB7">
        <w:rPr>
          <w:rFonts w:ascii="Arial Black" w:hAnsi="Arial Black" w:cs="Arial"/>
          <w:b w:val="0"/>
          <w:i w:val="0"/>
          <w:color w:val="C00000"/>
        </w:rPr>
        <w:lastRenderedPageBreak/>
        <w:t>Table of Contents</w:t>
      </w:r>
    </w:p>
    <w:p w14:paraId="3288E21B" w14:textId="77777777" w:rsidR="00E964F6" w:rsidRDefault="00E964F6" w:rsidP="008C60B9">
      <w:pPr>
        <w:pStyle w:val="Heading1"/>
        <w:rPr>
          <w:noProof/>
        </w:rPr>
      </w:pPr>
      <w:r>
        <w:tab/>
      </w:r>
      <w:r w:rsidR="00450530">
        <w:fldChar w:fldCharType="begin"/>
      </w:r>
      <w:r>
        <w:instrText xml:space="preserve"> TOC \o "1-3" \h \z \u </w:instrText>
      </w:r>
      <w:r w:rsidR="00450530">
        <w:fldChar w:fldCharType="separate"/>
      </w:r>
    </w:p>
    <w:p w14:paraId="4856FF7F" w14:textId="77777777" w:rsidR="00E964F6" w:rsidRPr="00307C28" w:rsidRDefault="00BD3776" w:rsidP="00E964F6">
      <w:pPr>
        <w:pStyle w:val="TOC1"/>
        <w:rPr>
          <w:rFonts w:ascii="Calibri" w:eastAsia="Times New Roman" w:hAnsi="Calibri"/>
          <w:noProof/>
        </w:rPr>
      </w:pPr>
      <w:hyperlink w:anchor="_Toc318977467" w:history="1">
        <w:r w:rsidR="00E964F6" w:rsidRPr="0056516D">
          <w:rPr>
            <w:rStyle w:val="Hyperlink"/>
            <w:noProof/>
          </w:rPr>
          <w:t>Part 1</w:t>
        </w:r>
      </w:hyperlink>
    </w:p>
    <w:p w14:paraId="4C94953C" w14:textId="2ACC5F54" w:rsidR="00E964F6" w:rsidRPr="00307C28" w:rsidRDefault="00BD3776" w:rsidP="00E964F6">
      <w:pPr>
        <w:pStyle w:val="TOC1"/>
        <w:rPr>
          <w:rFonts w:ascii="Calibri" w:eastAsia="Times New Roman" w:hAnsi="Calibri"/>
          <w:noProof/>
        </w:rPr>
      </w:pPr>
      <w:hyperlink w:anchor="_Toc318977468" w:history="1">
        <w:r w:rsidR="00E964F6" w:rsidRPr="0056516D">
          <w:rPr>
            <w:rStyle w:val="Hyperlink"/>
            <w:noProof/>
          </w:rPr>
          <w:t>Board Bylaw Provisions Authorizing a Commercial/Industrial Multiple Listing Service as a Committee of the Board   (Adopted 11/88)</w:t>
        </w:r>
        <w:r w:rsidR="00E964F6">
          <w:rPr>
            <w:noProof/>
            <w:webHidden/>
          </w:rPr>
          <w:tab/>
        </w:r>
        <w:r w:rsidR="00450530">
          <w:rPr>
            <w:noProof/>
            <w:webHidden/>
          </w:rPr>
          <w:fldChar w:fldCharType="begin"/>
        </w:r>
        <w:r w:rsidR="00E964F6">
          <w:rPr>
            <w:noProof/>
            <w:webHidden/>
          </w:rPr>
          <w:instrText xml:space="preserve"> PAGEREF _Toc318977468 \h </w:instrText>
        </w:r>
        <w:r w:rsidR="00450530">
          <w:rPr>
            <w:noProof/>
            <w:webHidden/>
          </w:rPr>
        </w:r>
        <w:r w:rsidR="00450530">
          <w:rPr>
            <w:noProof/>
            <w:webHidden/>
          </w:rPr>
          <w:fldChar w:fldCharType="separate"/>
        </w:r>
        <w:r>
          <w:rPr>
            <w:noProof/>
            <w:webHidden/>
          </w:rPr>
          <w:t>3</w:t>
        </w:r>
        <w:r w:rsidR="00450530">
          <w:rPr>
            <w:noProof/>
            <w:webHidden/>
          </w:rPr>
          <w:fldChar w:fldCharType="end"/>
        </w:r>
      </w:hyperlink>
    </w:p>
    <w:p w14:paraId="7B2E006D" w14:textId="77777777" w:rsidR="00E964F6" w:rsidRDefault="00E964F6" w:rsidP="00E964F6">
      <w:pPr>
        <w:pStyle w:val="TOC1"/>
        <w:rPr>
          <w:rStyle w:val="Hyperlink"/>
          <w:noProof/>
        </w:rPr>
      </w:pPr>
    </w:p>
    <w:p w14:paraId="2ED34970" w14:textId="77777777" w:rsidR="00E964F6" w:rsidRPr="00307C28" w:rsidRDefault="00BD3776" w:rsidP="00E964F6">
      <w:pPr>
        <w:pStyle w:val="TOC1"/>
        <w:rPr>
          <w:rFonts w:ascii="Calibri" w:eastAsia="Times New Roman" w:hAnsi="Calibri"/>
          <w:noProof/>
        </w:rPr>
      </w:pPr>
      <w:hyperlink w:anchor="_Toc318977469" w:history="1">
        <w:r w:rsidR="00E964F6" w:rsidRPr="0056516D">
          <w:rPr>
            <w:rStyle w:val="Hyperlink"/>
            <w:noProof/>
          </w:rPr>
          <w:t>Part 2</w:t>
        </w:r>
      </w:hyperlink>
    </w:p>
    <w:p w14:paraId="7AB520A1" w14:textId="3DB92125" w:rsidR="00E964F6" w:rsidRPr="00307C28" w:rsidRDefault="00BD3776" w:rsidP="00E964F6">
      <w:pPr>
        <w:pStyle w:val="TOC1"/>
        <w:rPr>
          <w:rFonts w:ascii="Calibri" w:eastAsia="Times New Roman" w:hAnsi="Calibri"/>
          <w:noProof/>
        </w:rPr>
      </w:pPr>
      <w:hyperlink w:anchor="_Toc318977470" w:history="1">
        <w:r w:rsidR="00E964F6" w:rsidRPr="0056516D">
          <w:rPr>
            <w:rStyle w:val="Hyperlink"/>
            <w:noProof/>
          </w:rPr>
          <w:t>Suggested Rules and Regulations for a Commercial/Industrial MLS Operated as a Committee of a Board of REALTORS®   (Adopted 11/88)</w:t>
        </w:r>
        <w:r w:rsidR="00E964F6">
          <w:rPr>
            <w:noProof/>
            <w:webHidden/>
          </w:rPr>
          <w:tab/>
        </w:r>
        <w:r w:rsidR="00450530">
          <w:rPr>
            <w:noProof/>
            <w:webHidden/>
          </w:rPr>
          <w:fldChar w:fldCharType="begin"/>
        </w:r>
        <w:r w:rsidR="00E964F6">
          <w:rPr>
            <w:noProof/>
            <w:webHidden/>
          </w:rPr>
          <w:instrText xml:space="preserve"> PAGEREF _Toc318977470 \h </w:instrText>
        </w:r>
        <w:r w:rsidR="00450530">
          <w:rPr>
            <w:noProof/>
            <w:webHidden/>
          </w:rPr>
        </w:r>
        <w:r w:rsidR="00450530">
          <w:rPr>
            <w:noProof/>
            <w:webHidden/>
          </w:rPr>
          <w:fldChar w:fldCharType="separate"/>
        </w:r>
        <w:r>
          <w:rPr>
            <w:noProof/>
            <w:webHidden/>
          </w:rPr>
          <w:t>7</w:t>
        </w:r>
        <w:r w:rsidR="00450530">
          <w:rPr>
            <w:noProof/>
            <w:webHidden/>
          </w:rPr>
          <w:fldChar w:fldCharType="end"/>
        </w:r>
      </w:hyperlink>
    </w:p>
    <w:p w14:paraId="11B1C39E" w14:textId="77777777" w:rsidR="00E964F6" w:rsidRDefault="00E964F6" w:rsidP="00E964F6">
      <w:pPr>
        <w:pStyle w:val="TOC1"/>
        <w:rPr>
          <w:rStyle w:val="Hyperlink"/>
          <w:noProof/>
        </w:rPr>
      </w:pPr>
    </w:p>
    <w:p w14:paraId="6BAA3314" w14:textId="77777777" w:rsidR="00E964F6" w:rsidRPr="00307C28" w:rsidRDefault="00BD3776" w:rsidP="00E964F6">
      <w:pPr>
        <w:pStyle w:val="TOC1"/>
        <w:rPr>
          <w:rFonts w:ascii="Calibri" w:eastAsia="Times New Roman" w:hAnsi="Calibri"/>
          <w:noProof/>
        </w:rPr>
      </w:pPr>
      <w:hyperlink w:anchor="_Toc318977471" w:history="1">
        <w:r w:rsidR="00E964F6" w:rsidRPr="0056516D">
          <w:rPr>
            <w:rStyle w:val="Hyperlink"/>
            <w:noProof/>
          </w:rPr>
          <w:t>Part 3</w:t>
        </w:r>
      </w:hyperlink>
    </w:p>
    <w:p w14:paraId="7B766652" w14:textId="6E0EFABD" w:rsidR="00E964F6" w:rsidRPr="00307C28" w:rsidRDefault="00BD3776" w:rsidP="00E964F6">
      <w:pPr>
        <w:pStyle w:val="TOC1"/>
        <w:rPr>
          <w:rFonts w:ascii="Calibri" w:eastAsia="Times New Roman" w:hAnsi="Calibri"/>
          <w:noProof/>
        </w:rPr>
      </w:pPr>
      <w:hyperlink w:anchor="_Toc318977472" w:history="1">
        <w:r w:rsidR="00E964F6" w:rsidRPr="0056516D">
          <w:rPr>
            <w:rStyle w:val="Hyperlink"/>
            <w:noProof/>
          </w:rPr>
          <w:t>Board Bylaw Provisions Authorizing a Commercial/Industrial Multiple Listing Service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_Toc318977472 \h </w:instrText>
        </w:r>
        <w:r w:rsidR="00450530">
          <w:rPr>
            <w:noProof/>
            <w:webHidden/>
          </w:rPr>
        </w:r>
        <w:r w:rsidR="00450530">
          <w:rPr>
            <w:noProof/>
            <w:webHidden/>
          </w:rPr>
          <w:fldChar w:fldCharType="separate"/>
        </w:r>
        <w:r>
          <w:rPr>
            <w:noProof/>
            <w:webHidden/>
          </w:rPr>
          <w:t>48</w:t>
        </w:r>
        <w:r w:rsidR="00450530">
          <w:rPr>
            <w:noProof/>
            <w:webHidden/>
          </w:rPr>
          <w:fldChar w:fldCharType="end"/>
        </w:r>
      </w:hyperlink>
    </w:p>
    <w:p w14:paraId="084052E6" w14:textId="77777777" w:rsidR="00E964F6" w:rsidRDefault="00E964F6" w:rsidP="00E964F6">
      <w:pPr>
        <w:pStyle w:val="TOC1"/>
        <w:rPr>
          <w:rStyle w:val="Hyperlink"/>
          <w:noProof/>
        </w:rPr>
      </w:pPr>
    </w:p>
    <w:p w14:paraId="26B905D1" w14:textId="77777777" w:rsidR="00E964F6" w:rsidRPr="00307C28" w:rsidRDefault="00BD3776" w:rsidP="00E964F6">
      <w:pPr>
        <w:pStyle w:val="TOC1"/>
        <w:rPr>
          <w:rFonts w:ascii="Calibri" w:eastAsia="Times New Roman" w:hAnsi="Calibri"/>
          <w:noProof/>
        </w:rPr>
      </w:pPr>
      <w:hyperlink w:anchor="_Toc318977473" w:history="1">
        <w:r w:rsidR="00E964F6" w:rsidRPr="0056516D">
          <w:rPr>
            <w:rStyle w:val="Hyperlink"/>
            <w:noProof/>
          </w:rPr>
          <w:t>Part 4</w:t>
        </w:r>
      </w:hyperlink>
    </w:p>
    <w:p w14:paraId="2320E89C" w14:textId="1A18964F" w:rsidR="00E964F6" w:rsidRPr="00307C28" w:rsidRDefault="00BD3776" w:rsidP="00E964F6">
      <w:pPr>
        <w:pStyle w:val="TOC1"/>
        <w:rPr>
          <w:rFonts w:ascii="Calibri" w:eastAsia="Times New Roman" w:hAnsi="Calibri"/>
          <w:noProof/>
        </w:rPr>
      </w:pPr>
      <w:hyperlink w:anchor="_Toc318977474" w:history="1">
        <w:r w:rsidR="00E964F6" w:rsidRPr="0056516D">
          <w:rPr>
            <w:rStyle w:val="Hyperlink"/>
            <w:noProof/>
          </w:rPr>
          <w:t>Suggested Model Bylaws for a Commercial/Industrial Multiple Listing Service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_Toc318977474 \h </w:instrText>
        </w:r>
        <w:r w:rsidR="00450530">
          <w:rPr>
            <w:noProof/>
            <w:webHidden/>
          </w:rPr>
        </w:r>
        <w:r w:rsidR="00450530">
          <w:rPr>
            <w:noProof/>
            <w:webHidden/>
          </w:rPr>
          <w:fldChar w:fldCharType="separate"/>
        </w:r>
        <w:r>
          <w:rPr>
            <w:noProof/>
            <w:webHidden/>
          </w:rPr>
          <w:t>53</w:t>
        </w:r>
        <w:r w:rsidR="00450530">
          <w:rPr>
            <w:noProof/>
            <w:webHidden/>
          </w:rPr>
          <w:fldChar w:fldCharType="end"/>
        </w:r>
      </w:hyperlink>
    </w:p>
    <w:p w14:paraId="40887FAA" w14:textId="77777777" w:rsidR="00E964F6" w:rsidRDefault="00E964F6" w:rsidP="00E964F6">
      <w:pPr>
        <w:pStyle w:val="TOC1"/>
        <w:rPr>
          <w:rStyle w:val="Hyperlink"/>
          <w:noProof/>
        </w:rPr>
      </w:pPr>
    </w:p>
    <w:p w14:paraId="4F96722D" w14:textId="77777777" w:rsidR="00E964F6" w:rsidRPr="00307C28" w:rsidRDefault="00BD3776" w:rsidP="00E964F6">
      <w:pPr>
        <w:pStyle w:val="TOC1"/>
        <w:rPr>
          <w:rFonts w:ascii="Calibri" w:eastAsia="Times New Roman" w:hAnsi="Calibri"/>
          <w:noProof/>
        </w:rPr>
      </w:pPr>
      <w:hyperlink w:anchor="_Toc318977475" w:history="1">
        <w:r w:rsidR="00E964F6" w:rsidRPr="0056516D">
          <w:rPr>
            <w:rStyle w:val="Hyperlink"/>
            <w:noProof/>
          </w:rPr>
          <w:t>Part 5</w:t>
        </w:r>
      </w:hyperlink>
    </w:p>
    <w:p w14:paraId="59A704E2" w14:textId="24DBDFA7" w:rsidR="00E964F6" w:rsidRPr="00307C28" w:rsidRDefault="00BD3776" w:rsidP="00E964F6">
      <w:pPr>
        <w:pStyle w:val="TOC1"/>
        <w:rPr>
          <w:rFonts w:ascii="Calibri" w:eastAsia="Times New Roman" w:hAnsi="Calibri"/>
          <w:noProof/>
        </w:rPr>
      </w:pPr>
      <w:hyperlink w:anchor="_Toc318977476" w:history="1">
        <w:r w:rsidR="00E964F6" w:rsidRPr="0056516D">
          <w:rPr>
            <w:rStyle w:val="Hyperlink"/>
            <w:noProof/>
          </w:rPr>
          <w:t>Suggested Rules and Regulations for a Commercial/Industrial MLS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_Toc318977476 \h </w:instrText>
        </w:r>
        <w:r w:rsidR="00450530">
          <w:rPr>
            <w:noProof/>
            <w:webHidden/>
          </w:rPr>
        </w:r>
        <w:r w:rsidR="00450530">
          <w:rPr>
            <w:noProof/>
            <w:webHidden/>
          </w:rPr>
          <w:fldChar w:fldCharType="separate"/>
        </w:r>
        <w:r>
          <w:rPr>
            <w:noProof/>
            <w:webHidden/>
          </w:rPr>
          <w:t>63</w:t>
        </w:r>
        <w:r w:rsidR="00450530">
          <w:rPr>
            <w:noProof/>
            <w:webHidden/>
          </w:rPr>
          <w:fldChar w:fldCharType="end"/>
        </w:r>
      </w:hyperlink>
    </w:p>
    <w:p w14:paraId="77733873" w14:textId="77777777" w:rsidR="00E964F6" w:rsidRDefault="00E964F6" w:rsidP="00E964F6">
      <w:pPr>
        <w:pStyle w:val="TOC1"/>
        <w:rPr>
          <w:rStyle w:val="Hyperlink"/>
          <w:noProof/>
        </w:rPr>
      </w:pPr>
    </w:p>
    <w:p w14:paraId="1A4998A1" w14:textId="77777777" w:rsidR="00E964F6" w:rsidRPr="00307C28" w:rsidRDefault="00BD3776" w:rsidP="00E964F6">
      <w:pPr>
        <w:pStyle w:val="TOC1"/>
        <w:rPr>
          <w:rFonts w:ascii="Calibri" w:eastAsia="Times New Roman" w:hAnsi="Calibri"/>
          <w:noProof/>
        </w:rPr>
      </w:pPr>
      <w:hyperlink w:anchor="_Toc318977477" w:history="1">
        <w:r w:rsidR="00E964F6" w:rsidRPr="0056516D">
          <w:rPr>
            <w:rStyle w:val="Hyperlink"/>
            <w:noProof/>
          </w:rPr>
          <w:t>Part 6</w:t>
        </w:r>
      </w:hyperlink>
    </w:p>
    <w:p w14:paraId="14710DEA" w14:textId="38881084" w:rsidR="00E964F6" w:rsidRPr="00307C28" w:rsidRDefault="00BD3776" w:rsidP="00E964F6">
      <w:pPr>
        <w:pStyle w:val="TOC1"/>
        <w:rPr>
          <w:rFonts w:ascii="Calibri" w:eastAsia="Times New Roman" w:hAnsi="Calibri"/>
          <w:noProof/>
        </w:rPr>
      </w:pPr>
      <w:hyperlink w:anchor="_Toc318977478" w:history="1">
        <w:r w:rsidR="00E964F6" w:rsidRPr="0056516D">
          <w:rPr>
            <w:rStyle w:val="Hyperlink"/>
            <w:noProof/>
          </w:rPr>
          <w:t>Board Bylaw Provisions Authorizing a Commercial Information Exchange as a Committee of the Board  (Adopted 11/88)</w:t>
        </w:r>
        <w:r w:rsidR="00E964F6">
          <w:rPr>
            <w:noProof/>
            <w:webHidden/>
          </w:rPr>
          <w:tab/>
        </w:r>
        <w:r w:rsidR="00450530">
          <w:rPr>
            <w:noProof/>
            <w:webHidden/>
          </w:rPr>
          <w:fldChar w:fldCharType="begin"/>
        </w:r>
        <w:r w:rsidR="00E964F6">
          <w:rPr>
            <w:noProof/>
            <w:webHidden/>
          </w:rPr>
          <w:instrText xml:space="preserve"> PAGEREF _Toc318977478 \h </w:instrText>
        </w:r>
        <w:r w:rsidR="00450530">
          <w:rPr>
            <w:noProof/>
            <w:webHidden/>
          </w:rPr>
        </w:r>
        <w:r w:rsidR="00450530">
          <w:rPr>
            <w:noProof/>
            <w:webHidden/>
          </w:rPr>
          <w:fldChar w:fldCharType="separate"/>
        </w:r>
        <w:r>
          <w:rPr>
            <w:noProof/>
            <w:webHidden/>
          </w:rPr>
          <w:t>104</w:t>
        </w:r>
        <w:r w:rsidR="00450530">
          <w:rPr>
            <w:noProof/>
            <w:webHidden/>
          </w:rPr>
          <w:fldChar w:fldCharType="end"/>
        </w:r>
      </w:hyperlink>
    </w:p>
    <w:p w14:paraId="502F910A" w14:textId="77777777" w:rsidR="00E964F6" w:rsidRDefault="00E964F6" w:rsidP="00E964F6">
      <w:pPr>
        <w:pStyle w:val="TOC1"/>
        <w:rPr>
          <w:rStyle w:val="Hyperlink"/>
          <w:noProof/>
        </w:rPr>
      </w:pPr>
    </w:p>
    <w:p w14:paraId="4BDC0DF7" w14:textId="77777777" w:rsidR="00E964F6" w:rsidRPr="00307C28" w:rsidRDefault="00BD3776" w:rsidP="00E964F6">
      <w:pPr>
        <w:pStyle w:val="TOC1"/>
        <w:rPr>
          <w:rFonts w:ascii="Calibri" w:eastAsia="Times New Roman" w:hAnsi="Calibri"/>
          <w:noProof/>
        </w:rPr>
      </w:pPr>
      <w:hyperlink w:anchor="_Toc318977479" w:history="1">
        <w:r w:rsidR="00E964F6" w:rsidRPr="0056516D">
          <w:rPr>
            <w:rStyle w:val="Hyperlink"/>
            <w:noProof/>
          </w:rPr>
          <w:t>Part 7</w:t>
        </w:r>
      </w:hyperlink>
    </w:p>
    <w:p w14:paraId="541094B2" w14:textId="77777777" w:rsidR="00E964F6" w:rsidRPr="00307C28" w:rsidRDefault="00BD3776" w:rsidP="00E964F6">
      <w:pPr>
        <w:pStyle w:val="TOC1"/>
        <w:rPr>
          <w:rFonts w:ascii="Calibri" w:eastAsia="Times New Roman" w:hAnsi="Calibri"/>
          <w:noProof/>
        </w:rPr>
      </w:pPr>
      <w:hyperlink w:anchor="_Toc318977480" w:history="1">
        <w:r w:rsidR="00E964F6" w:rsidRPr="0056516D">
          <w:rPr>
            <w:rStyle w:val="Hyperlink"/>
            <w:noProof/>
          </w:rPr>
          <w:t>Suggested Rules and Regulations for a Commercial Information Exchange Operated as a Committee of a Board of REALTORS®   (Adopted 11/88)</w:t>
        </w:r>
        <w:r w:rsidR="00E964F6">
          <w:rPr>
            <w:noProof/>
            <w:webHidden/>
          </w:rPr>
          <w:tab/>
        </w:r>
        <w:r w:rsidR="00AB59C4">
          <w:rPr>
            <w:noProof/>
            <w:webHidden/>
          </w:rPr>
          <w:t>10</w:t>
        </w:r>
        <w:r w:rsidR="002E1C6A">
          <w:rPr>
            <w:noProof/>
            <w:webHidden/>
          </w:rPr>
          <w:t>8</w:t>
        </w:r>
      </w:hyperlink>
    </w:p>
    <w:p w14:paraId="1B2553F2" w14:textId="77777777" w:rsidR="00E964F6" w:rsidRDefault="00E964F6" w:rsidP="00E964F6">
      <w:pPr>
        <w:pStyle w:val="TOC1"/>
        <w:rPr>
          <w:rStyle w:val="Hyperlink"/>
          <w:noProof/>
        </w:rPr>
      </w:pPr>
    </w:p>
    <w:p w14:paraId="0212383F" w14:textId="77777777" w:rsidR="00E964F6" w:rsidRPr="00307C28" w:rsidRDefault="00BD3776" w:rsidP="00E964F6">
      <w:pPr>
        <w:pStyle w:val="TOC1"/>
        <w:rPr>
          <w:rFonts w:ascii="Calibri" w:eastAsia="Times New Roman" w:hAnsi="Calibri"/>
          <w:noProof/>
        </w:rPr>
      </w:pPr>
      <w:hyperlink w:anchor="_Toc318977481" w:history="1">
        <w:r w:rsidR="00E964F6" w:rsidRPr="0056516D">
          <w:rPr>
            <w:rStyle w:val="Hyperlink"/>
            <w:noProof/>
          </w:rPr>
          <w:t>Part 8</w:t>
        </w:r>
      </w:hyperlink>
    </w:p>
    <w:p w14:paraId="10046763" w14:textId="14D82730" w:rsidR="00E964F6" w:rsidRPr="00307C28" w:rsidRDefault="00BD3776" w:rsidP="00E964F6">
      <w:pPr>
        <w:pStyle w:val="TOC1"/>
        <w:rPr>
          <w:rFonts w:ascii="Calibri" w:eastAsia="Times New Roman" w:hAnsi="Calibri"/>
          <w:noProof/>
        </w:rPr>
      </w:pPr>
      <w:hyperlink w:anchor="_Toc318977482" w:history="1">
        <w:r w:rsidR="00E964F6" w:rsidRPr="0056516D">
          <w:rPr>
            <w:rStyle w:val="Hyperlink"/>
            <w:noProof/>
          </w:rPr>
          <w:t>Board Bylaw Provisions Authorizing a Commercial Information Exchange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_Toc318977482 \h </w:instrText>
        </w:r>
        <w:r w:rsidR="00450530">
          <w:rPr>
            <w:noProof/>
            <w:webHidden/>
          </w:rPr>
        </w:r>
        <w:r w:rsidR="00450530">
          <w:rPr>
            <w:noProof/>
            <w:webHidden/>
          </w:rPr>
          <w:fldChar w:fldCharType="separate"/>
        </w:r>
        <w:r>
          <w:rPr>
            <w:noProof/>
            <w:webHidden/>
          </w:rPr>
          <w:t>128</w:t>
        </w:r>
        <w:r w:rsidR="00450530">
          <w:rPr>
            <w:noProof/>
            <w:webHidden/>
          </w:rPr>
          <w:fldChar w:fldCharType="end"/>
        </w:r>
      </w:hyperlink>
    </w:p>
    <w:p w14:paraId="13FEF1AC" w14:textId="77777777" w:rsidR="00E964F6" w:rsidRDefault="00E964F6" w:rsidP="00E964F6">
      <w:pPr>
        <w:pStyle w:val="TOC1"/>
        <w:rPr>
          <w:rStyle w:val="Hyperlink"/>
          <w:noProof/>
        </w:rPr>
      </w:pPr>
    </w:p>
    <w:p w14:paraId="368A2083" w14:textId="77777777" w:rsidR="00E964F6" w:rsidRPr="00307C28" w:rsidRDefault="00BD3776" w:rsidP="00E964F6">
      <w:pPr>
        <w:pStyle w:val="TOC1"/>
        <w:rPr>
          <w:rFonts w:ascii="Calibri" w:eastAsia="Times New Roman" w:hAnsi="Calibri"/>
          <w:noProof/>
        </w:rPr>
      </w:pPr>
      <w:hyperlink w:anchor="_Toc318977483" w:history="1">
        <w:r w:rsidR="00E964F6" w:rsidRPr="0056516D">
          <w:rPr>
            <w:rStyle w:val="Hyperlink"/>
            <w:noProof/>
          </w:rPr>
          <w:t>Part 9</w:t>
        </w:r>
      </w:hyperlink>
    </w:p>
    <w:p w14:paraId="6C0E10F0" w14:textId="7280E1A2" w:rsidR="00E964F6" w:rsidRPr="00307C28" w:rsidRDefault="00BD3776" w:rsidP="00E964F6">
      <w:pPr>
        <w:pStyle w:val="TOC1"/>
        <w:rPr>
          <w:rFonts w:ascii="Calibri" w:eastAsia="Times New Roman" w:hAnsi="Calibri"/>
          <w:noProof/>
        </w:rPr>
      </w:pPr>
      <w:hyperlink w:anchor="_Toc318977484" w:history="1">
        <w:r w:rsidR="00E964F6" w:rsidRPr="0056516D">
          <w:rPr>
            <w:rStyle w:val="Hyperlink"/>
            <w:noProof/>
          </w:rPr>
          <w:t>Suggested Model Bylaws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_Toc318977484 \h </w:instrText>
        </w:r>
        <w:r w:rsidR="00450530">
          <w:rPr>
            <w:noProof/>
            <w:webHidden/>
          </w:rPr>
        </w:r>
        <w:r w:rsidR="00450530">
          <w:rPr>
            <w:noProof/>
            <w:webHidden/>
          </w:rPr>
          <w:fldChar w:fldCharType="separate"/>
        </w:r>
        <w:r>
          <w:rPr>
            <w:noProof/>
            <w:webHidden/>
          </w:rPr>
          <w:t>133</w:t>
        </w:r>
        <w:r w:rsidR="00450530">
          <w:rPr>
            <w:noProof/>
            <w:webHidden/>
          </w:rPr>
          <w:fldChar w:fldCharType="end"/>
        </w:r>
      </w:hyperlink>
    </w:p>
    <w:p w14:paraId="72ACAEBC" w14:textId="77777777" w:rsidR="00E964F6" w:rsidRDefault="00E964F6" w:rsidP="00E964F6">
      <w:pPr>
        <w:pStyle w:val="TOC1"/>
        <w:rPr>
          <w:rStyle w:val="Hyperlink"/>
          <w:noProof/>
        </w:rPr>
      </w:pPr>
    </w:p>
    <w:p w14:paraId="65B863B2" w14:textId="77777777" w:rsidR="00E964F6" w:rsidRPr="00307C28" w:rsidRDefault="00BD3776" w:rsidP="00E964F6">
      <w:pPr>
        <w:pStyle w:val="TOC1"/>
        <w:rPr>
          <w:rFonts w:ascii="Calibri" w:eastAsia="Times New Roman" w:hAnsi="Calibri"/>
          <w:noProof/>
        </w:rPr>
      </w:pPr>
      <w:hyperlink w:anchor="_Toc318977485" w:history="1">
        <w:r w:rsidR="00E964F6" w:rsidRPr="0056516D">
          <w:rPr>
            <w:rStyle w:val="Hyperlink"/>
            <w:noProof/>
          </w:rPr>
          <w:t>Part 10</w:t>
        </w:r>
      </w:hyperlink>
    </w:p>
    <w:p w14:paraId="6DD5982D" w14:textId="68A2EA99" w:rsidR="00E964F6" w:rsidRPr="00307C28" w:rsidRDefault="00BD3776" w:rsidP="00E964F6">
      <w:pPr>
        <w:pStyle w:val="TOC1"/>
        <w:rPr>
          <w:rFonts w:ascii="Calibri" w:eastAsia="Times New Roman" w:hAnsi="Calibri"/>
          <w:noProof/>
        </w:rPr>
      </w:pPr>
      <w:hyperlink w:anchor="_Toc318977486" w:history="1">
        <w:r w:rsidR="00E964F6" w:rsidRPr="0056516D">
          <w:rPr>
            <w:rStyle w:val="Hyperlink"/>
            <w:noProof/>
          </w:rPr>
          <w:t>Suggested Rules and Regulations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_Toc318977486 \h </w:instrText>
        </w:r>
        <w:r w:rsidR="00450530">
          <w:rPr>
            <w:noProof/>
            <w:webHidden/>
          </w:rPr>
        </w:r>
        <w:r w:rsidR="00450530">
          <w:rPr>
            <w:noProof/>
            <w:webHidden/>
          </w:rPr>
          <w:fldChar w:fldCharType="separate"/>
        </w:r>
        <w:r>
          <w:rPr>
            <w:noProof/>
            <w:webHidden/>
          </w:rPr>
          <w:t>143</w:t>
        </w:r>
        <w:r w:rsidR="00450530">
          <w:rPr>
            <w:noProof/>
            <w:webHidden/>
          </w:rPr>
          <w:fldChar w:fldCharType="end"/>
        </w:r>
      </w:hyperlink>
    </w:p>
    <w:p w14:paraId="363BE17F" w14:textId="77777777" w:rsidR="00E964F6" w:rsidRDefault="00E964F6" w:rsidP="00E964F6">
      <w:pPr>
        <w:pStyle w:val="TOC1"/>
        <w:rPr>
          <w:rStyle w:val="Hyperlink"/>
          <w:noProof/>
        </w:rPr>
      </w:pPr>
    </w:p>
    <w:p w14:paraId="32469563" w14:textId="77777777" w:rsidR="00E964F6" w:rsidRPr="00307C28" w:rsidRDefault="00BD3776" w:rsidP="00E964F6">
      <w:pPr>
        <w:pStyle w:val="TOC1"/>
        <w:rPr>
          <w:rFonts w:ascii="Calibri" w:eastAsia="Times New Roman" w:hAnsi="Calibri"/>
          <w:noProof/>
        </w:rPr>
      </w:pPr>
      <w:hyperlink w:anchor="_Toc318977487" w:history="1">
        <w:r w:rsidR="00E964F6" w:rsidRPr="0056516D">
          <w:rPr>
            <w:rStyle w:val="Hyperlink"/>
            <w:noProof/>
          </w:rPr>
          <w:t>Part 11</w:t>
        </w:r>
      </w:hyperlink>
    </w:p>
    <w:p w14:paraId="58DDBF0B" w14:textId="4DA50B23" w:rsidR="00E964F6" w:rsidRPr="00307C28" w:rsidRDefault="00BD3776" w:rsidP="00E964F6">
      <w:pPr>
        <w:pStyle w:val="TOC1"/>
        <w:rPr>
          <w:rFonts w:ascii="Calibri" w:eastAsia="Times New Roman" w:hAnsi="Calibri"/>
          <w:noProof/>
        </w:rPr>
      </w:pPr>
      <w:hyperlink w:anchor="_Toc318977488" w:history="1">
        <w:r w:rsidR="00E964F6" w:rsidRPr="0056516D">
          <w:rPr>
            <w:rStyle w:val="Hyperlink"/>
            <w:noProof/>
          </w:rPr>
          <w:t>Appendices</w:t>
        </w:r>
        <w:r w:rsidR="00E964F6">
          <w:rPr>
            <w:noProof/>
            <w:webHidden/>
          </w:rPr>
          <w:tab/>
        </w:r>
        <w:r w:rsidR="00450530">
          <w:rPr>
            <w:noProof/>
            <w:webHidden/>
          </w:rPr>
          <w:fldChar w:fldCharType="begin"/>
        </w:r>
        <w:r w:rsidR="00E964F6">
          <w:rPr>
            <w:noProof/>
            <w:webHidden/>
          </w:rPr>
          <w:instrText xml:space="preserve"> PAGEREF _Toc318977488 \h </w:instrText>
        </w:r>
        <w:r w:rsidR="00450530">
          <w:rPr>
            <w:noProof/>
            <w:webHidden/>
          </w:rPr>
        </w:r>
        <w:r w:rsidR="00450530">
          <w:rPr>
            <w:noProof/>
            <w:webHidden/>
          </w:rPr>
          <w:fldChar w:fldCharType="separate"/>
        </w:r>
        <w:r>
          <w:rPr>
            <w:noProof/>
            <w:webHidden/>
          </w:rPr>
          <w:t>163</w:t>
        </w:r>
        <w:r w:rsidR="00450530">
          <w:rPr>
            <w:noProof/>
            <w:webHidden/>
          </w:rPr>
          <w:fldChar w:fldCharType="end"/>
        </w:r>
      </w:hyperlink>
    </w:p>
    <w:p w14:paraId="4DF6FF28" w14:textId="77777777" w:rsidR="00E964F6" w:rsidRDefault="00450530" w:rsidP="008C60B9">
      <w:pPr>
        <w:pStyle w:val="Heading1"/>
      </w:pPr>
      <w:r>
        <w:fldChar w:fldCharType="end"/>
      </w:r>
    </w:p>
    <w:p w14:paraId="17A78C88" w14:textId="77777777" w:rsidR="005C3400" w:rsidRPr="00610E60" w:rsidRDefault="00E964F6" w:rsidP="008C60B9">
      <w:pPr>
        <w:pStyle w:val="Heading1"/>
      </w:pPr>
      <w:r>
        <w:br w:type="page"/>
      </w:r>
      <w:bookmarkStart w:id="2" w:name="_Toc318977467"/>
      <w:r w:rsidR="005C3400" w:rsidRPr="00302E3B">
        <w:lastRenderedPageBreak/>
        <w:t>Part 1</w:t>
      </w:r>
      <w:bookmarkEnd w:id="0"/>
      <w:bookmarkEnd w:id="1"/>
      <w:bookmarkEnd w:id="2"/>
    </w:p>
    <w:p w14:paraId="11C6FF92" w14:textId="77777777" w:rsidR="005C3400" w:rsidRPr="00654BF0" w:rsidRDefault="008C60B9" w:rsidP="008C60B9">
      <w:pPr>
        <w:pStyle w:val="Heading1"/>
      </w:pPr>
      <w:bookmarkStart w:id="3" w:name="_Toc318970500"/>
      <w:bookmarkStart w:id="4" w:name="_Toc318970566"/>
      <w:bookmarkStart w:id="5" w:name="_Toc318977468"/>
      <w:r>
        <w:t>B</w:t>
      </w:r>
      <w:r w:rsidR="005C3400" w:rsidRPr="00654BF0">
        <w:t>oard Bylaw Provisions Authorizing a Commercial/Industrial Multiple Listing Service as a Committee of the Board</w:t>
      </w:r>
      <w:proofErr w:type="gramStart"/>
      <w:r w:rsidR="005C3400" w:rsidRPr="00654BF0">
        <w:t xml:space="preserve">   (</w:t>
      </w:r>
      <w:proofErr w:type="gramEnd"/>
      <w:r w:rsidR="005C3400" w:rsidRPr="00654BF0">
        <w:t>Adopted 11/88)</w:t>
      </w:r>
      <w:bookmarkEnd w:id="3"/>
      <w:bookmarkEnd w:id="4"/>
      <w:bookmarkEnd w:id="5"/>
    </w:p>
    <w:p w14:paraId="1A47466E" w14:textId="77777777" w:rsidR="005C3400" w:rsidRPr="003B199B" w:rsidRDefault="005C3400" w:rsidP="00350BCD">
      <w:pPr>
        <w:autoSpaceDE w:val="0"/>
        <w:autoSpaceDN w:val="0"/>
        <w:adjustRightInd w:val="0"/>
        <w:ind w:left="0" w:firstLine="0"/>
        <w:rPr>
          <w:rFonts w:ascii="Arial" w:hAnsi="Arial" w:cs="Arial"/>
          <w:color w:val="000000"/>
        </w:rPr>
      </w:pPr>
    </w:p>
    <w:p w14:paraId="3B659AE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Article ________________</w:t>
      </w:r>
    </w:p>
    <w:p w14:paraId="43F3E7C2" w14:textId="77777777" w:rsidR="005C3400" w:rsidRPr="003B199B" w:rsidRDefault="005C3400" w:rsidP="00350BCD">
      <w:pPr>
        <w:autoSpaceDE w:val="0"/>
        <w:autoSpaceDN w:val="0"/>
        <w:adjustRightInd w:val="0"/>
        <w:ind w:left="0" w:firstLine="0"/>
        <w:rPr>
          <w:rFonts w:ascii="Arial" w:hAnsi="Arial" w:cs="Arial"/>
          <w:color w:val="000000"/>
        </w:rPr>
      </w:pPr>
    </w:p>
    <w:p w14:paraId="7F0EC98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subject to the bylaws of the Board of REALTORS® and such rules and regulations as may be hereinafter adopted.  </w:t>
      </w:r>
      <w:r w:rsidRPr="003B199B">
        <w:rPr>
          <w:rFonts w:ascii="Arial" w:hAnsi="Arial" w:cs="Arial"/>
          <w:color w:val="FF0000"/>
        </w:rPr>
        <w:t>M</w:t>
      </w:r>
    </w:p>
    <w:p w14:paraId="755627E4" w14:textId="77777777" w:rsidR="005C3400" w:rsidRPr="0030318C" w:rsidRDefault="005C3400" w:rsidP="00350BCD">
      <w:pPr>
        <w:autoSpaceDE w:val="0"/>
        <w:autoSpaceDN w:val="0"/>
        <w:adjustRightInd w:val="0"/>
        <w:ind w:left="0" w:firstLine="0"/>
        <w:rPr>
          <w:rFonts w:ascii="Arial" w:hAnsi="Arial" w:cs="Arial"/>
        </w:rPr>
      </w:pPr>
    </w:p>
    <w:p w14:paraId="05454CB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2—Purpose: 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the sale (or lease). (Amended 11/04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E9DD2B0" w14:textId="77777777" w:rsidR="005C3400" w:rsidRPr="0030318C" w:rsidRDefault="005C3400" w:rsidP="00350BCD">
      <w:pPr>
        <w:autoSpaceDE w:val="0"/>
        <w:autoSpaceDN w:val="0"/>
        <w:adjustRightInd w:val="0"/>
        <w:ind w:left="0" w:firstLine="0"/>
        <w:rPr>
          <w:rFonts w:ascii="Arial" w:hAnsi="Arial" w:cs="Arial"/>
        </w:rPr>
      </w:pPr>
    </w:p>
    <w:p w14:paraId="17A8969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3—Participation: Any REALTOR® of this or any other Board who is a principal, partner, corporate officer, or branch office manager acting on behalf of a principal, without further qualification, except as stipulated otherwise in these </w:t>
      </w:r>
      <w:r w:rsidRPr="002A78BD">
        <w:rPr>
          <w:rFonts w:ascii="Arial" w:hAnsi="Arial" w:cs="Arial"/>
          <w:color w:val="000000"/>
        </w:rPr>
        <w:t>bylaws</w:t>
      </w:r>
      <w:r w:rsidRPr="003B199B">
        <w:rPr>
          <w:rFonts w:ascii="Arial" w:hAnsi="Arial" w:cs="Arial"/>
          <w:color w:val="000000"/>
        </w:rPr>
        <w:t>, shall be eligible to participate in the C/I MLS upon agreeing in writing to conform to the rules and regulations thereof and to pay the costs incidental thereto.</w:t>
      </w:r>
      <w:r w:rsidR="0078548E">
        <w:rPr>
          <w:rFonts w:ascii="Arial" w:hAnsi="Arial" w:cs="Arial"/>
          <w:color w:val="000000"/>
        </w:rPr>
        <w:t xml:space="preserve">*  </w:t>
      </w:r>
      <w:r w:rsidRPr="003B199B">
        <w:rPr>
          <w:rFonts w:ascii="Arial" w:hAnsi="Arial" w:cs="Arial"/>
          <w:color w:val="000000"/>
        </w:rPr>
        <w:t xml:space="preserve">However, under no circumstances is any individual or firm, regardless of membership status, entitled to C/I MLS “participation” or “membership” unless they hold a current, valid real estate broker’s license and offer or accept compensation to and from other Participants or are licensed or certified by an appropriate state regulatory agency to engage in the appraisal of real </w:t>
      </w:r>
      <w:r w:rsidRPr="002A78BD">
        <w:rPr>
          <w:rFonts w:ascii="Arial" w:hAnsi="Arial" w:cs="Arial"/>
        </w:rPr>
        <w:t>property.**</w:t>
      </w:r>
      <w:r w:rsidRPr="003B199B">
        <w:rPr>
          <w:rFonts w:ascii="Arial" w:hAnsi="Arial" w:cs="Arial"/>
          <w:color w:val="000000"/>
        </w:rPr>
        <w:t xml:space="preserve"> </w:t>
      </w:r>
      <w:r w:rsidR="0078548E">
        <w:rPr>
          <w:rFonts w:ascii="Arial" w:hAnsi="Arial" w:cs="Arial"/>
          <w:color w:val="000000"/>
        </w:rPr>
        <w:t xml:space="preserve"> </w:t>
      </w:r>
      <w:r w:rsidRPr="003B199B">
        <w:rPr>
          <w:rFonts w:ascii="Arial" w:hAnsi="Arial" w:cs="Arial"/>
          <w:color w:val="000000"/>
        </w:rPr>
        <w:t>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39A5BA81" w14:textId="77777777" w:rsidR="005C3400" w:rsidRPr="00E5709B" w:rsidRDefault="005C3400" w:rsidP="00350BCD">
      <w:pPr>
        <w:autoSpaceDE w:val="0"/>
        <w:autoSpaceDN w:val="0"/>
        <w:adjustRightInd w:val="0"/>
        <w:ind w:left="0" w:firstLine="0"/>
        <w:rPr>
          <w:rFonts w:ascii="Arial" w:hAnsi="Arial" w:cs="Arial"/>
          <w:color w:val="000000"/>
          <w:sz w:val="14"/>
          <w:szCs w:val="14"/>
        </w:rPr>
      </w:pPr>
    </w:p>
    <w:p w14:paraId="25F0C1AE" w14:textId="77777777" w:rsidR="00E5709B" w:rsidRPr="003B199B" w:rsidRDefault="00BD3776" w:rsidP="00350BCD">
      <w:pPr>
        <w:autoSpaceDE w:val="0"/>
        <w:autoSpaceDN w:val="0"/>
        <w:adjustRightInd w:val="0"/>
        <w:ind w:left="0" w:firstLine="0"/>
        <w:rPr>
          <w:rFonts w:ascii="Arial" w:hAnsi="Arial" w:cs="Arial"/>
          <w:color w:val="000000"/>
        </w:rPr>
      </w:pPr>
      <w:r>
        <w:rPr>
          <w:rFonts w:ascii="Arial" w:hAnsi="Arial" w:cs="Arial"/>
        </w:rPr>
        <w:pict w14:anchorId="46AD5189">
          <v:rect id="_x0000_i1026" style="width:0;height:1.5pt" o:hralign="center" o:hrstd="t" o:hr="t" fillcolor="#a0a0a0" stroked="f"/>
        </w:pict>
      </w:r>
    </w:p>
    <w:p w14:paraId="2042E962" w14:textId="77777777" w:rsidR="00E5709B" w:rsidRPr="00AF1E79" w:rsidRDefault="00E5709B" w:rsidP="00E5709B">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42001EC8"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19A9B1C1" w14:textId="77777777" w:rsidR="00E5709B" w:rsidRPr="00AF1E79" w:rsidRDefault="00E5709B" w:rsidP="00E5709B">
      <w:pPr>
        <w:autoSpaceDE w:val="0"/>
        <w:autoSpaceDN w:val="0"/>
        <w:adjustRightInd w:val="0"/>
        <w:ind w:left="0" w:firstLine="0"/>
        <w:rPr>
          <w:rFonts w:ascii="Arial" w:hAnsi="Arial" w:cs="Arial"/>
          <w:i/>
          <w:iCs/>
          <w:color w:val="000000"/>
          <w:sz w:val="2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p>
    <w:p w14:paraId="1E14FD73"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264BF16E" w14:textId="77777777" w:rsidR="003A4106" w:rsidRDefault="00E5709B" w:rsidP="00E5709B">
      <w:pPr>
        <w:ind w:left="0" w:firstLine="0"/>
        <w:rPr>
          <w:rFonts w:ascii="Arial" w:hAnsi="Arial" w:cs="Arial"/>
          <w:color w:val="000000"/>
        </w:rPr>
      </w:pPr>
      <w:r w:rsidRPr="002A78BD">
        <w:rPr>
          <w:rFonts w:ascii="Arial" w:hAnsi="Arial" w:cs="Arial"/>
          <w:i/>
          <w:iCs/>
          <w:sz w:val="20"/>
        </w:rPr>
        <w:t>**Generally</w:t>
      </w:r>
      <w:r w:rsidRPr="00AF1E79">
        <w:rPr>
          <w:rFonts w:ascii="Arial" w:hAnsi="Arial" w:cs="Arial"/>
          <w:i/>
          <w:iCs/>
          <w:color w:val="000000"/>
          <w:sz w:val="20"/>
        </w:rPr>
        <w:t xml:space="preserve">, Boards of REALTORS®, when there is more than one principal in a real estate firm, define the chief principal officer of the firm as the </w:t>
      </w:r>
      <w:r w:rsidR="00360813">
        <w:rPr>
          <w:rFonts w:ascii="Arial" w:hAnsi="Arial" w:cs="Arial"/>
          <w:i/>
          <w:iCs/>
          <w:color w:val="000000"/>
          <w:sz w:val="20"/>
        </w:rPr>
        <w:t xml:space="preserve">C/I </w:t>
      </w:r>
      <w:r w:rsidRPr="00AF1E79">
        <w:rPr>
          <w:rFonts w:ascii="Arial" w:hAnsi="Arial" w:cs="Arial"/>
          <w:i/>
          <w:iCs/>
          <w:color w:val="000000"/>
          <w:sz w:val="20"/>
        </w:rPr>
        <w:t xml:space="preserve">MLS “Participant”. If each principal is defined as a “Participant”, then each shall have a separate vote on </w:t>
      </w:r>
      <w:r w:rsidR="00360813">
        <w:rPr>
          <w:rFonts w:ascii="Arial" w:hAnsi="Arial" w:cs="Arial"/>
          <w:i/>
          <w:iCs/>
          <w:color w:val="000000"/>
          <w:sz w:val="20"/>
        </w:rPr>
        <w:t xml:space="preserve">C/I </w:t>
      </w:r>
      <w:r w:rsidRPr="00AF1E79">
        <w:rPr>
          <w:rFonts w:ascii="Arial" w:hAnsi="Arial" w:cs="Arial"/>
          <w:i/>
          <w:iCs/>
          <w:color w:val="000000"/>
          <w:sz w:val="20"/>
        </w:rPr>
        <w:t xml:space="preserve">MLS matters. Brokers or salespersons other than principals are not considered “Participants” in the </w:t>
      </w:r>
      <w:proofErr w:type="gramStart"/>
      <w:r w:rsidRPr="00AF1E79">
        <w:rPr>
          <w:rFonts w:ascii="Arial" w:hAnsi="Arial" w:cs="Arial"/>
          <w:i/>
          <w:iCs/>
          <w:color w:val="000000"/>
          <w:sz w:val="20"/>
        </w:rPr>
        <w:t>Service, but</w:t>
      </w:r>
      <w:proofErr w:type="gramEnd"/>
      <w:r w:rsidRPr="00AF1E79">
        <w:rPr>
          <w:rFonts w:ascii="Arial" w:hAnsi="Arial" w:cs="Arial"/>
          <w:i/>
          <w:iCs/>
          <w:color w:val="000000"/>
          <w:sz w:val="20"/>
        </w:rPr>
        <w:t xml:space="preserve"> have access to and use of the Service through the principal(s) with whom they are affiliated.</w:t>
      </w:r>
      <w:r w:rsidRPr="00AF1E79">
        <w:rPr>
          <w:rFonts w:ascii="Arial" w:hAnsi="Arial" w:cs="Arial"/>
          <w:color w:val="000000"/>
          <w:sz w:val="20"/>
        </w:rPr>
        <w:t xml:space="preserve"> </w:t>
      </w:r>
      <w:r w:rsidR="003A4106">
        <w:rPr>
          <w:rFonts w:ascii="Arial" w:hAnsi="Arial" w:cs="Arial"/>
          <w:color w:val="000000"/>
        </w:rPr>
        <w:br w:type="page"/>
      </w:r>
    </w:p>
    <w:p w14:paraId="4A79DBD5"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30318C">
        <w:rPr>
          <w:rFonts w:ascii="Arial" w:hAnsi="Arial" w:cs="Arial"/>
          <w:iCs/>
          <w:color w:val="000000"/>
        </w:rPr>
        <w:t>(Adopted 11/08)</w:t>
      </w:r>
    </w:p>
    <w:p w14:paraId="3FF3502C" w14:textId="77777777" w:rsidR="00E5709B" w:rsidRDefault="00E5709B" w:rsidP="00360813">
      <w:pPr>
        <w:autoSpaceDE w:val="0"/>
        <w:autoSpaceDN w:val="0"/>
        <w:adjustRightInd w:val="0"/>
        <w:spacing w:line="276" w:lineRule="auto"/>
        <w:ind w:left="0" w:firstLine="0"/>
        <w:rPr>
          <w:rFonts w:ascii="Arial" w:hAnsi="Arial" w:cs="Arial"/>
          <w:color w:val="000000"/>
        </w:rPr>
      </w:pPr>
    </w:p>
    <w:p w14:paraId="745780FF" w14:textId="77777777" w:rsidR="005C3400" w:rsidRPr="0030318C" w:rsidRDefault="005C3400" w:rsidP="0036081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14:paraId="5BFCAEBF" w14:textId="77777777" w:rsidR="005C3400" w:rsidRPr="003B199B" w:rsidRDefault="005C3400" w:rsidP="00350BCD">
      <w:pPr>
        <w:autoSpaceDE w:val="0"/>
        <w:autoSpaceDN w:val="0"/>
        <w:adjustRightInd w:val="0"/>
        <w:ind w:left="0" w:firstLine="0"/>
        <w:rPr>
          <w:rFonts w:ascii="Arial" w:hAnsi="Arial" w:cs="Arial"/>
          <w:i/>
          <w:iCs/>
          <w:color w:val="000000"/>
        </w:rPr>
      </w:pPr>
    </w:p>
    <w:p w14:paraId="07C8B5D3" w14:textId="77777777" w:rsidR="005C3400" w:rsidRPr="00360813" w:rsidRDefault="005C3400" w:rsidP="00360813">
      <w:pPr>
        <w:autoSpaceDE w:val="0"/>
        <w:autoSpaceDN w:val="0"/>
        <w:adjustRightInd w:val="0"/>
        <w:spacing w:after="120"/>
        <w:ind w:left="0" w:firstLine="0"/>
        <w:rPr>
          <w:rFonts w:ascii="Arial" w:hAnsi="Arial" w:cs="Arial"/>
          <w:color w:val="FF0000"/>
        </w:rPr>
      </w:pPr>
      <w:r w:rsidRPr="00360813">
        <w:rPr>
          <w:rFonts w:ascii="Arial" w:hAnsi="Arial" w:cs="Arial"/>
          <w:color w:val="FF0000"/>
        </w:rPr>
        <w:t>Optional Provision for Establishing Nonmember Participatory Rights (“Open MLS”)</w:t>
      </w:r>
      <w:r w:rsidR="00563610" w:rsidRPr="00FF4F47">
        <w:rPr>
          <w:rFonts w:ascii="Arial" w:hAnsi="Arial" w:cs="Arial"/>
          <w:color w:val="FF0000"/>
          <w:sz w:val="10"/>
          <w:szCs w:val="10"/>
        </w:rPr>
        <w:t xml:space="preserve"> </w:t>
      </w:r>
      <w:r w:rsidR="00563610">
        <w:rPr>
          <w:rFonts w:ascii="Arial" w:hAnsi="Arial" w:cs="Arial"/>
          <w:color w:val="FF0000"/>
        </w:rPr>
        <w:t xml:space="preserve">*   </w:t>
      </w:r>
    </w:p>
    <w:p w14:paraId="39F40A5D" w14:textId="77777777" w:rsidR="00563610"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360813"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360813"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360813"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360813" w:rsidRPr="003B199B">
        <w:rPr>
          <w:rFonts w:ascii="Arial" w:hAnsi="Arial" w:cs="Arial"/>
          <w:color w:val="000000"/>
        </w:rPr>
        <w:t>C/I MLS</w:t>
      </w:r>
      <w:r w:rsidRPr="003B199B">
        <w:rPr>
          <w:rFonts w:ascii="Arial" w:hAnsi="Arial" w:cs="Arial"/>
          <w:color w:val="000000"/>
        </w:rPr>
        <w:t xml:space="preserve"> participation or membership unless </w:t>
      </w:r>
    </w:p>
    <w:p w14:paraId="623E59CA" w14:textId="77777777" w:rsidR="00563610" w:rsidRDefault="00563610" w:rsidP="00563610">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they hold a current, valid real estate broker’s license and offer or accept compensation to and</w:t>
      </w:r>
    </w:p>
    <w:p w14:paraId="0D078994" w14:textId="77777777" w:rsidR="00563610" w:rsidRDefault="00563610" w:rsidP="00563610">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from other Participants, or are licensed or certified by an appropriate state regulatory agency to</w:t>
      </w:r>
    </w:p>
    <w:p w14:paraId="7535BB85" w14:textId="77777777" w:rsidR="00563610" w:rsidRDefault="0056361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engage in the appraisal of real property. Use of information developed by or published by a </w:t>
      </w:r>
    </w:p>
    <w:p w14:paraId="2967C578" w14:textId="77777777" w:rsidR="00563610" w:rsidRPr="00C74AAB" w:rsidRDefault="00563610" w:rsidP="00360813">
      <w:pPr>
        <w:autoSpaceDE w:val="0"/>
        <w:autoSpaceDN w:val="0"/>
        <w:adjustRightInd w:val="0"/>
        <w:spacing w:line="276" w:lineRule="auto"/>
        <w:ind w:left="0" w:firstLine="0"/>
        <w:rPr>
          <w:rFonts w:ascii="Arial" w:hAnsi="Arial" w:cs="Arial"/>
          <w:color w:val="000000"/>
          <w:sz w:val="14"/>
          <w:szCs w:val="14"/>
        </w:rPr>
      </w:pPr>
    </w:p>
    <w:p w14:paraId="0D0F52A8" w14:textId="77777777" w:rsidR="00563610" w:rsidRDefault="00BD3776" w:rsidP="00360813">
      <w:pPr>
        <w:autoSpaceDE w:val="0"/>
        <w:autoSpaceDN w:val="0"/>
        <w:adjustRightInd w:val="0"/>
        <w:spacing w:line="276" w:lineRule="auto"/>
        <w:ind w:left="0" w:firstLine="0"/>
        <w:rPr>
          <w:rFonts w:ascii="Arial" w:hAnsi="Arial" w:cs="Arial"/>
          <w:color w:val="000000"/>
        </w:rPr>
      </w:pPr>
      <w:r>
        <w:rPr>
          <w:rFonts w:ascii="Arial" w:hAnsi="Arial" w:cs="Arial"/>
        </w:rPr>
        <w:pict w14:anchorId="021DE0BF">
          <v:rect id="_x0000_i1027" style="width:0;height:1.5pt" o:hralign="center" o:hrstd="t" o:hr="t" fillcolor="#a0a0a0" stroked="f"/>
        </w:pict>
      </w:r>
    </w:p>
    <w:p w14:paraId="1FE2A424" w14:textId="77777777" w:rsidR="00563610" w:rsidRDefault="00563610" w:rsidP="00563610">
      <w:pPr>
        <w:autoSpaceDE w:val="0"/>
        <w:autoSpaceDN w:val="0"/>
        <w:adjustRightInd w:val="0"/>
        <w:spacing w:line="276" w:lineRule="auto"/>
        <w:ind w:left="0" w:firstLine="0"/>
        <w:rPr>
          <w:rFonts w:ascii="Arial" w:hAnsi="Arial" w:cs="Arial"/>
          <w:color w:val="000000"/>
        </w:rPr>
      </w:pPr>
      <w:r w:rsidRPr="00563610">
        <w:rPr>
          <w:rFonts w:ascii="Arial" w:hAnsi="Arial" w:cs="Arial"/>
          <w:i/>
          <w:color w:val="000000"/>
          <w:sz w:val="20"/>
          <w:szCs w:val="20"/>
        </w:rPr>
        <w:t xml:space="preserve">*Only adopt the following paragraph if the </w:t>
      </w:r>
      <w:r w:rsidR="00A071C7">
        <w:rPr>
          <w:rFonts w:ascii="Arial" w:hAnsi="Arial" w:cs="Arial"/>
          <w:i/>
          <w:color w:val="000000"/>
          <w:sz w:val="20"/>
          <w:szCs w:val="20"/>
        </w:rPr>
        <w:t>board</w:t>
      </w:r>
      <w:r w:rsidRPr="00563610">
        <w:rPr>
          <w:rFonts w:ascii="Arial" w:hAnsi="Arial" w:cs="Arial"/>
          <w:i/>
          <w:color w:val="000000"/>
          <w:sz w:val="20"/>
          <w:szCs w:val="20"/>
        </w:rPr>
        <w:t>’s C/I MLS is open to nonmember participants (otherwise qualified individuals who do not hold REALTOR® membership anywhere).</w:t>
      </w:r>
      <w:r>
        <w:rPr>
          <w:rFonts w:ascii="Arial" w:hAnsi="Arial" w:cs="Arial"/>
          <w:color w:val="000000"/>
        </w:rPr>
        <w:br w:type="page"/>
      </w:r>
    </w:p>
    <w:p w14:paraId="54BFB9E4" w14:textId="77777777" w:rsidR="005C3400" w:rsidRPr="003B199B"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5A4B3E3D" w14:textId="77777777" w:rsidR="005C3400" w:rsidRPr="003B199B" w:rsidRDefault="005C3400" w:rsidP="00350BCD">
      <w:pPr>
        <w:autoSpaceDE w:val="0"/>
        <w:autoSpaceDN w:val="0"/>
        <w:adjustRightInd w:val="0"/>
        <w:ind w:left="0" w:firstLine="0"/>
        <w:rPr>
          <w:rFonts w:ascii="Arial" w:hAnsi="Arial" w:cs="Arial"/>
          <w:color w:val="000000"/>
        </w:rPr>
      </w:pPr>
    </w:p>
    <w:p w14:paraId="139F7EE8"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360813"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14:paraId="68D44E77"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33D3104F"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432581D0"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10F1DD9C" w14:textId="77777777" w:rsidR="00563610" w:rsidRDefault="005C3400" w:rsidP="00563610">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t>Note 1</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360813"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360813"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360813" w:rsidRPr="003B199B">
        <w:rPr>
          <w:rFonts w:ascii="Arial" w:hAnsi="Arial" w:cs="Arial"/>
          <w:color w:val="000000"/>
        </w:rPr>
        <w:t>C/I MLS</w:t>
      </w:r>
      <w:r w:rsidRPr="003B199B">
        <w:rPr>
          <w:rFonts w:ascii="Arial" w:hAnsi="Arial" w:cs="Arial"/>
          <w:color w:val="000000"/>
        </w:rPr>
        <w:t>. (Amended 11/96)</w:t>
      </w:r>
      <w:r w:rsidR="00563610">
        <w:rPr>
          <w:rFonts w:ascii="Arial" w:hAnsi="Arial" w:cs="Arial"/>
          <w:color w:val="000000"/>
        </w:rPr>
        <w:br w:type="page"/>
      </w:r>
    </w:p>
    <w:p w14:paraId="29CF635E" w14:textId="77777777" w:rsidR="005C3400" w:rsidRDefault="005C3400" w:rsidP="00360813">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lastRenderedPageBreak/>
        <w:t>Note 2</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A Board may also choose to have the Membership Committee consider the following when determining a nonmember applicant’s qualifications for </w:t>
      </w:r>
      <w:r w:rsidR="00360813" w:rsidRPr="003B199B">
        <w:rPr>
          <w:rFonts w:ascii="Arial" w:hAnsi="Arial" w:cs="Arial"/>
          <w:color w:val="000000"/>
        </w:rPr>
        <w:t>C/I MLS</w:t>
      </w:r>
      <w:r w:rsidRPr="003B199B">
        <w:rPr>
          <w:rFonts w:ascii="Arial" w:hAnsi="Arial" w:cs="Arial"/>
          <w:color w:val="000000"/>
        </w:rPr>
        <w:t xml:space="preserve"> participation or membership:</w:t>
      </w:r>
    </w:p>
    <w:p w14:paraId="1423E1BF"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all final findings of Code of Ethics violations and violations of other membership duties in any other Association within the past three (3) years</w:t>
      </w:r>
    </w:p>
    <w:p w14:paraId="3F9812A3"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ethics complaints (or hearings)</w:t>
      </w:r>
    </w:p>
    <w:p w14:paraId="480FBE2C"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unsatisfied discipline pending</w:t>
      </w:r>
    </w:p>
    <w:p w14:paraId="1EFF785A"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arbitration requests (or hearings)</w:t>
      </w:r>
    </w:p>
    <w:p w14:paraId="49B8CA6B"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unpaid arbitration awards or unpaid financial obligations to</w:t>
      </w:r>
      <w:r w:rsidR="000E14E1" w:rsidRPr="00BA4A5A">
        <w:rPr>
          <w:rFonts w:ascii="Arial" w:hAnsi="Arial" w:cs="Arial"/>
        </w:rPr>
        <w:t xml:space="preserve"> this</w:t>
      </w:r>
      <w:r w:rsidRPr="00BA4A5A">
        <w:rPr>
          <w:rFonts w:ascii="Arial" w:hAnsi="Arial" w:cs="Arial"/>
        </w:rPr>
        <w:t xml:space="preserve"> or any other Association or Association </w:t>
      </w:r>
      <w:proofErr w:type="gramStart"/>
      <w:r w:rsidRPr="00BA4A5A">
        <w:rPr>
          <w:rFonts w:ascii="Arial" w:hAnsi="Arial" w:cs="Arial"/>
        </w:rPr>
        <w:t xml:space="preserve">MLS  </w:t>
      </w:r>
      <w:r w:rsidRPr="00BA4A5A">
        <w:rPr>
          <w:rFonts w:ascii="Arial" w:hAnsi="Arial" w:cs="Arial"/>
          <w:color w:val="FF0000"/>
        </w:rPr>
        <w:t>M</w:t>
      </w:r>
      <w:proofErr w:type="gramEnd"/>
    </w:p>
    <w:p w14:paraId="513A4DC7" w14:textId="77777777" w:rsidR="000572B5" w:rsidRPr="00BA4A5A" w:rsidRDefault="000572B5" w:rsidP="00563610">
      <w:pPr>
        <w:ind w:left="1224"/>
        <w:rPr>
          <w:rFonts w:ascii="Arial" w:hAnsi="Arial" w:cs="Arial"/>
          <w:sz w:val="20"/>
          <w:szCs w:val="20"/>
        </w:rPr>
      </w:pPr>
    </w:p>
    <w:p w14:paraId="44C69C24" w14:textId="77777777" w:rsidR="005C3400" w:rsidRDefault="005C3400" w:rsidP="00BA4A5A">
      <w:pPr>
        <w:autoSpaceDE w:val="0"/>
        <w:autoSpaceDN w:val="0"/>
        <w:adjustRightInd w:val="0"/>
        <w:spacing w:before="120" w:line="276" w:lineRule="auto"/>
        <w:ind w:left="0" w:firstLine="0"/>
        <w:rPr>
          <w:rFonts w:ascii="Arial" w:hAnsi="Arial" w:cs="Arial"/>
          <w:color w:val="FF0000"/>
        </w:rPr>
      </w:pPr>
      <w:r w:rsidRPr="003B199B">
        <w:rPr>
          <w:rFonts w:ascii="Arial" w:hAnsi="Arial" w:cs="Arial"/>
          <w:color w:val="000000"/>
        </w:rPr>
        <w:t xml:space="preserve">Section 4—Supervision: The Service shall be operated under the supervision of the C/I MLS Committee in accordance with the rules and regulations, subject to the approval of the Board of Directors of the Board of REALTORS®.  </w:t>
      </w:r>
      <w:r w:rsidRPr="003B199B">
        <w:rPr>
          <w:rFonts w:ascii="Arial" w:hAnsi="Arial" w:cs="Arial"/>
          <w:color w:val="FF0000"/>
        </w:rPr>
        <w:t>R</w:t>
      </w:r>
    </w:p>
    <w:p w14:paraId="1260EA8C" w14:textId="77777777" w:rsidR="005C3400" w:rsidRPr="009D0D37" w:rsidRDefault="005C3400" w:rsidP="00360813">
      <w:pPr>
        <w:autoSpaceDE w:val="0"/>
        <w:autoSpaceDN w:val="0"/>
        <w:adjustRightInd w:val="0"/>
        <w:spacing w:line="276" w:lineRule="auto"/>
        <w:ind w:left="0" w:firstLine="0"/>
        <w:rPr>
          <w:rFonts w:ascii="Arial" w:hAnsi="Arial" w:cs="Arial"/>
        </w:rPr>
      </w:pPr>
    </w:p>
    <w:p w14:paraId="2B12ABB1"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5 - Appointment of Committee: The President shall appoint, subject to confirmation by the Board of Directors, a C/I MLS Committee of _____ REALTOR® members. All members of the Committee shall be Participants in the C/I MLS except, at the option of the local Board, REALTORS® or REALTOR-ASSOCIATE®s licensed with Participants may be appointed to serve in such numbers as determined by the local Board. The Committee members so named shall serve two (2) year staggered </w:t>
      </w:r>
      <w:proofErr w:type="gramStart"/>
      <w:r w:rsidRPr="003B199B">
        <w:rPr>
          <w:rFonts w:ascii="Arial" w:hAnsi="Arial" w:cs="Arial"/>
          <w:color w:val="000000"/>
        </w:rPr>
        <w:t>terms.*</w:t>
      </w:r>
      <w:proofErr w:type="gramEnd"/>
      <w:r w:rsidR="00BA4A5A">
        <w:rPr>
          <w:rFonts w:ascii="Arial" w:hAnsi="Arial" w:cs="Arial"/>
          <w:color w:val="000000"/>
        </w:rPr>
        <w:t xml:space="preserve"> </w:t>
      </w:r>
      <w:r w:rsidRPr="003B199B">
        <w:rPr>
          <w:rFonts w:ascii="Arial" w:hAnsi="Arial" w:cs="Arial"/>
          <w:color w:val="000000"/>
        </w:rPr>
        <w:t xml:space="preserve"> The Committee shall select its Chairperson from among the members thereof. </w:t>
      </w:r>
      <w:r w:rsidR="00BA4A5A">
        <w:rPr>
          <w:rFonts w:ascii="Arial" w:hAnsi="Arial" w:cs="Arial"/>
          <w:color w:val="000000"/>
        </w:rPr>
        <w:t xml:space="preserve"> </w:t>
      </w:r>
      <w:r w:rsidRPr="003B199B">
        <w:rPr>
          <w:rFonts w:ascii="Arial" w:hAnsi="Arial" w:cs="Arial"/>
          <w:color w:val="000000"/>
        </w:rPr>
        <w:t>(</w:t>
      </w:r>
      <w:r w:rsidRPr="00CF6303">
        <w:rPr>
          <w:rFonts w:ascii="Arial" w:hAnsi="Arial" w:cs="Arial"/>
          <w:i/>
          <w:color w:val="000000"/>
        </w:rPr>
        <w:t>Optional provision</w:t>
      </w:r>
      <w:r w:rsidRPr="003B199B">
        <w:rPr>
          <w:rFonts w:ascii="Arial" w:hAnsi="Arial" w:cs="Arial"/>
          <w:color w:val="000000"/>
        </w:rPr>
        <w:t xml:space="preserve">: A Board may choose to have the appointment of the Chairperson made by the President of the Board of REALTORS®.)  </w:t>
      </w:r>
      <w:r w:rsidRPr="003B199B">
        <w:rPr>
          <w:rFonts w:ascii="Arial" w:hAnsi="Arial" w:cs="Arial"/>
          <w:color w:val="FF0000"/>
        </w:rPr>
        <w:t>R</w:t>
      </w:r>
    </w:p>
    <w:p w14:paraId="06516CF0"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7CCCD92C"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6—Vacancies: Vacancies and unexpired terms shall be filled as in the case of original appointments.  </w:t>
      </w:r>
      <w:r w:rsidRPr="003B199B">
        <w:rPr>
          <w:rFonts w:ascii="Arial" w:hAnsi="Arial" w:cs="Arial"/>
          <w:color w:val="FF0000"/>
        </w:rPr>
        <w:t>R</w:t>
      </w:r>
    </w:p>
    <w:p w14:paraId="59B470B5"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7A54B62D"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3B199B">
        <w:rPr>
          <w:rFonts w:ascii="Arial" w:hAnsi="Arial" w:cs="Arial"/>
          <w:color w:val="FF0000"/>
        </w:rPr>
        <w:t>R</w:t>
      </w:r>
    </w:p>
    <w:p w14:paraId="1EDDE82B"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42206B00"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8—Subscribers: Subscribers (or users) of the </w:t>
      </w:r>
      <w:r w:rsidR="00BA4A5A"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w:t>
      </w:r>
      <w:r w:rsidRPr="00CF6303">
        <w:rPr>
          <w:rFonts w:ascii="Arial" w:hAnsi="Arial" w:cs="Arial"/>
          <w:i/>
          <w:color w:val="000000"/>
        </w:rPr>
        <w:t>Optional provision</w:t>
      </w:r>
      <w:r w:rsidRPr="003B199B">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w:t>
      </w:r>
      <w:r w:rsidR="00BA4A5A" w:rsidRPr="003B199B">
        <w:rPr>
          <w:rFonts w:ascii="Arial" w:hAnsi="Arial" w:cs="Arial"/>
          <w:color w:val="000000"/>
        </w:rPr>
        <w:t>C/I MLS</w:t>
      </w:r>
      <w:r w:rsidRPr="003B199B">
        <w:rPr>
          <w:rFonts w:ascii="Arial" w:hAnsi="Arial" w:cs="Arial"/>
          <w:color w:val="000000"/>
        </w:rPr>
        <w:t xml:space="preserve">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70B5AD5F" w14:textId="77777777" w:rsidR="005C3400" w:rsidRDefault="005C3400" w:rsidP="00350BCD">
      <w:pPr>
        <w:autoSpaceDE w:val="0"/>
        <w:autoSpaceDN w:val="0"/>
        <w:adjustRightInd w:val="0"/>
        <w:ind w:left="0" w:firstLine="0"/>
        <w:rPr>
          <w:rFonts w:ascii="Arial" w:hAnsi="Arial" w:cs="Arial"/>
        </w:rPr>
      </w:pPr>
    </w:p>
    <w:p w14:paraId="04C91591" w14:textId="77777777" w:rsidR="000572B5" w:rsidRDefault="000572B5" w:rsidP="00350BCD">
      <w:pPr>
        <w:autoSpaceDE w:val="0"/>
        <w:autoSpaceDN w:val="0"/>
        <w:adjustRightInd w:val="0"/>
        <w:ind w:left="0" w:firstLine="0"/>
        <w:rPr>
          <w:rFonts w:ascii="Arial" w:hAnsi="Arial" w:cs="Arial"/>
        </w:rPr>
      </w:pPr>
    </w:p>
    <w:p w14:paraId="314D1F7D" w14:textId="77777777" w:rsidR="00C74AAB" w:rsidRPr="00C74AAB" w:rsidRDefault="00C74AAB" w:rsidP="00350BCD">
      <w:pPr>
        <w:autoSpaceDE w:val="0"/>
        <w:autoSpaceDN w:val="0"/>
        <w:adjustRightInd w:val="0"/>
        <w:ind w:left="0" w:firstLine="0"/>
        <w:rPr>
          <w:rFonts w:ascii="Arial" w:hAnsi="Arial" w:cs="Arial"/>
          <w:sz w:val="10"/>
          <w:szCs w:val="10"/>
        </w:rPr>
      </w:pPr>
    </w:p>
    <w:p w14:paraId="76BDC0A5" w14:textId="77777777" w:rsidR="000572B5" w:rsidRDefault="00BD3776" w:rsidP="00350BCD">
      <w:pPr>
        <w:autoSpaceDE w:val="0"/>
        <w:autoSpaceDN w:val="0"/>
        <w:adjustRightInd w:val="0"/>
        <w:ind w:left="0" w:firstLine="0"/>
        <w:rPr>
          <w:rFonts w:ascii="Arial" w:hAnsi="Arial" w:cs="Arial"/>
        </w:rPr>
      </w:pPr>
      <w:r>
        <w:rPr>
          <w:rFonts w:ascii="Arial" w:hAnsi="Arial" w:cs="Arial"/>
        </w:rPr>
        <w:pict w14:anchorId="4F43A90C">
          <v:rect id="_x0000_i1028" style="width:0;height:1.5pt" o:hralign="center" o:hrstd="t" o:hr="t" fillcolor="#a0a0a0" stroked="f"/>
        </w:pict>
      </w:r>
    </w:p>
    <w:p w14:paraId="689469A8" w14:textId="77777777" w:rsidR="000572B5" w:rsidRDefault="000572B5" w:rsidP="000572B5">
      <w:pPr>
        <w:autoSpaceDE w:val="0"/>
        <w:autoSpaceDN w:val="0"/>
        <w:adjustRightInd w:val="0"/>
        <w:ind w:left="0" w:firstLine="0"/>
        <w:rPr>
          <w:rFonts w:ascii="Arial Bold" w:eastAsia="Times New Roman" w:hAnsi="Arial Bold"/>
          <w:b/>
          <w:bCs/>
          <w:kern w:val="32"/>
          <w:szCs w:val="32"/>
        </w:rPr>
      </w:pPr>
      <w:r w:rsidRPr="00AF1E79">
        <w:rPr>
          <w:rFonts w:ascii="Arial" w:hAnsi="Arial" w:cs="Arial"/>
          <w:i/>
          <w:iCs/>
          <w:color w:val="000000"/>
          <w:sz w:val="20"/>
        </w:rPr>
        <w:t xml:space="preserve">*Boards have the option to establish a longer or shorter term for service on the </w:t>
      </w:r>
      <w:r w:rsidR="005D0321">
        <w:rPr>
          <w:rFonts w:ascii="Arial" w:hAnsi="Arial" w:cs="Arial"/>
          <w:i/>
          <w:iCs/>
          <w:color w:val="000000"/>
          <w:sz w:val="20"/>
        </w:rPr>
        <w:t>c</w:t>
      </w:r>
      <w:r w:rsidRPr="00AF1E79">
        <w:rPr>
          <w:rFonts w:ascii="Arial" w:hAnsi="Arial" w:cs="Arial"/>
          <w:i/>
          <w:iCs/>
          <w:color w:val="000000"/>
          <w:sz w:val="20"/>
        </w:rPr>
        <w:t xml:space="preserve">ommittee and need not provide for staggered terms for </w:t>
      </w:r>
      <w:r w:rsidR="005D0321">
        <w:rPr>
          <w:rFonts w:ascii="Arial" w:hAnsi="Arial" w:cs="Arial"/>
          <w:i/>
          <w:iCs/>
          <w:color w:val="000000"/>
          <w:sz w:val="20"/>
        </w:rPr>
        <w:t>c</w:t>
      </w:r>
      <w:r w:rsidRPr="00AF1E79">
        <w:rPr>
          <w:rFonts w:ascii="Arial" w:hAnsi="Arial" w:cs="Arial"/>
          <w:i/>
          <w:iCs/>
          <w:color w:val="000000"/>
          <w:sz w:val="20"/>
        </w:rPr>
        <w:t>ommittee appointments. (Adopted 11/96)</w:t>
      </w:r>
      <w:bookmarkStart w:id="6" w:name="_Toc318970501"/>
      <w:bookmarkStart w:id="7" w:name="_Toc318970567"/>
      <w:bookmarkStart w:id="8" w:name="_Toc318977469"/>
      <w:r>
        <w:br w:type="page"/>
      </w:r>
    </w:p>
    <w:p w14:paraId="20A64BA4" w14:textId="77777777" w:rsidR="005C3400" w:rsidRPr="008C60B9" w:rsidRDefault="005C3400" w:rsidP="009D0D37">
      <w:pPr>
        <w:pStyle w:val="Heading1"/>
      </w:pPr>
      <w:bookmarkStart w:id="9" w:name="_Hlk65579998"/>
      <w:r w:rsidRPr="00302E3B">
        <w:lastRenderedPageBreak/>
        <w:t>Part 2</w:t>
      </w:r>
      <w:bookmarkEnd w:id="6"/>
      <w:bookmarkEnd w:id="7"/>
      <w:bookmarkEnd w:id="8"/>
    </w:p>
    <w:p w14:paraId="26B0A4DA" w14:textId="77777777" w:rsidR="005C3400" w:rsidRPr="003B199B" w:rsidRDefault="005C3400" w:rsidP="008C60B9">
      <w:pPr>
        <w:pStyle w:val="Heading1"/>
      </w:pPr>
      <w:bookmarkStart w:id="10" w:name="_Toc318970502"/>
      <w:bookmarkStart w:id="11" w:name="_Toc318970568"/>
      <w:bookmarkStart w:id="12" w:name="_Toc318977470"/>
      <w:r w:rsidRPr="003B199B">
        <w:t>Suggested Rules and Regulations for a Commercial/Industrial MLS Operated as a Committee of a Board of REALTORS®</w:t>
      </w:r>
      <w:proofErr w:type="gramStart"/>
      <w:r w:rsidRPr="003B199B">
        <w:t xml:space="preserve"> </w:t>
      </w:r>
      <w:r>
        <w:t xml:space="preserve">  </w:t>
      </w:r>
      <w:r w:rsidRPr="003B199B">
        <w:t>(</w:t>
      </w:r>
      <w:proofErr w:type="gramEnd"/>
      <w:r w:rsidRPr="003B199B">
        <w:t>Adopted 11/88)</w:t>
      </w:r>
      <w:bookmarkEnd w:id="10"/>
      <w:bookmarkEnd w:id="11"/>
      <w:bookmarkEnd w:id="12"/>
    </w:p>
    <w:p w14:paraId="61B1039A" w14:textId="77777777" w:rsidR="005C3400" w:rsidRPr="003B199B" w:rsidRDefault="005C3400" w:rsidP="00350BCD">
      <w:pPr>
        <w:autoSpaceDE w:val="0"/>
        <w:autoSpaceDN w:val="0"/>
        <w:adjustRightInd w:val="0"/>
        <w:ind w:left="0" w:firstLine="0"/>
        <w:rPr>
          <w:rFonts w:ascii="Arial" w:hAnsi="Arial" w:cs="Arial"/>
          <w:color w:val="000000"/>
        </w:rPr>
      </w:pPr>
    </w:p>
    <w:p w14:paraId="5EE424E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w:t>
      </w:r>
      <w:proofErr w:type="gramStart"/>
      <w:r w:rsidRPr="003B199B">
        <w:rPr>
          <w:rFonts w:ascii="Arial" w:hAnsi="Arial" w:cs="Arial"/>
          <w:color w:val="000000"/>
        </w:rPr>
        <w:t>MLS, but</w:t>
      </w:r>
      <w:proofErr w:type="gramEnd"/>
      <w:r w:rsidRPr="003B199B">
        <w:rPr>
          <w:rFonts w:ascii="Arial" w:hAnsi="Arial" w:cs="Arial"/>
          <w:color w:val="000000"/>
        </w:rPr>
        <w:t xml:space="preserve"> have access to and use of the Service through the C/I MLS Participant with whom they are affiliated. (Amended 11/08)</w:t>
      </w:r>
    </w:p>
    <w:p w14:paraId="71698D35" w14:textId="77777777" w:rsidR="005C3400" w:rsidRPr="003B199B" w:rsidRDefault="005C3400" w:rsidP="00350BCD">
      <w:pPr>
        <w:autoSpaceDE w:val="0"/>
        <w:autoSpaceDN w:val="0"/>
        <w:adjustRightInd w:val="0"/>
        <w:ind w:left="0" w:firstLine="0"/>
        <w:rPr>
          <w:rFonts w:ascii="Arial" w:hAnsi="Arial" w:cs="Arial"/>
          <w:color w:val="000000"/>
        </w:rPr>
      </w:pPr>
    </w:p>
    <w:p w14:paraId="795B26C8"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Pr="00404BE0">
        <w:rPr>
          <w:rFonts w:ascii="Arial" w:hAnsi="Arial" w:cs="Arial"/>
          <w:iCs/>
          <w:color w:val="000000"/>
        </w:rPr>
        <w:t>(Adopted 11/08)</w:t>
      </w:r>
    </w:p>
    <w:p w14:paraId="38EBC2AA" w14:textId="77777777" w:rsidR="005C3400" w:rsidRDefault="005C3400" w:rsidP="00350BCD">
      <w:pPr>
        <w:autoSpaceDE w:val="0"/>
        <w:autoSpaceDN w:val="0"/>
        <w:adjustRightInd w:val="0"/>
        <w:ind w:left="0" w:firstLine="0"/>
        <w:rPr>
          <w:rFonts w:ascii="Arial" w:hAnsi="Arial" w:cs="Arial"/>
          <w:i/>
          <w:iCs/>
          <w:color w:val="000000"/>
        </w:rPr>
      </w:pPr>
    </w:p>
    <w:p w14:paraId="4797BEE9" w14:textId="77777777" w:rsidR="007B0E87"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C/I MLS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C/I MLS to deny participation to a participant or potential participant that operates a “Virtual Office Website”</w:t>
      </w:r>
    </w:p>
    <w:p w14:paraId="2383D19B" w14:textId="77777777" w:rsidR="00B014AA"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w:t>
      </w:r>
    </w:p>
    <w:p w14:paraId="130CDC70" w14:textId="77777777" w:rsidR="00B014AA" w:rsidRDefault="00B014AA" w:rsidP="00B014AA">
      <w:pPr>
        <w:autoSpaceDE w:val="0"/>
        <w:autoSpaceDN w:val="0"/>
        <w:adjustRightInd w:val="0"/>
        <w:ind w:left="0" w:firstLine="0"/>
        <w:rPr>
          <w:rFonts w:ascii="Arial" w:hAnsi="Arial" w:cs="Arial"/>
          <w:i/>
          <w:iCs/>
          <w:color w:val="000000"/>
        </w:rPr>
      </w:pPr>
    </w:p>
    <w:p w14:paraId="6F715FD8" w14:textId="77777777" w:rsidR="007B0E87" w:rsidRDefault="00BD3776" w:rsidP="00350BCD">
      <w:pPr>
        <w:autoSpaceDE w:val="0"/>
        <w:autoSpaceDN w:val="0"/>
        <w:adjustRightInd w:val="0"/>
        <w:ind w:left="0" w:firstLine="0"/>
        <w:rPr>
          <w:rFonts w:ascii="Arial" w:hAnsi="Arial" w:cs="Arial"/>
          <w:i/>
          <w:iCs/>
          <w:color w:val="000000"/>
        </w:rPr>
      </w:pPr>
      <w:r>
        <w:rPr>
          <w:rFonts w:ascii="Arial" w:hAnsi="Arial" w:cs="Arial"/>
        </w:rPr>
        <w:pict w14:anchorId="71B90AE6">
          <v:rect id="_x0000_i1029" style="width:0;height:1.5pt" o:hralign="center" o:hrstd="t" o:hr="t" fillcolor="#a0a0a0" stroked="f"/>
        </w:pict>
      </w:r>
    </w:p>
    <w:p w14:paraId="6B76D348" w14:textId="77777777" w:rsidR="007B0E87" w:rsidRPr="00AF1E79" w:rsidRDefault="007B0E87" w:rsidP="007B0E87">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48946E10" w14:textId="77777777" w:rsidR="007B0E87" w:rsidRPr="00AF1E79" w:rsidRDefault="007B0E87" w:rsidP="007B0E87">
      <w:pPr>
        <w:autoSpaceDE w:val="0"/>
        <w:autoSpaceDN w:val="0"/>
        <w:adjustRightInd w:val="0"/>
        <w:ind w:left="0" w:firstLine="0"/>
        <w:rPr>
          <w:rFonts w:ascii="Arial" w:hAnsi="Arial" w:cs="Arial"/>
          <w:i/>
          <w:iCs/>
          <w:color w:val="000000"/>
          <w:sz w:val="20"/>
        </w:rPr>
      </w:pPr>
    </w:p>
    <w:p w14:paraId="014F2DDD" w14:textId="77777777" w:rsidR="007B0E87" w:rsidRDefault="007B0E87" w:rsidP="007B0E87">
      <w:pPr>
        <w:autoSpaceDE w:val="0"/>
        <w:autoSpaceDN w:val="0"/>
        <w:adjustRightInd w:val="0"/>
        <w:ind w:left="0" w:firstLine="0"/>
        <w:rPr>
          <w:rFonts w:ascii="Arial" w:hAnsi="Arial" w:cs="Arial"/>
          <w:color w:val="00000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559F26CA"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lastRenderedPageBreak/>
        <w:t xml:space="preserve">participant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404BE0">
        <w:rPr>
          <w:rFonts w:ascii="Arial" w:hAnsi="Arial" w:cs="Arial"/>
          <w:iCs/>
          <w:color w:val="000000"/>
        </w:rPr>
        <w:t>(Adopted 11/08)</w:t>
      </w:r>
    </w:p>
    <w:p w14:paraId="559FF35E" w14:textId="77777777" w:rsidR="005C3400" w:rsidRPr="003B199B" w:rsidRDefault="005C3400" w:rsidP="00350BCD">
      <w:pPr>
        <w:autoSpaceDE w:val="0"/>
        <w:autoSpaceDN w:val="0"/>
        <w:adjustRightInd w:val="0"/>
        <w:ind w:left="0" w:firstLine="0"/>
        <w:rPr>
          <w:rFonts w:ascii="Arial" w:hAnsi="Arial" w:cs="Arial"/>
          <w:i/>
          <w:iCs/>
          <w:color w:val="000000"/>
        </w:rPr>
      </w:pPr>
    </w:p>
    <w:p w14:paraId="7448363C" w14:textId="77777777" w:rsidR="005C3400" w:rsidRPr="00B014AA" w:rsidRDefault="005C3400" w:rsidP="00B014AA">
      <w:pPr>
        <w:autoSpaceDE w:val="0"/>
        <w:autoSpaceDN w:val="0"/>
        <w:adjustRightInd w:val="0"/>
        <w:spacing w:after="120"/>
        <w:ind w:left="0" w:firstLine="0"/>
        <w:rPr>
          <w:rFonts w:ascii="Arial" w:hAnsi="Arial" w:cs="Arial"/>
          <w:color w:val="FF0000"/>
        </w:rPr>
      </w:pPr>
      <w:r w:rsidRPr="00B014AA">
        <w:rPr>
          <w:rFonts w:ascii="Arial" w:hAnsi="Arial" w:cs="Arial"/>
          <w:color w:val="FF0000"/>
        </w:rPr>
        <w:t>Optional Provision for Establishing Nonmember Participatory Rights (“Open MLS”)</w:t>
      </w:r>
      <w:r w:rsidR="00DB4B6B" w:rsidRPr="00DB4B6B">
        <w:rPr>
          <w:rFonts w:ascii="Arial" w:hAnsi="Arial" w:cs="Arial"/>
          <w:color w:val="FF0000"/>
          <w:sz w:val="12"/>
          <w:szCs w:val="12"/>
        </w:rPr>
        <w:t xml:space="preserve"> </w:t>
      </w:r>
      <w:r w:rsidR="00DB4B6B">
        <w:rPr>
          <w:rFonts w:ascii="Arial" w:hAnsi="Arial" w:cs="Arial"/>
          <w:color w:val="FF0000"/>
        </w:rPr>
        <w:t xml:space="preserve">*  </w:t>
      </w:r>
    </w:p>
    <w:p w14:paraId="11559AE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B014AA"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B014AA"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B014AA"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B014AA"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B014AA">
        <w:rPr>
          <w:rFonts w:ascii="Arial" w:hAnsi="Arial" w:cs="Arial"/>
          <w:color w:val="000000"/>
        </w:rPr>
        <w:t xml:space="preserve">Commercial/Industrial </w:t>
      </w:r>
      <w:r w:rsidRPr="003B199B">
        <w:rPr>
          <w:rFonts w:ascii="Arial" w:hAnsi="Arial" w:cs="Arial"/>
          <w:color w:val="000000"/>
        </w:rPr>
        <w:t>Multiple Listing Service where access to such information is prohibited by law. (Amended 11/08)</w:t>
      </w:r>
    </w:p>
    <w:p w14:paraId="1C235F9D" w14:textId="77777777" w:rsidR="005C3400" w:rsidRPr="003B199B" w:rsidRDefault="005C3400" w:rsidP="00350BCD">
      <w:pPr>
        <w:autoSpaceDE w:val="0"/>
        <w:autoSpaceDN w:val="0"/>
        <w:adjustRightInd w:val="0"/>
        <w:ind w:left="0" w:firstLine="0"/>
        <w:rPr>
          <w:rFonts w:ascii="Arial" w:hAnsi="Arial" w:cs="Arial"/>
          <w:color w:val="000000"/>
        </w:rPr>
      </w:pPr>
    </w:p>
    <w:p w14:paraId="1417D484"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Pr="00404BE0">
        <w:rPr>
          <w:rFonts w:ascii="Arial" w:hAnsi="Arial" w:cs="Arial"/>
          <w:iCs/>
          <w:color w:val="000000"/>
        </w:rPr>
        <w:t>(Adopted 11/08)</w:t>
      </w:r>
    </w:p>
    <w:p w14:paraId="7140948E" w14:textId="77777777" w:rsidR="005C3400" w:rsidRPr="00D3401F" w:rsidRDefault="005C3400" w:rsidP="00350BCD">
      <w:pPr>
        <w:autoSpaceDE w:val="0"/>
        <w:autoSpaceDN w:val="0"/>
        <w:adjustRightInd w:val="0"/>
        <w:ind w:left="0" w:firstLine="0"/>
        <w:rPr>
          <w:rFonts w:ascii="Arial" w:hAnsi="Arial" w:cs="Arial"/>
          <w:iCs/>
          <w:color w:val="000000"/>
        </w:rPr>
      </w:pPr>
    </w:p>
    <w:p w14:paraId="55900C29" w14:textId="77777777" w:rsidR="00DB4B6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w:t>
      </w:r>
    </w:p>
    <w:p w14:paraId="122F7569" w14:textId="77777777" w:rsidR="00DB4B6B" w:rsidRDefault="00DB4B6B" w:rsidP="00DB4B6B">
      <w:pPr>
        <w:autoSpaceDE w:val="0"/>
        <w:autoSpaceDN w:val="0"/>
        <w:adjustRightInd w:val="0"/>
        <w:ind w:left="0" w:firstLine="0"/>
        <w:rPr>
          <w:rFonts w:ascii="Arial" w:hAnsi="Arial" w:cs="Arial"/>
          <w:color w:val="000000"/>
        </w:rPr>
      </w:pPr>
      <w:r w:rsidRPr="003B199B">
        <w:rPr>
          <w:rFonts w:ascii="Arial" w:hAnsi="Arial" w:cs="Arial"/>
          <w:color w:val="000000"/>
        </w:rPr>
        <w:t xml:space="preserve">the C/I MLS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C/I MLS to deny participation to a participant or potential participant that operates a “Virtual Office Website”</w:t>
      </w:r>
    </w:p>
    <w:p w14:paraId="41B801EE" w14:textId="77777777" w:rsidR="00DB4B6B" w:rsidRPr="00C74AAB" w:rsidRDefault="00DB4B6B" w:rsidP="00350BCD">
      <w:pPr>
        <w:autoSpaceDE w:val="0"/>
        <w:autoSpaceDN w:val="0"/>
        <w:adjustRightInd w:val="0"/>
        <w:ind w:left="0" w:firstLine="0"/>
        <w:rPr>
          <w:rFonts w:ascii="Arial" w:hAnsi="Arial" w:cs="Arial"/>
          <w:sz w:val="32"/>
          <w:szCs w:val="32"/>
        </w:rPr>
      </w:pPr>
    </w:p>
    <w:p w14:paraId="4B2ED78F" w14:textId="77777777" w:rsidR="00DB4B6B" w:rsidRDefault="00BD3776" w:rsidP="00350BCD">
      <w:pPr>
        <w:autoSpaceDE w:val="0"/>
        <w:autoSpaceDN w:val="0"/>
        <w:adjustRightInd w:val="0"/>
        <w:ind w:left="0" w:firstLine="0"/>
        <w:rPr>
          <w:rFonts w:ascii="Arial" w:hAnsi="Arial" w:cs="Arial"/>
          <w:color w:val="000000"/>
        </w:rPr>
      </w:pPr>
      <w:r>
        <w:rPr>
          <w:rFonts w:ascii="Arial" w:hAnsi="Arial" w:cs="Arial"/>
        </w:rPr>
        <w:pict w14:anchorId="62E40CB8">
          <v:rect id="_x0000_i1030" style="width:0;height:1.5pt" o:hralign="center" o:hrstd="t" o:hr="t" fillcolor="#a0a0a0" stroked="f"/>
        </w:pict>
      </w:r>
    </w:p>
    <w:p w14:paraId="5F106975" w14:textId="77777777" w:rsidR="00DB4B6B" w:rsidRDefault="00DB4B6B" w:rsidP="00DB4B6B">
      <w:pPr>
        <w:autoSpaceDE w:val="0"/>
        <w:autoSpaceDN w:val="0"/>
        <w:adjustRightInd w:val="0"/>
        <w:ind w:left="0" w:firstLine="0"/>
        <w:rPr>
          <w:rFonts w:ascii="Arial" w:hAnsi="Arial" w:cs="Arial"/>
          <w:color w:val="000000"/>
        </w:rPr>
      </w:pPr>
      <w:r>
        <w:rPr>
          <w:rFonts w:ascii="Arial" w:hAnsi="Arial" w:cs="Arial"/>
          <w:color w:val="000000"/>
        </w:rPr>
        <w:t>*</w:t>
      </w:r>
      <w:r w:rsidRPr="00DB4B6B">
        <w:rPr>
          <w:rFonts w:ascii="Arial" w:hAnsi="Arial" w:cs="Arial"/>
          <w:i/>
          <w:color w:val="000000"/>
          <w:sz w:val="20"/>
          <w:szCs w:val="20"/>
        </w:rPr>
        <w:t>Only adopt this provision if the association’s CI/MLS is open to nonmember participants (otherwise qualified individuals who do not hold REALTOR® membership anywhere).</w:t>
      </w:r>
      <w:r>
        <w:rPr>
          <w:rFonts w:ascii="Arial" w:hAnsi="Arial" w:cs="Arial"/>
          <w:color w:val="000000"/>
        </w:rPr>
        <w:br w:type="page"/>
      </w:r>
    </w:p>
    <w:p w14:paraId="13AA858C"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14:paraId="0FD20FBF" w14:textId="77777777" w:rsidR="005C3400" w:rsidRPr="003B199B" w:rsidRDefault="005C3400" w:rsidP="00350BCD">
      <w:pPr>
        <w:autoSpaceDE w:val="0"/>
        <w:autoSpaceDN w:val="0"/>
        <w:adjustRightInd w:val="0"/>
        <w:ind w:left="0" w:firstLine="0"/>
        <w:rPr>
          <w:rFonts w:ascii="Arial" w:hAnsi="Arial" w:cs="Arial"/>
          <w:i/>
          <w:iCs/>
          <w:color w:val="000000"/>
        </w:rPr>
      </w:pPr>
    </w:p>
    <w:p w14:paraId="08B2DB98" w14:textId="77777777" w:rsidR="005C3400" w:rsidRPr="003B199B"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1:</w:t>
      </w:r>
      <w:r w:rsidRPr="003B199B">
        <w:rPr>
          <w:rFonts w:ascii="Arial" w:hAnsi="Arial" w:cs="Arial"/>
          <w:color w:val="000000"/>
        </w:rPr>
        <w:t xml:space="preserve"> </w:t>
      </w:r>
      <w:r w:rsidR="00DB4B6B">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B014AA"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B014AA"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B014AA" w:rsidRPr="003B199B">
        <w:rPr>
          <w:rFonts w:ascii="Arial" w:hAnsi="Arial" w:cs="Arial"/>
          <w:color w:val="000000"/>
        </w:rPr>
        <w:t>C/I MLS</w:t>
      </w:r>
      <w:r w:rsidRPr="003B199B">
        <w:rPr>
          <w:rFonts w:ascii="Arial" w:hAnsi="Arial" w:cs="Arial"/>
          <w:color w:val="000000"/>
        </w:rPr>
        <w:t>. (Amended 11/96)</w:t>
      </w:r>
    </w:p>
    <w:p w14:paraId="509F1B74" w14:textId="77777777" w:rsidR="005C3400" w:rsidRPr="003B199B" w:rsidRDefault="005C3400" w:rsidP="00350BCD">
      <w:pPr>
        <w:autoSpaceDE w:val="0"/>
        <w:autoSpaceDN w:val="0"/>
        <w:adjustRightInd w:val="0"/>
        <w:ind w:left="0" w:firstLine="0"/>
        <w:rPr>
          <w:rFonts w:ascii="Arial" w:hAnsi="Arial" w:cs="Arial"/>
          <w:color w:val="000000"/>
        </w:rPr>
      </w:pPr>
    </w:p>
    <w:p w14:paraId="02ED04B1" w14:textId="77777777" w:rsidR="005C3400"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2:</w:t>
      </w:r>
      <w:r w:rsidR="00DB4B6B">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B014AA" w:rsidRPr="003B199B">
        <w:rPr>
          <w:rFonts w:ascii="Arial" w:hAnsi="Arial" w:cs="Arial"/>
          <w:color w:val="000000"/>
        </w:rPr>
        <w:t>C/I MLS</w:t>
      </w:r>
      <w:r w:rsidRPr="003B199B">
        <w:rPr>
          <w:rFonts w:ascii="Arial" w:hAnsi="Arial" w:cs="Arial"/>
          <w:color w:val="000000"/>
        </w:rPr>
        <w:t xml:space="preserve"> participation or membership:</w:t>
      </w:r>
    </w:p>
    <w:p w14:paraId="59D99BB8"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all final findings of Code of Ethics violations and violations of other membership duties in any other Association within the past three (3) years</w:t>
      </w:r>
    </w:p>
    <w:p w14:paraId="0C37BC23"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ethics complaints (or hearings)</w:t>
      </w:r>
    </w:p>
    <w:p w14:paraId="51395079"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unsatisfied discipline pending</w:t>
      </w:r>
    </w:p>
    <w:p w14:paraId="1ED10FE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arbitration requests (or hearings)</w:t>
      </w:r>
    </w:p>
    <w:p w14:paraId="555C7BA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 xml:space="preserve">unpaid arbitration awards or unpaid financial obligations to this or any other Association or Association </w:t>
      </w:r>
      <w:r w:rsidR="00B014AA" w:rsidRPr="007B654A">
        <w:rPr>
          <w:rFonts w:ascii="Arial" w:hAnsi="Arial" w:cs="Arial"/>
          <w:color w:val="000000"/>
        </w:rPr>
        <w:t>C/I MLS</w:t>
      </w:r>
    </w:p>
    <w:p w14:paraId="58012C08" w14:textId="77777777" w:rsidR="007B654A" w:rsidRDefault="007B654A" w:rsidP="00350BCD">
      <w:pPr>
        <w:autoSpaceDE w:val="0"/>
        <w:autoSpaceDN w:val="0"/>
        <w:adjustRightInd w:val="0"/>
        <w:ind w:left="0" w:firstLine="0"/>
        <w:rPr>
          <w:rFonts w:ascii="Arial" w:hAnsi="Arial" w:cs="Arial"/>
          <w:color w:val="000000"/>
        </w:rPr>
      </w:pPr>
    </w:p>
    <w:p w14:paraId="400311B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Responsibility for Conformance with Rules and Regulations: The C/I MLS Participant is responsible to the Service for compliance with the rules and regulations by </w:t>
      </w:r>
      <w:proofErr w:type="gramStart"/>
      <w:r w:rsidRPr="003B199B">
        <w:rPr>
          <w:rFonts w:ascii="Arial" w:hAnsi="Arial" w:cs="Arial"/>
          <w:color w:val="000000"/>
        </w:rPr>
        <w:t>all of</w:t>
      </w:r>
      <w:proofErr w:type="gramEnd"/>
      <w:r w:rsidRPr="003B199B">
        <w:rPr>
          <w:rFonts w:ascii="Arial" w:hAnsi="Arial" w:cs="Arial"/>
          <w:color w:val="000000"/>
        </w:rPr>
        <w:t xml:space="preserve"> the firm’s licensees (including licensed or certified appraisers) who have access to and use of the Service.</w:t>
      </w:r>
    </w:p>
    <w:p w14:paraId="50CC498A" w14:textId="77777777" w:rsidR="005C3400" w:rsidRPr="003B199B" w:rsidRDefault="005C3400" w:rsidP="00350BCD">
      <w:pPr>
        <w:autoSpaceDE w:val="0"/>
        <w:autoSpaceDN w:val="0"/>
        <w:adjustRightInd w:val="0"/>
        <w:ind w:left="0" w:firstLine="0"/>
        <w:rPr>
          <w:rFonts w:ascii="Arial" w:hAnsi="Arial" w:cs="Arial"/>
          <w:color w:val="000000"/>
        </w:rPr>
      </w:pPr>
    </w:p>
    <w:p w14:paraId="482E10B8"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14:paraId="2A4437AA" w14:textId="77777777" w:rsidR="005C3400" w:rsidRPr="003B199B" w:rsidRDefault="005C3400" w:rsidP="000572B5">
      <w:pPr>
        <w:autoSpaceDE w:val="0"/>
        <w:autoSpaceDN w:val="0"/>
        <w:adjustRightInd w:val="0"/>
        <w:ind w:left="0" w:firstLine="0"/>
        <w:rPr>
          <w:rFonts w:ascii="Arial" w:hAnsi="Arial" w:cs="Arial"/>
          <w:color w:val="000000"/>
        </w:rPr>
      </w:pPr>
    </w:p>
    <w:p w14:paraId="16183FEA" w14:textId="77777777" w:rsidR="005C3400" w:rsidRPr="003B199B" w:rsidRDefault="005C3400" w:rsidP="000572B5">
      <w:pPr>
        <w:autoSpaceDE w:val="0"/>
        <w:autoSpaceDN w:val="0"/>
        <w:adjustRightInd w:val="0"/>
        <w:ind w:left="0" w:firstLine="0"/>
        <w:rPr>
          <w:rFonts w:ascii="Arial" w:hAnsi="Arial" w:cs="Arial"/>
          <w:b/>
          <w:bCs/>
          <w:color w:val="000000"/>
        </w:rPr>
      </w:pPr>
      <w:r w:rsidRPr="003B199B">
        <w:rPr>
          <w:rFonts w:ascii="Arial" w:hAnsi="Arial" w:cs="Arial"/>
          <w:b/>
          <w:bCs/>
          <w:color w:val="000000"/>
        </w:rPr>
        <w:t>Listing Procedures</w:t>
      </w:r>
    </w:p>
    <w:p w14:paraId="3B58AE9A" w14:textId="77777777" w:rsidR="005C3400" w:rsidRPr="000572B5" w:rsidRDefault="005C3400" w:rsidP="00350BCD">
      <w:pPr>
        <w:autoSpaceDE w:val="0"/>
        <w:autoSpaceDN w:val="0"/>
        <w:adjustRightInd w:val="0"/>
        <w:ind w:left="0" w:firstLine="0"/>
        <w:rPr>
          <w:rFonts w:ascii="Arial" w:hAnsi="Arial" w:cs="Arial"/>
          <w:bCs/>
          <w:color w:val="000000"/>
        </w:rPr>
      </w:pPr>
    </w:p>
    <w:p w14:paraId="542F256F" w14:textId="77777777" w:rsidR="008A537A"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2D27FF">
        <w:rPr>
          <w:rFonts w:ascii="Arial" w:hAnsi="Arial" w:cs="Arial"/>
          <w:color w:val="000000"/>
        </w:rPr>
        <w:t>service area</w:t>
      </w:r>
      <w:r w:rsidRPr="003B199B">
        <w:rPr>
          <w:rFonts w:ascii="Arial" w:hAnsi="Arial" w:cs="Arial"/>
          <w:color w:val="000000"/>
        </w:rPr>
        <w:t xml:space="preserve"> </w:t>
      </w:r>
      <w:r w:rsidR="002D27FF">
        <w:rPr>
          <w:rFonts w:ascii="Arial" w:hAnsi="Arial" w:cs="Arial"/>
          <w:color w:val="000000"/>
        </w:rPr>
        <w:t>o</w:t>
      </w:r>
      <w:r w:rsidRPr="003B199B">
        <w:rPr>
          <w:rFonts w:ascii="Arial" w:hAnsi="Arial" w:cs="Arial"/>
          <w:color w:val="000000"/>
        </w:rPr>
        <w:t>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2D27FF">
        <w:rPr>
          <w:rFonts w:ascii="Arial" w:hAnsi="Arial" w:cs="Arial"/>
          <w:color w:val="000000"/>
        </w:rPr>
        <w:t>17</w:t>
      </w:r>
      <w:r w:rsidRPr="003B199B">
        <w:rPr>
          <w:rFonts w:ascii="Arial" w:hAnsi="Arial" w:cs="Arial"/>
          <w:color w:val="000000"/>
        </w:rPr>
        <w:t>)</w:t>
      </w:r>
    </w:p>
    <w:p w14:paraId="2FBBE4D9" w14:textId="77777777" w:rsidR="008A537A" w:rsidRDefault="008A537A">
      <w:pPr>
        <w:ind w:left="0" w:firstLine="0"/>
        <w:rPr>
          <w:rFonts w:ascii="Arial" w:hAnsi="Arial" w:cs="Arial"/>
          <w:color w:val="000000"/>
        </w:rPr>
      </w:pPr>
      <w:r>
        <w:rPr>
          <w:rFonts w:ascii="Arial" w:hAnsi="Arial" w:cs="Arial"/>
          <w:color w:val="000000"/>
        </w:rPr>
        <w:br w:type="page"/>
      </w:r>
    </w:p>
    <w:p w14:paraId="56472449" w14:textId="77777777" w:rsidR="005C3400" w:rsidRPr="00AD40D0" w:rsidRDefault="005C3400" w:rsidP="004C1EE8">
      <w:pPr>
        <w:pStyle w:val="ListParagraph"/>
        <w:numPr>
          <w:ilvl w:val="0"/>
          <w:numId w:val="44"/>
        </w:numPr>
        <w:autoSpaceDE w:val="0"/>
        <w:autoSpaceDN w:val="0"/>
        <w:adjustRightInd w:val="0"/>
        <w:rPr>
          <w:rFonts w:ascii="Arial" w:hAnsi="Arial" w:cs="Arial"/>
          <w:color w:val="000000"/>
        </w:rPr>
      </w:pPr>
      <w:r w:rsidRPr="00AD40D0">
        <w:rPr>
          <w:rFonts w:ascii="Arial" w:hAnsi="Arial" w:cs="Arial"/>
          <w:color w:val="000000"/>
        </w:rPr>
        <w:lastRenderedPageBreak/>
        <w:t xml:space="preserve">subdivided vacant land </w:t>
      </w:r>
    </w:p>
    <w:p w14:paraId="0247DAFE"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land and ranch </w:t>
      </w:r>
    </w:p>
    <w:p w14:paraId="19A8E6EB"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business opportunity including some interest in real property </w:t>
      </w:r>
    </w:p>
    <w:p w14:paraId="7FAF7207"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motel/hotel </w:t>
      </w:r>
    </w:p>
    <w:p w14:paraId="08B67147"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mobile home parks </w:t>
      </w:r>
    </w:p>
    <w:p w14:paraId="5A2478A6"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commercial income </w:t>
      </w:r>
    </w:p>
    <w:p w14:paraId="44355990"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industrial </w:t>
      </w:r>
    </w:p>
    <w:p w14:paraId="4DB9BA4F"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investment </w:t>
      </w:r>
    </w:p>
    <w:p w14:paraId="692D5019"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office space</w:t>
      </w:r>
    </w:p>
    <w:p w14:paraId="0A66C266" w14:textId="77777777" w:rsidR="005C3400" w:rsidRPr="003B199B" w:rsidRDefault="005C3400" w:rsidP="00350BCD">
      <w:pPr>
        <w:autoSpaceDE w:val="0"/>
        <w:autoSpaceDN w:val="0"/>
        <w:adjustRightInd w:val="0"/>
        <w:ind w:left="0" w:firstLine="0"/>
        <w:rPr>
          <w:rFonts w:ascii="Arial" w:hAnsi="Arial" w:cs="Arial"/>
          <w:color w:val="000000"/>
        </w:rPr>
      </w:pPr>
    </w:p>
    <w:p w14:paraId="233C8B70"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64BE0CFF" w14:textId="77777777" w:rsidR="005C3400" w:rsidRPr="003B199B" w:rsidRDefault="005C3400" w:rsidP="00350BCD">
      <w:pPr>
        <w:autoSpaceDE w:val="0"/>
        <w:autoSpaceDN w:val="0"/>
        <w:adjustRightInd w:val="0"/>
        <w:ind w:left="0" w:firstLine="0"/>
        <w:rPr>
          <w:rFonts w:ascii="Arial" w:hAnsi="Arial" w:cs="Arial"/>
          <w:color w:val="000000"/>
        </w:rPr>
      </w:pPr>
    </w:p>
    <w:p w14:paraId="6A056D26" w14:textId="77777777" w:rsidR="005C3400"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1</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14:paraId="6D3934D3" w14:textId="77777777"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may reserve the right to refuse to accept a listing form which fails to adequately protect the interests of the public and the Participants</w:t>
      </w:r>
    </w:p>
    <w:p w14:paraId="46AC83AE" w14:textId="77777777"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 xml:space="preserve">assure that no listing form filed with the C/I MLS establishes, directly or indirectly, any contractual relationship between the Service and the client (buyer or seller, </w:t>
      </w:r>
      <w:proofErr w:type="gramStart"/>
      <w:r w:rsidRPr="008A537A">
        <w:rPr>
          <w:rFonts w:ascii="Arial" w:hAnsi="Arial" w:cs="Arial"/>
          <w:color w:val="000000"/>
        </w:rPr>
        <w:t>lessee</w:t>
      </w:r>
      <w:proofErr w:type="gramEnd"/>
      <w:r w:rsidRPr="008A537A">
        <w:rPr>
          <w:rFonts w:ascii="Arial" w:hAnsi="Arial" w:cs="Arial"/>
          <w:color w:val="000000"/>
        </w:rPr>
        <w:t xml:space="preserve"> or lessor)</w:t>
      </w:r>
    </w:p>
    <w:p w14:paraId="63447BF5" w14:textId="77777777" w:rsidR="005C3400" w:rsidRPr="003B199B" w:rsidRDefault="005C3400" w:rsidP="008A537A">
      <w:pPr>
        <w:autoSpaceDE w:val="0"/>
        <w:autoSpaceDN w:val="0"/>
        <w:adjustRightInd w:val="0"/>
        <w:ind w:left="864" w:firstLine="0"/>
        <w:rPr>
          <w:rFonts w:ascii="Arial" w:hAnsi="Arial" w:cs="Arial"/>
          <w:color w:val="000000"/>
        </w:rPr>
      </w:pPr>
    </w:p>
    <w:p w14:paraId="5554465C"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Service shall accept exclusive right to sell or lease listing contracts and exclusive agency listing </w:t>
      </w:r>
      <w:proofErr w:type="gramStart"/>
      <w:r w:rsidRPr="003B199B">
        <w:rPr>
          <w:rFonts w:ascii="Arial" w:hAnsi="Arial" w:cs="Arial"/>
          <w:color w:val="000000"/>
        </w:rPr>
        <w:t>contracts, and</w:t>
      </w:r>
      <w:proofErr w:type="gramEnd"/>
      <w:r w:rsidRPr="003B199B">
        <w:rPr>
          <w:rFonts w:ascii="Arial" w:hAnsi="Arial" w:cs="Arial"/>
          <w:color w:val="000000"/>
        </w:rPr>
        <w:t xml:space="preserve"> may accept other forms of agreement which make it possible for the listing broker to offer compensation to the other Participants of the C/I Multiple Listing Service acting as subagents, buyer agents, or both.  (Amended 11/96)</w:t>
      </w:r>
    </w:p>
    <w:p w14:paraId="1D1C27E4" w14:textId="77777777" w:rsidR="005C3400" w:rsidRPr="003B199B" w:rsidRDefault="005C3400" w:rsidP="008A537A">
      <w:pPr>
        <w:autoSpaceDE w:val="0"/>
        <w:autoSpaceDN w:val="0"/>
        <w:adjustRightInd w:val="0"/>
        <w:ind w:left="864" w:firstLine="0"/>
        <w:rPr>
          <w:rFonts w:ascii="Arial" w:hAnsi="Arial" w:cs="Arial"/>
          <w:color w:val="000000"/>
        </w:rPr>
      </w:pPr>
    </w:p>
    <w:p w14:paraId="5C3321F4"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14:paraId="30AA7C76" w14:textId="77777777" w:rsidR="000572B5" w:rsidRDefault="000572B5" w:rsidP="008A537A">
      <w:pPr>
        <w:autoSpaceDE w:val="0"/>
        <w:autoSpaceDN w:val="0"/>
        <w:adjustRightInd w:val="0"/>
        <w:ind w:left="864" w:firstLine="0"/>
        <w:rPr>
          <w:rFonts w:ascii="Arial" w:hAnsi="Arial" w:cs="Arial"/>
          <w:color w:val="000000"/>
        </w:rPr>
      </w:pPr>
    </w:p>
    <w:p w14:paraId="17758726"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different types of listing agreements include:</w:t>
      </w:r>
    </w:p>
    <w:p w14:paraId="12CE6CD6"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right to sell or lease </w:t>
      </w:r>
    </w:p>
    <w:p w14:paraId="143211C8"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agency </w:t>
      </w:r>
    </w:p>
    <w:p w14:paraId="5FE0D66F"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open </w:t>
      </w:r>
    </w:p>
    <w:p w14:paraId="4F8F43AE"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net</w:t>
      </w:r>
    </w:p>
    <w:p w14:paraId="46243E81" w14:textId="77777777" w:rsidR="005C3400" w:rsidRPr="003B199B" w:rsidRDefault="005C3400" w:rsidP="008A537A">
      <w:pPr>
        <w:autoSpaceDE w:val="0"/>
        <w:autoSpaceDN w:val="0"/>
        <w:adjustRightInd w:val="0"/>
        <w:ind w:left="864" w:firstLine="0"/>
        <w:rPr>
          <w:rFonts w:ascii="Arial" w:hAnsi="Arial" w:cs="Arial"/>
          <w:color w:val="000000"/>
        </w:rPr>
      </w:pPr>
    </w:p>
    <w:p w14:paraId="777EC1F6" w14:textId="77777777" w:rsidR="008A537A"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Service may not accept </w:t>
      </w:r>
      <w:r w:rsidRPr="008A537A">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8A537A">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distinctive for cooperation. (Amended 4/92)</w:t>
      </w:r>
    </w:p>
    <w:p w14:paraId="54E3F82C" w14:textId="77777777" w:rsidR="008A537A" w:rsidRDefault="008A537A">
      <w:pPr>
        <w:ind w:left="0" w:firstLine="0"/>
        <w:rPr>
          <w:rFonts w:ascii="Arial" w:hAnsi="Arial" w:cs="Arial"/>
          <w:color w:val="000000"/>
        </w:rPr>
      </w:pPr>
      <w:r>
        <w:rPr>
          <w:rFonts w:ascii="Arial" w:hAnsi="Arial" w:cs="Arial"/>
          <w:color w:val="000000"/>
        </w:rPr>
        <w:br w:type="page"/>
      </w:r>
    </w:p>
    <w:p w14:paraId="48B488ED"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lastRenderedPageBreak/>
        <w:t xml:space="preserve">The </w:t>
      </w:r>
      <w:r w:rsidRPr="008A537A">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14:paraId="50F5B6E0" w14:textId="77777777" w:rsidR="005C3400" w:rsidRPr="003B199B" w:rsidRDefault="005C3400" w:rsidP="008A537A">
      <w:pPr>
        <w:autoSpaceDE w:val="0"/>
        <w:autoSpaceDN w:val="0"/>
        <w:adjustRightInd w:val="0"/>
        <w:ind w:left="864" w:firstLine="0"/>
        <w:rPr>
          <w:rFonts w:ascii="Arial" w:hAnsi="Arial" w:cs="Arial"/>
          <w:color w:val="000000"/>
        </w:rPr>
      </w:pPr>
    </w:p>
    <w:p w14:paraId="7D7593DA"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w:t>
      </w:r>
      <w:r w:rsidRPr="008A537A">
        <w:rPr>
          <w:rFonts w:ascii="Arial" w:hAnsi="Arial" w:cs="Arial"/>
          <w:b/>
          <w:color w:val="000000"/>
        </w:rPr>
        <w:t>exclusive agency</w:t>
      </w:r>
      <w:r w:rsidRPr="003B199B">
        <w:rPr>
          <w:rFonts w:ascii="Arial" w:hAnsi="Arial" w:cs="Arial"/>
          <w:color w:val="000000"/>
        </w:rPr>
        <w:t xml:space="preserve"> listing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 </w:t>
      </w:r>
    </w:p>
    <w:p w14:paraId="22B6024A" w14:textId="77777777" w:rsidR="005C3400" w:rsidRPr="003B199B" w:rsidRDefault="005C3400" w:rsidP="00350BCD">
      <w:pPr>
        <w:autoSpaceDE w:val="0"/>
        <w:autoSpaceDN w:val="0"/>
        <w:adjustRightInd w:val="0"/>
        <w:ind w:left="0" w:firstLine="0"/>
        <w:rPr>
          <w:rFonts w:ascii="Arial" w:hAnsi="Arial" w:cs="Arial"/>
          <w:color w:val="000000"/>
        </w:rPr>
      </w:pPr>
    </w:p>
    <w:p w14:paraId="3B82A088" w14:textId="77777777" w:rsidR="005C3400" w:rsidRPr="003B199B"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2</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 xml:space="preserve">The C/I Multiple Listing Service does not regulate the type of listings its </w:t>
      </w:r>
      <w:proofErr w:type="gramStart"/>
      <w:r w:rsidRPr="003B199B">
        <w:rPr>
          <w:rFonts w:ascii="Arial" w:hAnsi="Arial" w:cs="Arial"/>
          <w:color w:val="000000"/>
        </w:rPr>
        <w:t>Members</w:t>
      </w:r>
      <w:proofErr w:type="gramEnd"/>
      <w:r w:rsidRPr="003B199B">
        <w:rPr>
          <w:rFonts w:ascii="Arial" w:hAnsi="Arial" w:cs="Arial"/>
          <w:color w:val="000000"/>
        </w:rPr>
        <w:t xml:space="preserve">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w:t>
      </w:r>
      <w:proofErr w:type="gramStart"/>
      <w:r w:rsidRPr="003B199B">
        <w:rPr>
          <w:rFonts w:ascii="Arial" w:hAnsi="Arial" w:cs="Arial"/>
          <w:color w:val="000000"/>
        </w:rPr>
        <w:t>Members</w:t>
      </w:r>
      <w:proofErr w:type="gramEnd"/>
      <w:r w:rsidRPr="003B199B">
        <w:rPr>
          <w:rFonts w:ascii="Arial" w:hAnsi="Arial" w:cs="Arial"/>
          <w:color w:val="000000"/>
        </w:rPr>
        <w:t xml:space="preserve"> free to accept such listings to be handled outside the Service.</w:t>
      </w:r>
    </w:p>
    <w:p w14:paraId="1D555E78" w14:textId="77777777" w:rsidR="005C3400" w:rsidRPr="003B199B" w:rsidRDefault="005C3400" w:rsidP="008A537A">
      <w:pPr>
        <w:autoSpaceDE w:val="0"/>
        <w:autoSpaceDN w:val="0"/>
        <w:adjustRightInd w:val="0"/>
        <w:ind w:left="864" w:hanging="864"/>
        <w:rPr>
          <w:rFonts w:ascii="Arial" w:hAnsi="Arial" w:cs="Arial"/>
          <w:color w:val="000000"/>
        </w:rPr>
      </w:pPr>
    </w:p>
    <w:p w14:paraId="6F15EBFF" w14:textId="77777777" w:rsidR="005C3400" w:rsidRPr="003B199B" w:rsidRDefault="005C3400" w:rsidP="008A537A">
      <w:pPr>
        <w:autoSpaceDE w:val="0"/>
        <w:autoSpaceDN w:val="0"/>
        <w:adjustRightInd w:val="0"/>
        <w:ind w:left="864" w:hanging="864"/>
        <w:rPr>
          <w:rFonts w:ascii="Arial" w:hAnsi="Arial" w:cs="Arial"/>
          <w:color w:val="FF0000"/>
        </w:rPr>
      </w:pPr>
      <w:r w:rsidRPr="008A537A">
        <w:rPr>
          <w:rFonts w:ascii="Arial" w:hAnsi="Arial" w:cs="Arial"/>
          <w:b/>
          <w:color w:val="000000"/>
        </w:rPr>
        <w:t>Note 3</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A Multiple Listing Service may, as a matter of local option, accept exclusively listed property that is subject to auction. If such listings do not show a listed price, they may be included in a separate section of the MLS compilation of current listings. (Adopted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70B7DA3" w14:textId="77777777" w:rsidR="005C3400" w:rsidRPr="00946327" w:rsidRDefault="005C3400" w:rsidP="00350BCD">
      <w:pPr>
        <w:autoSpaceDE w:val="0"/>
        <w:autoSpaceDN w:val="0"/>
        <w:adjustRightInd w:val="0"/>
        <w:ind w:left="0" w:firstLine="0"/>
        <w:rPr>
          <w:rFonts w:ascii="Arial" w:hAnsi="Arial" w:cs="Arial"/>
        </w:rPr>
      </w:pPr>
    </w:p>
    <w:p w14:paraId="4EDFB48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771E52FF" w14:textId="77777777" w:rsidR="005C3400" w:rsidRPr="00946327" w:rsidRDefault="005C3400" w:rsidP="00350BCD">
      <w:pPr>
        <w:autoSpaceDE w:val="0"/>
        <w:autoSpaceDN w:val="0"/>
        <w:adjustRightInd w:val="0"/>
        <w:ind w:left="0" w:firstLine="0"/>
        <w:rPr>
          <w:rFonts w:ascii="Arial" w:hAnsi="Arial" w:cs="Arial"/>
        </w:rPr>
      </w:pPr>
    </w:p>
    <w:p w14:paraId="6FEA98E1" w14:textId="2402FF9A" w:rsidR="00D8539D"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2B83681E" w14:textId="77777777" w:rsidR="005C3400" w:rsidRDefault="005C3400" w:rsidP="00350BCD">
      <w:pPr>
        <w:autoSpaceDE w:val="0"/>
        <w:autoSpaceDN w:val="0"/>
        <w:adjustRightInd w:val="0"/>
        <w:ind w:left="0" w:firstLine="0"/>
        <w:rPr>
          <w:rFonts w:ascii="Arial" w:hAnsi="Arial" w:cs="Arial"/>
        </w:rPr>
      </w:pPr>
    </w:p>
    <w:p w14:paraId="6B3E0623" w14:textId="77777777" w:rsidR="00B02035" w:rsidRPr="003B199B" w:rsidRDefault="00B02035" w:rsidP="00B02035">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Listing Data: Participants and subscribers are required to submit accurate listing data and required to correct any known errors. </w:t>
      </w:r>
      <w:r w:rsidR="009811AD">
        <w:rPr>
          <w:rFonts w:ascii="Arial" w:hAnsi="Arial" w:cs="Arial"/>
          <w:color w:val="000000"/>
        </w:rPr>
        <w:t>(</w:t>
      </w:r>
      <w:r w:rsidR="009811AD" w:rsidRPr="009811AD">
        <w:rPr>
          <w:rFonts w:ascii="Arial" w:hAnsi="Arial" w:cs="Arial"/>
          <w:i/>
          <w:color w:val="000000"/>
        </w:rPr>
        <w:t>Adopted 11/20</w:t>
      </w:r>
      <w:r w:rsidR="009811AD">
        <w:rPr>
          <w:rFonts w:ascii="Arial" w:hAnsi="Arial" w:cs="Arial"/>
          <w:color w:val="000000"/>
        </w:rPr>
        <w:t xml:space="preserve">) </w:t>
      </w:r>
      <w:r w:rsidRPr="009811AD">
        <w:rPr>
          <w:rFonts w:ascii="Arial" w:hAnsi="Arial" w:cs="Arial"/>
          <w:color w:val="FF0000"/>
        </w:rPr>
        <w:t>M</w:t>
      </w:r>
    </w:p>
    <w:p w14:paraId="457E523E" w14:textId="77777777" w:rsidR="00B02035" w:rsidRPr="00946327" w:rsidRDefault="00B02035" w:rsidP="00350BCD">
      <w:pPr>
        <w:autoSpaceDE w:val="0"/>
        <w:autoSpaceDN w:val="0"/>
        <w:adjustRightInd w:val="0"/>
        <w:ind w:left="0" w:firstLine="0"/>
        <w:rPr>
          <w:rFonts w:ascii="Arial" w:hAnsi="Arial" w:cs="Arial"/>
        </w:rPr>
      </w:pPr>
    </w:p>
    <w:p w14:paraId="1A25F329"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Listing agreements under which the listing broker will not provide one, or more, of the following services:</w:t>
      </w:r>
    </w:p>
    <w:p w14:paraId="3CEE2F2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(a)</w:t>
      </w:r>
      <w:r w:rsidR="00E86D82">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p>
    <w:p w14:paraId="1894D5E6"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(b)</w:t>
      </w:r>
      <w:r w:rsidR="00E86D82">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p>
    <w:p w14:paraId="20DE9865"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(c)</w:t>
      </w:r>
      <w:r w:rsidR="00E86D82">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16892B3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(d)</w:t>
      </w:r>
      <w:r w:rsidR="00E86D82">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274CA71E" w14:textId="77777777" w:rsidR="00A81676"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lastRenderedPageBreak/>
        <w:t>(e)</w:t>
      </w:r>
      <w:r w:rsidR="00E86D82">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42B3E937" w14:textId="77777777" w:rsidR="009E3CB7" w:rsidRDefault="009E3CB7" w:rsidP="00A81676">
      <w:pPr>
        <w:autoSpaceDE w:val="0"/>
        <w:autoSpaceDN w:val="0"/>
        <w:adjustRightInd w:val="0"/>
        <w:ind w:left="0" w:firstLine="0"/>
        <w:rPr>
          <w:rFonts w:ascii="Arial" w:hAnsi="Arial" w:cs="Arial"/>
          <w:color w:val="000000"/>
        </w:rPr>
      </w:pPr>
    </w:p>
    <w:p w14:paraId="0B06A91E" w14:textId="77777777"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14:paraId="199297FA" w14:textId="77777777" w:rsidR="005C3400" w:rsidRPr="003B199B" w:rsidRDefault="005C3400" w:rsidP="00350BCD">
      <w:pPr>
        <w:autoSpaceDE w:val="0"/>
        <w:autoSpaceDN w:val="0"/>
        <w:adjustRightInd w:val="0"/>
        <w:ind w:left="0" w:firstLine="0"/>
        <w:rPr>
          <w:rFonts w:ascii="Arial" w:hAnsi="Arial" w:cs="Arial"/>
          <w:color w:val="000000"/>
        </w:rPr>
      </w:pPr>
    </w:p>
    <w:p w14:paraId="27DD0E84"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1.2.1, </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is optional and a matter to be determined by each MLS.  </w:t>
      </w:r>
      <w:r w:rsidRPr="003B199B">
        <w:rPr>
          <w:rFonts w:ascii="Arial" w:hAnsi="Arial" w:cs="Arial"/>
          <w:color w:val="FF0000"/>
        </w:rPr>
        <w:t>O</w:t>
      </w:r>
    </w:p>
    <w:p w14:paraId="6682965F" w14:textId="77777777" w:rsidR="009E3CB7" w:rsidRDefault="009E3CB7">
      <w:pPr>
        <w:ind w:left="0" w:firstLine="0"/>
        <w:rPr>
          <w:rFonts w:ascii="Arial" w:hAnsi="Arial" w:cs="Arial"/>
          <w:color w:val="000000"/>
        </w:rPr>
      </w:pPr>
    </w:p>
    <w:p w14:paraId="3ACFB21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4CF03F06" w14:textId="77777777" w:rsidR="005C3400" w:rsidRPr="003B199B" w:rsidRDefault="005C3400" w:rsidP="00350BCD">
      <w:pPr>
        <w:autoSpaceDE w:val="0"/>
        <w:autoSpaceDN w:val="0"/>
        <w:adjustRightInd w:val="0"/>
        <w:ind w:left="0" w:firstLine="0"/>
        <w:rPr>
          <w:rFonts w:ascii="Arial" w:hAnsi="Arial" w:cs="Arial"/>
          <w:color w:val="000000"/>
        </w:rPr>
      </w:pPr>
    </w:p>
    <w:p w14:paraId="37AEB022" w14:textId="77777777" w:rsidR="005C3400" w:rsidRPr="003B199B" w:rsidRDefault="005C3400" w:rsidP="009E3CB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43A7D1D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182A9FA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(c)</w:t>
      </w:r>
      <w:r w:rsidR="00C94A17">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363C262F"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(d)</w:t>
      </w:r>
      <w:r w:rsidR="00C94A17">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3C91A25B" w14:textId="77777777" w:rsidR="00A81676"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(e)</w:t>
      </w:r>
      <w:r w:rsidR="00C94A17">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3A0E4943" w14:textId="77777777" w:rsidR="00A81676" w:rsidRDefault="00A81676" w:rsidP="00E86D82">
      <w:pPr>
        <w:autoSpaceDE w:val="0"/>
        <w:autoSpaceDN w:val="0"/>
        <w:adjustRightInd w:val="0"/>
        <w:rPr>
          <w:rFonts w:ascii="Arial" w:hAnsi="Arial" w:cs="Arial"/>
          <w:color w:val="000000"/>
        </w:rPr>
      </w:pPr>
    </w:p>
    <w:p w14:paraId="511D5EC3" w14:textId="77777777"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EC94D5B" w14:textId="77777777" w:rsidR="005C3400" w:rsidRPr="003B199B" w:rsidRDefault="005C3400" w:rsidP="00350BCD">
      <w:pPr>
        <w:autoSpaceDE w:val="0"/>
        <w:autoSpaceDN w:val="0"/>
        <w:adjustRightInd w:val="0"/>
        <w:ind w:left="0" w:firstLine="0"/>
        <w:rPr>
          <w:rFonts w:ascii="Arial" w:hAnsi="Arial" w:cs="Arial"/>
          <w:color w:val="000000"/>
        </w:rPr>
      </w:pPr>
    </w:p>
    <w:p w14:paraId="3BA99930"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Adoption of Section 1.2.2, MLS Entry-only Listings, is optional and a matter to be determined by each MLS. (Adopted 05/01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466AD76" w14:textId="77777777" w:rsidR="005C3400" w:rsidRPr="00946327" w:rsidRDefault="005C3400" w:rsidP="00350BCD">
      <w:pPr>
        <w:autoSpaceDE w:val="0"/>
        <w:autoSpaceDN w:val="0"/>
        <w:adjustRightInd w:val="0"/>
        <w:ind w:left="0" w:firstLine="0"/>
        <w:rPr>
          <w:rFonts w:ascii="Arial" w:hAnsi="Arial" w:cs="Arial"/>
        </w:rPr>
      </w:pPr>
    </w:p>
    <w:p w14:paraId="22197EB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14:paraId="471E9C87" w14:textId="77777777" w:rsidR="005C3400" w:rsidRPr="003B199B" w:rsidRDefault="005C3400" w:rsidP="00350BCD">
      <w:pPr>
        <w:autoSpaceDE w:val="0"/>
        <w:autoSpaceDN w:val="0"/>
        <w:adjustRightInd w:val="0"/>
        <w:ind w:left="0" w:firstLine="0"/>
        <w:rPr>
          <w:rFonts w:ascii="Arial" w:hAnsi="Arial" w:cs="Arial"/>
          <w:color w:val="000000"/>
        </w:rPr>
      </w:pPr>
    </w:p>
    <w:p w14:paraId="7C67B869"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Pr="003B199B">
        <w:rPr>
          <w:rFonts w:ascii="Arial" w:hAnsi="Arial" w:cs="Arial"/>
          <w:color w:val="000000"/>
        </w:rPr>
        <w:t xml:space="preserve"> </w:t>
      </w:r>
      <w:r w:rsidR="00114AEA">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14:paraId="321A9E63" w14:textId="77777777" w:rsidR="005C3400" w:rsidRPr="00946327" w:rsidRDefault="005C3400" w:rsidP="00350BCD">
      <w:pPr>
        <w:autoSpaceDE w:val="0"/>
        <w:autoSpaceDN w:val="0"/>
        <w:adjustRightInd w:val="0"/>
        <w:ind w:left="0" w:firstLine="0"/>
        <w:rPr>
          <w:rFonts w:ascii="Arial" w:hAnsi="Arial" w:cs="Arial"/>
        </w:rPr>
      </w:pPr>
    </w:p>
    <w:p w14:paraId="423B1AC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of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07E08F8" w14:textId="77777777" w:rsidR="005C3400" w:rsidRPr="00946327" w:rsidRDefault="005C3400" w:rsidP="00350BCD">
      <w:pPr>
        <w:autoSpaceDE w:val="0"/>
        <w:autoSpaceDN w:val="0"/>
        <w:adjustRightInd w:val="0"/>
        <w:ind w:left="0" w:firstLine="0"/>
        <w:rPr>
          <w:rFonts w:ascii="Arial" w:hAnsi="Arial" w:cs="Arial"/>
        </w:rPr>
      </w:pPr>
    </w:p>
    <w:p w14:paraId="2E2B0E67" w14:textId="77777777" w:rsidR="009E3CB7" w:rsidRDefault="005C3400" w:rsidP="00B02035">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1.5—Withdrawal of Listing Prior to Expiration: Listings of property may be withdrawn from the C/I MLS by the listing broker before the expiration date of the listing agreement, </w:t>
      </w:r>
      <w:r w:rsidRPr="003B199B">
        <w:rPr>
          <w:rFonts w:ascii="Arial" w:hAnsi="Arial" w:cs="Arial"/>
          <w:color w:val="000000"/>
        </w:rPr>
        <w:lastRenderedPageBreak/>
        <w:t xml:space="preserve">provided notice is filed with the Service, including a copy of the agreement between the seller or lessor and the listing broker which authorizes the withdrawal. </w:t>
      </w:r>
    </w:p>
    <w:p w14:paraId="44D44615" w14:textId="77777777" w:rsidR="00B02035" w:rsidRDefault="00B02035" w:rsidP="00B02035">
      <w:pPr>
        <w:autoSpaceDE w:val="0"/>
        <w:autoSpaceDN w:val="0"/>
        <w:adjustRightInd w:val="0"/>
        <w:ind w:left="0" w:firstLine="0"/>
        <w:rPr>
          <w:rFonts w:ascii="Arial" w:hAnsi="Arial" w:cs="Arial"/>
          <w:color w:val="000000"/>
        </w:rPr>
      </w:pPr>
    </w:p>
    <w:p w14:paraId="1E91641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(Adopted 11/96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ABA166E" w14:textId="77777777" w:rsidR="005C3400" w:rsidRPr="00946327" w:rsidRDefault="005C3400" w:rsidP="00350BCD">
      <w:pPr>
        <w:autoSpaceDE w:val="0"/>
        <w:autoSpaceDN w:val="0"/>
        <w:adjustRightInd w:val="0"/>
        <w:ind w:left="0" w:firstLine="0"/>
        <w:rPr>
          <w:rFonts w:ascii="Arial" w:hAnsi="Arial" w:cs="Arial"/>
        </w:rPr>
      </w:pPr>
    </w:p>
    <w:p w14:paraId="5FFB63C2"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14:paraId="4A2EF599" w14:textId="77777777" w:rsidR="00114AEA" w:rsidRDefault="00114AEA" w:rsidP="00350BCD">
      <w:pPr>
        <w:autoSpaceDE w:val="0"/>
        <w:autoSpaceDN w:val="0"/>
        <w:adjustRightInd w:val="0"/>
        <w:ind w:left="0" w:firstLine="0"/>
        <w:rPr>
          <w:rFonts w:ascii="Arial" w:hAnsi="Arial" w:cs="Arial"/>
          <w:color w:val="000000"/>
        </w:rPr>
      </w:pPr>
    </w:p>
    <w:p w14:paraId="0690CC8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w:t>
      </w:r>
      <w:proofErr w:type="gramStart"/>
      <w:r w:rsidRPr="003B199B">
        <w:rPr>
          <w:rFonts w:ascii="Arial" w:hAnsi="Arial" w:cs="Arial"/>
          <w:color w:val="000000"/>
        </w:rPr>
        <w:t>listings, unless</w:t>
      </w:r>
      <w:proofErr w:type="gramEnd"/>
      <w:r w:rsidRPr="003B199B">
        <w:rPr>
          <w:rFonts w:ascii="Arial" w:hAnsi="Arial" w:cs="Arial"/>
          <w:color w:val="000000"/>
        </w:rPr>
        <w:t xml:space="preserve"> the property is subject to auction. (Amended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C03C1CA" w14:textId="77777777" w:rsidR="005C3400" w:rsidRPr="00946327" w:rsidRDefault="005C3400" w:rsidP="00350BCD">
      <w:pPr>
        <w:autoSpaceDE w:val="0"/>
        <w:autoSpaceDN w:val="0"/>
        <w:adjustRightInd w:val="0"/>
        <w:ind w:left="0" w:firstLine="0"/>
        <w:rPr>
          <w:rFonts w:ascii="Arial" w:hAnsi="Arial" w:cs="Arial"/>
        </w:rPr>
      </w:pPr>
    </w:p>
    <w:p w14:paraId="372E65A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09FEC0DE" w14:textId="77777777" w:rsidR="005C3400" w:rsidRDefault="005C3400" w:rsidP="00350BCD">
      <w:pPr>
        <w:autoSpaceDE w:val="0"/>
        <w:autoSpaceDN w:val="0"/>
        <w:adjustRightInd w:val="0"/>
        <w:ind w:left="0" w:firstLine="0"/>
        <w:rPr>
          <w:rFonts w:ascii="Arial" w:hAnsi="Arial" w:cs="Arial"/>
          <w:color w:val="000000"/>
        </w:rPr>
      </w:pPr>
    </w:p>
    <w:p w14:paraId="0D39A82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14:paraId="77F530D7" w14:textId="77777777" w:rsidR="005C3400" w:rsidRPr="00946327" w:rsidRDefault="005C3400" w:rsidP="00350BCD">
      <w:pPr>
        <w:autoSpaceDE w:val="0"/>
        <w:autoSpaceDN w:val="0"/>
        <w:adjustRightInd w:val="0"/>
        <w:ind w:left="0" w:firstLine="0"/>
        <w:rPr>
          <w:rFonts w:ascii="Arial" w:hAnsi="Arial" w:cs="Arial"/>
        </w:rPr>
      </w:pPr>
    </w:p>
    <w:p w14:paraId="145FA34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14:paraId="34081909" w14:textId="77777777" w:rsidR="005C3400" w:rsidRPr="003B199B" w:rsidRDefault="005C3400" w:rsidP="00350BCD">
      <w:pPr>
        <w:autoSpaceDE w:val="0"/>
        <w:autoSpaceDN w:val="0"/>
        <w:adjustRightInd w:val="0"/>
        <w:ind w:left="0" w:firstLine="0"/>
        <w:rPr>
          <w:rFonts w:ascii="Arial" w:hAnsi="Arial" w:cs="Arial"/>
          <w:color w:val="000000"/>
        </w:rPr>
      </w:pPr>
    </w:p>
    <w:p w14:paraId="35B54F3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07AD3F90" w14:textId="77777777" w:rsidR="005C3400" w:rsidRPr="003B199B" w:rsidRDefault="005C3400" w:rsidP="00350BCD">
      <w:pPr>
        <w:autoSpaceDE w:val="0"/>
        <w:autoSpaceDN w:val="0"/>
        <w:adjustRightInd w:val="0"/>
        <w:ind w:left="0" w:firstLine="0"/>
        <w:rPr>
          <w:rFonts w:ascii="Arial" w:hAnsi="Arial" w:cs="Arial"/>
          <w:color w:val="000000"/>
        </w:rPr>
      </w:pPr>
    </w:p>
    <w:p w14:paraId="1C6C227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 hours of execution. (Amended 11/01</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B734768" w14:textId="77777777" w:rsidR="005C3400" w:rsidRDefault="005C3400" w:rsidP="00350BCD">
      <w:pPr>
        <w:autoSpaceDE w:val="0"/>
        <w:autoSpaceDN w:val="0"/>
        <w:adjustRightInd w:val="0"/>
        <w:ind w:left="0" w:firstLine="0"/>
        <w:rPr>
          <w:rFonts w:ascii="Arial" w:hAnsi="Arial" w:cs="Arial"/>
          <w:color w:val="000000"/>
        </w:rPr>
      </w:pPr>
    </w:p>
    <w:p w14:paraId="10875D9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p>
    <w:p w14:paraId="341F1B30" w14:textId="77777777" w:rsidR="005C3400" w:rsidRPr="00946327" w:rsidRDefault="005C3400" w:rsidP="00350BCD">
      <w:pPr>
        <w:autoSpaceDE w:val="0"/>
        <w:autoSpaceDN w:val="0"/>
        <w:adjustRightInd w:val="0"/>
        <w:ind w:left="0" w:firstLine="0"/>
        <w:rPr>
          <w:rFonts w:ascii="Arial" w:hAnsi="Arial" w:cs="Arial"/>
        </w:rPr>
      </w:pPr>
    </w:p>
    <w:p w14:paraId="2862E165" w14:textId="77777777" w:rsidR="005C3400" w:rsidRPr="003B199B" w:rsidRDefault="00432D4F" w:rsidP="00350BCD">
      <w:pPr>
        <w:autoSpaceDE w:val="0"/>
        <w:autoSpaceDN w:val="0"/>
        <w:adjustRightInd w:val="0"/>
        <w:ind w:left="0" w:firstLine="0"/>
        <w:rPr>
          <w:rFonts w:ascii="Arial" w:hAnsi="Arial" w:cs="Arial"/>
          <w:color w:val="000000"/>
        </w:rPr>
      </w:pPr>
      <w:r>
        <w:rPr>
          <w:rFonts w:ascii="Arial" w:hAnsi="Arial" w:cs="Arial"/>
          <w:color w:val="000000"/>
        </w:rPr>
        <w:t>Section 1.12—Service Area</w:t>
      </w:r>
      <w:r w:rsidR="005C3400" w:rsidRPr="003B199B">
        <w:rPr>
          <w:rFonts w:ascii="Arial" w:hAnsi="Arial" w:cs="Arial"/>
          <w:color w:val="000000"/>
        </w:rPr>
        <w:t xml:space="preserve">: Only listings of the designated types of property located within the </w:t>
      </w:r>
      <w:r>
        <w:rPr>
          <w:rFonts w:ascii="Arial" w:hAnsi="Arial" w:cs="Arial"/>
          <w:color w:val="000000"/>
        </w:rPr>
        <w:t>service area</w:t>
      </w:r>
      <w:r w:rsidR="005C3400" w:rsidRPr="003B199B">
        <w:rPr>
          <w:rFonts w:ascii="Arial" w:hAnsi="Arial" w:cs="Arial"/>
          <w:color w:val="000000"/>
        </w:rPr>
        <w:t xml:space="preserve"> of the </w:t>
      </w:r>
      <w:r w:rsidR="00114AEA" w:rsidRPr="003B199B">
        <w:rPr>
          <w:rFonts w:ascii="Arial" w:hAnsi="Arial" w:cs="Arial"/>
          <w:color w:val="000000"/>
        </w:rPr>
        <w:t>C/I MLS</w:t>
      </w:r>
      <w:r w:rsidR="005C3400" w:rsidRPr="003B199B">
        <w:rPr>
          <w:rFonts w:ascii="Arial" w:hAnsi="Arial" w:cs="Arial"/>
          <w:color w:val="000000"/>
        </w:rPr>
        <w:t xml:space="preserve"> are required to be submitted to the Service. Listings of property located outside the </w:t>
      </w:r>
      <w:r w:rsidR="00114AEA" w:rsidRPr="003B199B">
        <w:rPr>
          <w:rFonts w:ascii="Arial" w:hAnsi="Arial" w:cs="Arial"/>
          <w:color w:val="000000"/>
        </w:rPr>
        <w:t>C/I MLS</w:t>
      </w:r>
      <w:r w:rsidR="005C3400" w:rsidRPr="003B199B">
        <w:rPr>
          <w:rFonts w:ascii="Arial" w:hAnsi="Arial" w:cs="Arial"/>
          <w:color w:val="000000"/>
        </w:rPr>
        <w:t xml:space="preserve">’s </w:t>
      </w:r>
      <w:r>
        <w:rPr>
          <w:rFonts w:ascii="Arial" w:hAnsi="Arial" w:cs="Arial"/>
          <w:color w:val="000000"/>
        </w:rPr>
        <w:t>service area</w:t>
      </w:r>
      <w:r w:rsidR="005C3400" w:rsidRPr="003B199B">
        <w:rPr>
          <w:rFonts w:ascii="Arial" w:hAnsi="Arial" w:cs="Arial"/>
          <w:color w:val="000000"/>
        </w:rPr>
        <w:t xml:space="preserve"> will (or will not) be accepted if submitted voluntarily by a </w:t>
      </w:r>
      <w:proofErr w:type="gramStart"/>
      <w:r w:rsidR="005C3400" w:rsidRPr="003B199B">
        <w:rPr>
          <w:rFonts w:ascii="Arial" w:hAnsi="Arial" w:cs="Arial"/>
          <w:color w:val="000000"/>
        </w:rPr>
        <w:t>Participant, but</w:t>
      </w:r>
      <w:proofErr w:type="gramEnd"/>
      <w:r w:rsidR="005C3400" w:rsidRPr="003B199B">
        <w:rPr>
          <w:rFonts w:ascii="Arial" w:hAnsi="Arial" w:cs="Arial"/>
          <w:color w:val="000000"/>
        </w:rPr>
        <w:t xml:space="preserve"> cannot be required by the Service. (Amended 11/</w:t>
      </w:r>
      <w:r>
        <w:rPr>
          <w:rFonts w:ascii="Arial" w:hAnsi="Arial" w:cs="Arial"/>
          <w:color w:val="000000"/>
        </w:rPr>
        <w:t>17</w:t>
      </w:r>
      <w:r w:rsidR="005C3400" w:rsidRPr="003B199B">
        <w:rPr>
          <w:rFonts w:ascii="Arial" w:hAnsi="Arial" w:cs="Arial"/>
          <w:color w:val="000000"/>
        </w:rPr>
        <w:t>)</w:t>
      </w:r>
    </w:p>
    <w:p w14:paraId="746DBB2D" w14:textId="77777777" w:rsidR="005C3400" w:rsidRPr="003B199B" w:rsidRDefault="005C3400" w:rsidP="00350BCD">
      <w:pPr>
        <w:autoSpaceDE w:val="0"/>
        <w:autoSpaceDN w:val="0"/>
        <w:adjustRightInd w:val="0"/>
        <w:ind w:left="0" w:firstLine="0"/>
        <w:rPr>
          <w:rFonts w:ascii="Arial" w:hAnsi="Arial" w:cs="Arial"/>
          <w:color w:val="000000"/>
        </w:rPr>
      </w:pPr>
    </w:p>
    <w:p w14:paraId="30B2A53C" w14:textId="77777777" w:rsidR="005C3400" w:rsidRPr="003B199B" w:rsidRDefault="00114AEA"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Pr>
          <w:rFonts w:ascii="Arial" w:hAnsi="Arial" w:cs="Arial"/>
          <w:color w:val="000000"/>
        </w:rPr>
        <w:tab/>
      </w:r>
      <w:r w:rsidR="005C3400" w:rsidRPr="003B199B">
        <w:rPr>
          <w:rFonts w:ascii="Arial" w:hAnsi="Arial" w:cs="Arial"/>
          <w:color w:val="000000"/>
        </w:rPr>
        <w:t xml:space="preserve">Boards must choose whether the Service will accept listings from beyond its </w:t>
      </w:r>
      <w:r w:rsidR="00432D4F">
        <w:rPr>
          <w:rFonts w:ascii="Arial" w:hAnsi="Arial" w:cs="Arial"/>
          <w:color w:val="000000"/>
        </w:rPr>
        <w:t>service area</w:t>
      </w:r>
      <w:r w:rsidR="005C3400" w:rsidRPr="003B199B">
        <w:rPr>
          <w:rFonts w:ascii="Arial" w:hAnsi="Arial" w:cs="Arial"/>
          <w:color w:val="000000"/>
        </w:rPr>
        <w:t xml:space="preserve"> into the C/I MLS compilation.</w:t>
      </w:r>
      <w:r w:rsidR="00432D4F">
        <w:rPr>
          <w:rFonts w:ascii="Arial" w:hAnsi="Arial" w:cs="Arial"/>
          <w:color w:val="000000"/>
        </w:rPr>
        <w:t xml:space="preserve">  (Amended 11/17</w:t>
      </w:r>
      <w:proofErr w:type="gramStart"/>
      <w:r w:rsidR="00432D4F">
        <w:rPr>
          <w:rFonts w:ascii="Arial" w:hAnsi="Arial" w:cs="Arial"/>
          <w:color w:val="000000"/>
        </w:rPr>
        <w:t>)</w:t>
      </w:r>
      <w:r w:rsidR="005C3400" w:rsidRPr="003B199B">
        <w:rPr>
          <w:rFonts w:ascii="Arial" w:hAnsi="Arial" w:cs="Arial"/>
          <w:color w:val="000000"/>
        </w:rPr>
        <w:t xml:space="preserve">  </w:t>
      </w:r>
      <w:r w:rsidR="005C3400" w:rsidRPr="003B199B">
        <w:rPr>
          <w:rFonts w:ascii="Arial" w:hAnsi="Arial" w:cs="Arial"/>
          <w:color w:val="FF0000"/>
        </w:rPr>
        <w:t>M</w:t>
      </w:r>
      <w:proofErr w:type="gramEnd"/>
    </w:p>
    <w:p w14:paraId="5079BA40" w14:textId="77777777" w:rsidR="005C3400" w:rsidRPr="00946327" w:rsidRDefault="005C3400" w:rsidP="00350BCD">
      <w:pPr>
        <w:autoSpaceDE w:val="0"/>
        <w:autoSpaceDN w:val="0"/>
        <w:adjustRightInd w:val="0"/>
        <w:ind w:left="0" w:firstLine="0"/>
        <w:rPr>
          <w:rFonts w:ascii="Arial" w:hAnsi="Arial" w:cs="Arial"/>
        </w:rPr>
      </w:pPr>
    </w:p>
    <w:p w14:paraId="68EAFFB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14:paraId="1A6100D9" w14:textId="77777777" w:rsidR="005C3400" w:rsidRPr="003B199B" w:rsidRDefault="005C3400" w:rsidP="00350BCD">
      <w:pPr>
        <w:autoSpaceDE w:val="0"/>
        <w:autoSpaceDN w:val="0"/>
        <w:adjustRightInd w:val="0"/>
        <w:ind w:left="0" w:firstLine="0"/>
        <w:rPr>
          <w:rFonts w:ascii="Arial" w:hAnsi="Arial" w:cs="Arial"/>
          <w:color w:val="FF0000"/>
        </w:rPr>
      </w:pPr>
    </w:p>
    <w:p w14:paraId="166A57D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14:paraId="08B929EE" w14:textId="77777777" w:rsidR="005C3400" w:rsidRPr="003B199B" w:rsidRDefault="005C3400" w:rsidP="00350BCD">
      <w:pPr>
        <w:autoSpaceDE w:val="0"/>
        <w:autoSpaceDN w:val="0"/>
        <w:adjustRightInd w:val="0"/>
        <w:ind w:left="0" w:firstLine="0"/>
        <w:rPr>
          <w:rFonts w:ascii="Arial" w:hAnsi="Arial" w:cs="Arial"/>
          <w:color w:val="FF0000"/>
        </w:rPr>
      </w:pPr>
    </w:p>
    <w:p w14:paraId="428A39D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14:paraId="4BDAF282" w14:textId="77777777" w:rsidR="005C3400" w:rsidRDefault="005C3400" w:rsidP="00350BCD">
      <w:pPr>
        <w:autoSpaceDE w:val="0"/>
        <w:autoSpaceDN w:val="0"/>
        <w:adjustRightInd w:val="0"/>
        <w:ind w:left="0" w:firstLine="0"/>
        <w:rPr>
          <w:rFonts w:ascii="Arial" w:hAnsi="Arial" w:cs="Arial"/>
          <w:b/>
          <w:bCs/>
          <w:color w:val="000000"/>
        </w:rPr>
      </w:pPr>
    </w:p>
    <w:p w14:paraId="29963E8B" w14:textId="77777777" w:rsidR="005C3400" w:rsidRPr="003B199B" w:rsidRDefault="005C3400" w:rsidP="000763B4">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Selling Procedures</w:t>
      </w:r>
    </w:p>
    <w:p w14:paraId="03EA21C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481DB8FD" w14:textId="77777777" w:rsidR="004B4010" w:rsidRDefault="004B4010" w:rsidP="00350BCD">
      <w:pPr>
        <w:autoSpaceDE w:val="0"/>
        <w:autoSpaceDN w:val="0"/>
        <w:adjustRightInd w:val="0"/>
        <w:ind w:left="0" w:firstLine="0"/>
        <w:rPr>
          <w:rFonts w:ascii="Arial" w:hAnsi="Arial" w:cs="Arial"/>
          <w:color w:val="000000"/>
        </w:rPr>
      </w:pPr>
    </w:p>
    <w:p w14:paraId="374E8D83"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the listing broker gives the cooperating broker specific authority to show and/or negotiate directly, or </w:t>
      </w:r>
    </w:p>
    <w:p w14:paraId="5B97BEFE" w14:textId="77777777" w:rsidR="005C3400" w:rsidRDefault="005C3400" w:rsidP="00C94A17">
      <w:pPr>
        <w:autoSpaceDE w:val="0"/>
        <w:autoSpaceDN w:val="0"/>
        <w:adjustRightInd w:val="0"/>
        <w:rPr>
          <w:rFonts w:ascii="Arial" w:hAnsi="Arial" w:cs="Arial"/>
          <w:color w:val="000000"/>
        </w:rPr>
      </w:pPr>
    </w:p>
    <w:p w14:paraId="6786FF65" w14:textId="77777777" w:rsidR="005C3400" w:rsidRPr="003B199B" w:rsidRDefault="005C3400" w:rsidP="00C94A17">
      <w:pPr>
        <w:autoSpaceDE w:val="0"/>
        <w:autoSpaceDN w:val="0"/>
        <w:adjustRightInd w:val="0"/>
        <w:rPr>
          <w:rFonts w:ascii="Arial" w:hAnsi="Arial" w:cs="Arial"/>
          <w:color w:val="FF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after reasonable effort, the cooperating broker cannot contact the listing broker or his representative; however, the listing broker, at his option, may preclude such direct negotiations by cooperating brokers.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100BFD3" w14:textId="77777777" w:rsidR="005C3400" w:rsidRPr="003B199B" w:rsidRDefault="005C3400" w:rsidP="00350BCD">
      <w:pPr>
        <w:autoSpaceDE w:val="0"/>
        <w:autoSpaceDN w:val="0"/>
        <w:adjustRightInd w:val="0"/>
        <w:ind w:left="0" w:firstLine="0"/>
        <w:rPr>
          <w:rFonts w:ascii="Arial" w:hAnsi="Arial" w:cs="Arial"/>
          <w:color w:val="FF0000"/>
        </w:rPr>
      </w:pPr>
    </w:p>
    <w:p w14:paraId="54CBDE56" w14:textId="77777777" w:rsidR="00114AEA" w:rsidRDefault="005C3400" w:rsidP="00114AEA">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2.1—Presentation of Offers: The listing broker, upon receipt of an offer from a cooperating broker, must </w:t>
      </w:r>
      <w:proofErr w:type="gramStart"/>
      <w:r w:rsidRPr="003B199B">
        <w:rPr>
          <w:rFonts w:ascii="Arial" w:hAnsi="Arial" w:cs="Arial"/>
          <w:color w:val="000000"/>
        </w:rPr>
        <w:t>make arrangements</w:t>
      </w:r>
      <w:proofErr w:type="gramEnd"/>
      <w:r w:rsidRPr="003B199B">
        <w:rPr>
          <w:rFonts w:ascii="Arial" w:hAnsi="Arial" w:cs="Arial"/>
          <w:color w:val="000000"/>
        </w:rPr>
        <w:t xml:space="preserve"> to present the offer as soon as possible, or give the cooperating broker a satisfactory reason for not doing so.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r w:rsidR="00B02035">
        <w:rPr>
          <w:rFonts w:ascii="Arial" w:hAnsi="Arial" w:cs="Arial"/>
          <w:color w:val="FF0000"/>
        </w:rPr>
        <w:t xml:space="preserve">  </w:t>
      </w:r>
    </w:p>
    <w:p w14:paraId="2C1D7D88" w14:textId="77777777" w:rsidR="00B02035" w:rsidRDefault="00B02035" w:rsidP="00114AEA">
      <w:pPr>
        <w:autoSpaceDE w:val="0"/>
        <w:autoSpaceDN w:val="0"/>
        <w:adjustRightInd w:val="0"/>
        <w:ind w:left="0" w:firstLine="0"/>
        <w:rPr>
          <w:rFonts w:ascii="Arial" w:hAnsi="Arial" w:cs="Arial"/>
          <w:color w:val="FF0000"/>
        </w:rPr>
      </w:pPr>
    </w:p>
    <w:p w14:paraId="0265A0A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2.2—Submission of Written Offers and </w:t>
      </w:r>
      <w:proofErr w:type="gramStart"/>
      <w:r w:rsidRPr="003B199B">
        <w:rPr>
          <w:rFonts w:ascii="Arial" w:hAnsi="Arial" w:cs="Arial"/>
          <w:color w:val="000000"/>
        </w:rPr>
        <w:t>Counter-offers</w:t>
      </w:r>
      <w:proofErr w:type="gramEnd"/>
      <w:r w:rsidRPr="003B199B">
        <w:rPr>
          <w:rFonts w:ascii="Arial" w:hAnsi="Arial" w:cs="Arial"/>
          <w:color w:val="000000"/>
        </w:rPr>
        <w:t>: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w:t>
      </w:r>
    </w:p>
    <w:p w14:paraId="0FD0DCC5" w14:textId="77777777" w:rsidR="005C3400" w:rsidRPr="003B199B" w:rsidRDefault="005C3400" w:rsidP="00350BCD">
      <w:pPr>
        <w:autoSpaceDE w:val="0"/>
        <w:autoSpaceDN w:val="0"/>
        <w:adjustRightInd w:val="0"/>
        <w:ind w:left="0" w:firstLine="0"/>
        <w:rPr>
          <w:rFonts w:ascii="Arial" w:hAnsi="Arial" w:cs="Arial"/>
          <w:color w:val="000000"/>
        </w:rPr>
      </w:pPr>
    </w:p>
    <w:p w14:paraId="5AB22A96"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Participants representing buyers or tenants shall submit to the buyer or tenant all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until acceptance, and shall recommend that buyers and tenants obtain legal advice where there is a question about whether a pre-existing contract has been terminated. (Amended 11/05</w:t>
      </w:r>
      <w:proofErr w:type="gramStart"/>
      <w:r w:rsidRPr="003B199B">
        <w:rPr>
          <w:rFonts w:ascii="Arial" w:hAnsi="Arial" w:cs="Arial"/>
          <w:color w:val="000000"/>
        </w:rPr>
        <w:t xml:space="preserve">)  </w:t>
      </w:r>
      <w:r w:rsidRPr="003B199B">
        <w:rPr>
          <w:rFonts w:ascii="Arial" w:hAnsi="Arial" w:cs="Arial"/>
          <w:color w:val="FF0000"/>
        </w:rPr>
        <w:t>M</w:t>
      </w:r>
      <w:proofErr w:type="gramEnd"/>
      <w:r w:rsidRPr="003B199B">
        <w:rPr>
          <w:rFonts w:ascii="Arial" w:hAnsi="Arial" w:cs="Arial"/>
          <w:color w:val="000000"/>
        </w:rPr>
        <w:t xml:space="preserve"> </w:t>
      </w:r>
    </w:p>
    <w:p w14:paraId="0018B61B" w14:textId="77777777" w:rsidR="005C3400" w:rsidRPr="003B199B" w:rsidRDefault="005C3400" w:rsidP="00350BCD">
      <w:pPr>
        <w:autoSpaceDE w:val="0"/>
        <w:autoSpaceDN w:val="0"/>
        <w:adjustRightInd w:val="0"/>
        <w:ind w:left="0" w:firstLine="0"/>
        <w:rPr>
          <w:rFonts w:ascii="Arial" w:hAnsi="Arial" w:cs="Arial"/>
          <w:color w:val="000000"/>
        </w:rPr>
      </w:pPr>
    </w:p>
    <w:p w14:paraId="4F0ED5B7"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0729B842" w14:textId="77777777" w:rsidR="005C3400" w:rsidRPr="003B199B" w:rsidRDefault="005C3400" w:rsidP="00350BCD">
      <w:pPr>
        <w:autoSpaceDE w:val="0"/>
        <w:autoSpaceDN w:val="0"/>
        <w:adjustRightInd w:val="0"/>
        <w:ind w:left="0" w:firstLine="0"/>
        <w:rPr>
          <w:rFonts w:ascii="Arial" w:hAnsi="Arial" w:cs="Arial"/>
          <w:color w:val="FF0000"/>
        </w:rPr>
      </w:pPr>
    </w:p>
    <w:p w14:paraId="668E76DE" w14:textId="77777777" w:rsidR="007E0054" w:rsidRDefault="007E0054" w:rsidP="00350BCD">
      <w:pPr>
        <w:autoSpaceDE w:val="0"/>
        <w:autoSpaceDN w:val="0"/>
        <w:adjustRightInd w:val="0"/>
        <w:ind w:left="0" w:firstLine="0"/>
        <w:rPr>
          <w:rFonts w:ascii="Arial" w:hAnsi="Arial" w:cs="Arial"/>
          <w:color w:val="000000"/>
        </w:rPr>
      </w:pPr>
      <w:r w:rsidRPr="007E0054">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w:t>
      </w:r>
      <w:r w:rsidR="00555F20">
        <w:rPr>
          <w:rFonts w:ascii="Arial" w:hAnsi="Arial" w:cs="Arial"/>
        </w:rPr>
        <w:t xml:space="preserve"> (Adopted 11/18</w:t>
      </w:r>
      <w:proofErr w:type="gramStart"/>
      <w:r w:rsidR="00555F20">
        <w:rPr>
          <w:rFonts w:ascii="Arial" w:hAnsi="Arial" w:cs="Arial"/>
        </w:rPr>
        <w:t>)</w:t>
      </w:r>
      <w:r w:rsidRPr="007E0054">
        <w:rPr>
          <w:rFonts w:ascii="Arial" w:hAnsi="Arial" w:cs="Arial"/>
        </w:rPr>
        <w:t xml:space="preserve"> </w:t>
      </w:r>
      <w:r w:rsidR="00FE61A7">
        <w:rPr>
          <w:rFonts w:ascii="Arial" w:hAnsi="Arial" w:cs="Arial"/>
        </w:rPr>
        <w:t xml:space="preserve"> </w:t>
      </w:r>
      <w:r w:rsidRPr="00555F20">
        <w:rPr>
          <w:rFonts w:ascii="Arial" w:hAnsi="Arial" w:cs="Arial"/>
          <w:color w:val="FF0000"/>
        </w:rPr>
        <w:t>M</w:t>
      </w:r>
      <w:proofErr w:type="gramEnd"/>
    </w:p>
    <w:p w14:paraId="02731A03" w14:textId="77777777" w:rsidR="007E0054" w:rsidRDefault="007E0054" w:rsidP="00350BCD">
      <w:pPr>
        <w:autoSpaceDE w:val="0"/>
        <w:autoSpaceDN w:val="0"/>
        <w:adjustRightInd w:val="0"/>
        <w:ind w:left="0" w:firstLine="0"/>
        <w:rPr>
          <w:rFonts w:ascii="Arial" w:hAnsi="Arial" w:cs="Arial"/>
          <w:color w:val="000000"/>
        </w:rPr>
      </w:pPr>
    </w:p>
    <w:p w14:paraId="14B9A6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w:t>
      </w:r>
      <w:proofErr w:type="gramStart"/>
      <w:r w:rsidRPr="003B199B">
        <w:rPr>
          <w:rFonts w:ascii="Arial" w:hAnsi="Arial" w:cs="Arial"/>
          <w:color w:val="000000"/>
        </w:rPr>
        <w:t>Counter-Offer</w:t>
      </w:r>
      <w:proofErr w:type="gramEnd"/>
      <w:r w:rsidRPr="003B199B">
        <w:rPr>
          <w:rFonts w:ascii="Arial" w:hAnsi="Arial" w:cs="Arial"/>
          <w:color w:val="000000"/>
        </w:rPr>
        <w:t xml:space="preserve">: The listing broker or his representative has the right to participate in the presentation of any counter-offer made by the seller or lessor. He does not have the right to be present at any discussion or evaluation of a </w:t>
      </w:r>
      <w:proofErr w:type="gramStart"/>
      <w:r w:rsidRPr="003B199B">
        <w:rPr>
          <w:rFonts w:ascii="Arial" w:hAnsi="Arial" w:cs="Arial"/>
          <w:color w:val="000000"/>
        </w:rPr>
        <w:t>counter-offer</w:t>
      </w:r>
      <w:proofErr w:type="gramEnd"/>
      <w:r w:rsidRPr="003B199B">
        <w:rPr>
          <w:rFonts w:ascii="Arial" w:hAnsi="Arial" w:cs="Arial"/>
          <w:color w:val="000000"/>
        </w:rPr>
        <w:t xml:space="preserve"> by the purchaser or lessee (except when the cooperating broker is a subagent). However, if the purchaser or lessee gives written instructions to the cooperating broker that the listing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 counter-offer is presented, the listing broker has the right to a copy of the purchaser’s or lessee’s written instructions. (Adopted 11/93</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1270CF1" w14:textId="77777777" w:rsidR="005C3400" w:rsidRPr="003B199B" w:rsidRDefault="005C3400" w:rsidP="00350BCD">
      <w:pPr>
        <w:autoSpaceDE w:val="0"/>
        <w:autoSpaceDN w:val="0"/>
        <w:adjustRightInd w:val="0"/>
        <w:ind w:left="0" w:firstLine="0"/>
        <w:rPr>
          <w:rFonts w:ascii="Arial" w:hAnsi="Arial" w:cs="Arial"/>
          <w:color w:val="FF0000"/>
        </w:rPr>
      </w:pPr>
    </w:p>
    <w:p w14:paraId="422858EF" w14:textId="77777777" w:rsidR="00175012" w:rsidRPr="00A774D6" w:rsidRDefault="005C3400" w:rsidP="003552E4">
      <w:pPr>
        <w:autoSpaceDE w:val="0"/>
        <w:autoSpaceDN w:val="0"/>
        <w:adjustRightInd w:val="0"/>
        <w:ind w:left="0" w:firstLine="0"/>
        <w:jc w:val="both"/>
        <w:rPr>
          <w:rFonts w:ascii="Arial" w:hAnsi="Arial" w:cs="Arial"/>
        </w:rPr>
      </w:pPr>
      <w:r w:rsidRPr="003B199B">
        <w:rPr>
          <w:rFonts w:ascii="Arial" w:hAnsi="Arial" w:cs="Arial"/>
          <w:color w:val="000000"/>
        </w:rPr>
        <w:t xml:space="preserve">Section 2.5—Reporting Sales to the Service: </w:t>
      </w:r>
      <w:r w:rsidR="00175012" w:rsidRPr="00A774D6">
        <w:rPr>
          <w:rFonts w:ascii="Arial" w:hAnsi="Arial" w:cs="Arial"/>
        </w:rPr>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w:t>
      </w:r>
      <w:r w:rsidR="00927241">
        <w:rPr>
          <w:rFonts w:ascii="Arial" w:hAnsi="Arial" w:cs="Arial"/>
        </w:rPr>
        <w:t xml:space="preserve">sales </w:t>
      </w:r>
      <w:r w:rsidR="00175012" w:rsidRPr="00A774D6">
        <w:rPr>
          <w:rFonts w:ascii="Arial" w:hAnsi="Arial" w:cs="Arial"/>
        </w:rPr>
        <w:t>prices to the listing broker within ___ hours after occurrence and the listing broker shall report them to the MLS within ___ hours after receiving notice from the cooperating broker</w:t>
      </w:r>
      <w:r w:rsidR="00175012" w:rsidRPr="00A774D6">
        <w:rPr>
          <w:rFonts w:ascii="Arial" w:hAnsi="Arial" w:cs="Arial"/>
          <w:i/>
        </w:rPr>
        <w:t>. (Amended 11/11)</w:t>
      </w:r>
    </w:p>
    <w:p w14:paraId="20E8AB6F" w14:textId="77777777" w:rsidR="00175012" w:rsidRPr="00A774D6" w:rsidRDefault="00175012" w:rsidP="00175012">
      <w:pPr>
        <w:shd w:val="clear" w:color="auto" w:fill="FFFFFF"/>
        <w:autoSpaceDE w:val="0"/>
        <w:autoSpaceDN w:val="0"/>
        <w:adjustRightInd w:val="0"/>
        <w:jc w:val="both"/>
        <w:rPr>
          <w:rFonts w:ascii="Arial" w:hAnsi="Arial" w:cs="Arial"/>
          <w:b/>
          <w:bCs/>
        </w:rPr>
      </w:pPr>
    </w:p>
    <w:p w14:paraId="1905764D" w14:textId="77777777" w:rsidR="00175012" w:rsidRPr="00A774D6" w:rsidRDefault="00175012" w:rsidP="00065CBD">
      <w:pPr>
        <w:autoSpaceDE w:val="0"/>
        <w:autoSpaceDN w:val="0"/>
        <w:adjustRightInd w:val="0"/>
        <w:ind w:left="936" w:hanging="936"/>
        <w:rPr>
          <w:rFonts w:ascii="Arial" w:hAnsi="Arial" w:cs="Arial"/>
        </w:rPr>
      </w:pPr>
      <w:r w:rsidRPr="00114AEA">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w:t>
      </w:r>
      <w:r w:rsidR="00114AEA" w:rsidRPr="003B199B">
        <w:rPr>
          <w:rFonts w:ascii="Arial" w:hAnsi="Arial" w:cs="Arial"/>
          <w:color w:val="000000"/>
        </w:rPr>
        <w:t>C/I MLS</w:t>
      </w:r>
      <w:r w:rsidRPr="00A774D6">
        <w:rPr>
          <w:rFonts w:ascii="Arial" w:hAnsi="Arial" w:cs="Arial"/>
        </w:rPr>
        <w:t xml:space="preserve"> by the listing broker should include a provision expressly granting the listing broker authority to advertise; to file the listing with the </w:t>
      </w:r>
      <w:r w:rsidR="00114AEA" w:rsidRPr="003B199B">
        <w:rPr>
          <w:rFonts w:ascii="Arial" w:hAnsi="Arial" w:cs="Arial"/>
          <w:color w:val="000000"/>
        </w:rPr>
        <w:t>C/I MLS</w:t>
      </w:r>
      <w:r w:rsidRPr="00A774D6">
        <w:rPr>
          <w:rFonts w:ascii="Arial" w:hAnsi="Arial" w:cs="Arial"/>
        </w:rPr>
        <w:t xml:space="preserve">; to provide timely notice of status changes of the listing to the </w:t>
      </w:r>
      <w:r w:rsidR="00114AEA" w:rsidRPr="003B199B">
        <w:rPr>
          <w:rFonts w:ascii="Arial" w:hAnsi="Arial" w:cs="Arial"/>
          <w:color w:val="000000"/>
        </w:rPr>
        <w:t>C/I MLS</w:t>
      </w:r>
      <w:r w:rsidRPr="00A774D6">
        <w:rPr>
          <w:rFonts w:ascii="Arial" w:hAnsi="Arial" w:cs="Arial"/>
        </w:rPr>
        <w:t xml:space="preserve">; and to provide sales information including selling price to the </w:t>
      </w:r>
      <w:r w:rsidR="00103AB7" w:rsidRPr="003B199B">
        <w:rPr>
          <w:rFonts w:ascii="Arial" w:hAnsi="Arial" w:cs="Arial"/>
          <w:color w:val="000000"/>
        </w:rPr>
        <w:t>C/I MLS</w:t>
      </w:r>
      <w:r w:rsidRPr="00A774D6">
        <w:rPr>
          <w:rFonts w:ascii="Arial" w:hAnsi="Arial" w:cs="Arial"/>
        </w:rPr>
        <w:t xml:space="preserve"> upon sale of the property. If deemed desirable by the </w:t>
      </w:r>
      <w:r w:rsidR="00103AB7" w:rsidRPr="003B199B">
        <w:rPr>
          <w:rFonts w:ascii="Arial" w:hAnsi="Arial" w:cs="Arial"/>
          <w:color w:val="000000"/>
        </w:rPr>
        <w:t>C/I MLS</w:t>
      </w:r>
      <w:r w:rsidRPr="00A774D6">
        <w:rPr>
          <w:rFonts w:ascii="Arial" w:hAnsi="Arial" w:cs="Arial"/>
        </w:rPr>
        <w:t xml:space="preserve"> to publish sales </w:t>
      </w:r>
      <w:r w:rsidRPr="00A774D6">
        <w:rPr>
          <w:rFonts w:ascii="Arial" w:hAnsi="Arial" w:cs="Arial"/>
        </w:rPr>
        <w:lastRenderedPageBreak/>
        <w:t xml:space="preserve">information prior to final closing (settlement) of a sales transaction, the listing agreement should also include a provision expressly granting the listing broker the right to authorize dissemination of this information by the </w:t>
      </w:r>
      <w:r w:rsidR="00103AB7" w:rsidRPr="003B199B">
        <w:rPr>
          <w:rFonts w:ascii="Arial" w:hAnsi="Arial" w:cs="Arial"/>
          <w:color w:val="000000"/>
        </w:rPr>
        <w:t>C/I MLS</w:t>
      </w:r>
      <w:r w:rsidRPr="00A774D6">
        <w:rPr>
          <w:rFonts w:ascii="Arial" w:hAnsi="Arial" w:cs="Arial"/>
        </w:rPr>
        <w:t xml:space="preserve">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01982B90" w14:textId="77777777" w:rsidR="00175012" w:rsidRDefault="00175012" w:rsidP="00065CBD">
      <w:pPr>
        <w:autoSpaceDE w:val="0"/>
        <w:autoSpaceDN w:val="0"/>
        <w:adjustRightInd w:val="0"/>
        <w:ind w:left="936" w:hanging="936"/>
        <w:rPr>
          <w:rFonts w:ascii="Arial" w:hAnsi="Arial" w:cs="Arial"/>
        </w:rPr>
      </w:pPr>
      <w:r w:rsidRPr="00114AEA">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45CBE0A5" w14:textId="77777777" w:rsidR="005D43F4" w:rsidRDefault="005D43F4" w:rsidP="00065CBD">
      <w:pPr>
        <w:autoSpaceDE w:val="0"/>
        <w:autoSpaceDN w:val="0"/>
        <w:adjustRightInd w:val="0"/>
        <w:ind w:left="936" w:hanging="936"/>
        <w:rPr>
          <w:rFonts w:ascii="Arial" w:hAnsi="Arial" w:cs="Arial"/>
        </w:rPr>
      </w:pPr>
    </w:p>
    <w:p w14:paraId="3975EFA9" w14:textId="77777777" w:rsidR="00175012" w:rsidRPr="00A774D6" w:rsidRDefault="00175012" w:rsidP="00065CBD">
      <w:pPr>
        <w:autoSpaceDE w:val="0"/>
        <w:autoSpaceDN w:val="0"/>
        <w:adjustRightInd w:val="0"/>
        <w:ind w:left="936" w:hanging="936"/>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7C7803E7" w14:textId="77777777" w:rsidR="00175012" w:rsidRPr="00A774D6" w:rsidRDefault="00175012" w:rsidP="00065CBD">
      <w:pPr>
        <w:autoSpaceDE w:val="0"/>
        <w:autoSpaceDN w:val="0"/>
        <w:adjustRightInd w:val="0"/>
        <w:ind w:left="936" w:hanging="936"/>
        <w:rPr>
          <w:rFonts w:ascii="Arial" w:hAnsi="Arial" w:cs="Arial"/>
          <w:b/>
          <w:bCs/>
        </w:rPr>
      </w:pPr>
    </w:p>
    <w:p w14:paraId="233AA922" w14:textId="77777777" w:rsidR="00175012" w:rsidRPr="00A774D6" w:rsidRDefault="00175012" w:rsidP="004C1EE8">
      <w:pPr>
        <w:numPr>
          <w:ilvl w:val="0"/>
          <w:numId w:val="29"/>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1C774CB4" w14:textId="77777777" w:rsidR="00175012" w:rsidRPr="00A774D6" w:rsidRDefault="00175012" w:rsidP="004C1EE8">
      <w:pPr>
        <w:numPr>
          <w:ilvl w:val="0"/>
          <w:numId w:val="29"/>
        </w:numPr>
        <w:autoSpaceDE w:val="0"/>
        <w:autoSpaceDN w:val="0"/>
        <w:adjustRightInd w:val="0"/>
        <w:spacing w:before="120"/>
        <w:ind w:left="1296"/>
        <w:rPr>
          <w:rFonts w:ascii="Arial" w:hAnsi="Arial" w:cs="Arial"/>
        </w:rPr>
      </w:pPr>
      <w:r w:rsidRPr="00A774D6">
        <w:rPr>
          <w:rFonts w:ascii="Arial" w:hAnsi="Arial" w:cs="Arial"/>
        </w:rPr>
        <w:t xml:space="preserve">limits use of sale price information to participants and subscribers in providing real estate services, including appraisals and other valuations, to customers and clients; and to </w:t>
      </w:r>
      <w:proofErr w:type="gramStart"/>
      <w:r w:rsidRPr="00A774D6">
        <w:rPr>
          <w:rFonts w:ascii="Arial" w:hAnsi="Arial" w:cs="Arial"/>
        </w:rPr>
        <w:t>governmental  bodies</w:t>
      </w:r>
      <w:proofErr w:type="gramEnd"/>
      <w:r w:rsidRPr="00A774D6">
        <w:rPr>
          <w:rFonts w:ascii="Arial" w:hAnsi="Arial" w:cs="Arial"/>
        </w:rPr>
        <w:t xml:space="preserve"> and third-party entities only as provided below.</w:t>
      </w:r>
    </w:p>
    <w:p w14:paraId="27C65694" w14:textId="77777777" w:rsidR="00175012" w:rsidRPr="00A774D6" w:rsidRDefault="00175012" w:rsidP="00065CBD">
      <w:pPr>
        <w:autoSpaceDE w:val="0"/>
        <w:autoSpaceDN w:val="0"/>
        <w:adjustRightInd w:val="0"/>
        <w:ind w:left="994" w:hanging="994"/>
        <w:rPr>
          <w:rFonts w:ascii="Arial" w:hAnsi="Arial" w:cs="Arial"/>
        </w:rPr>
      </w:pPr>
    </w:p>
    <w:p w14:paraId="7EF446A6" w14:textId="77777777" w:rsidR="00175012" w:rsidRPr="00A774D6" w:rsidRDefault="00175012" w:rsidP="00065CBD">
      <w:pPr>
        <w:autoSpaceDE w:val="0"/>
        <w:autoSpaceDN w:val="0"/>
        <w:adjustRightInd w:val="0"/>
        <w:ind w:left="936" w:hanging="936"/>
        <w:rPr>
          <w:rFonts w:ascii="Arial" w:hAnsi="Arial" w:cs="Arial"/>
        </w:rPr>
      </w:pPr>
      <w:r>
        <w:rPr>
          <w:rFonts w:ascii="Arial" w:hAnsi="Arial" w:cs="Arial"/>
        </w:rPr>
        <w:tab/>
      </w:r>
      <w:r w:rsidRPr="00A774D6">
        <w:rPr>
          <w:rFonts w:ascii="Arial" w:hAnsi="Arial" w:cs="Arial"/>
        </w:rPr>
        <w:t xml:space="preserve">The </w:t>
      </w:r>
      <w:r w:rsidR="00103AB7" w:rsidRPr="003B199B">
        <w:rPr>
          <w:rFonts w:ascii="Arial" w:hAnsi="Arial" w:cs="Arial"/>
          <w:color w:val="000000"/>
        </w:rPr>
        <w:t>C/I MLS</w:t>
      </w:r>
      <w:r w:rsidRPr="00A774D6">
        <w:rPr>
          <w:rFonts w:ascii="Arial" w:hAnsi="Arial" w:cs="Arial"/>
        </w:rPr>
        <w:t xml:space="preserve">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w:t>
      </w:r>
      <w:r w:rsidR="00103AB7" w:rsidRPr="003B199B">
        <w:rPr>
          <w:rFonts w:ascii="Arial" w:hAnsi="Arial" w:cs="Arial"/>
          <w:color w:val="000000"/>
        </w:rPr>
        <w:t>C/I MLS</w:t>
      </w:r>
      <w:r w:rsidRPr="00A774D6">
        <w:rPr>
          <w:rFonts w:ascii="Arial" w:hAnsi="Arial" w:cs="Arial"/>
        </w:rPr>
        <w:t xml:space="preserve"> available other than as provided for in this provision, a listing participant may request the sale price information for a specific property be withheld from dissemination for these purposes with written authorization from the </w:t>
      </w:r>
      <w:proofErr w:type="gramStart"/>
      <w:r w:rsidRPr="00A774D6">
        <w:rPr>
          <w:rFonts w:ascii="Arial" w:hAnsi="Arial" w:cs="Arial"/>
        </w:rPr>
        <w:t>seller, and</w:t>
      </w:r>
      <w:proofErr w:type="gramEnd"/>
      <w:r w:rsidRPr="00A774D6">
        <w:rPr>
          <w:rFonts w:ascii="Arial" w:hAnsi="Arial" w:cs="Arial"/>
        </w:rPr>
        <w:t xml:space="preserve"> withholding of sale price information from those entities shall not be construed as a violation of the requirement to report sale prices. </w:t>
      </w:r>
      <w:r w:rsidRPr="00A774D6">
        <w:rPr>
          <w:rFonts w:ascii="Arial" w:hAnsi="Arial" w:cs="Arial"/>
          <w:i/>
          <w:iCs/>
        </w:rPr>
        <w:t>(Adopted 11/11</w:t>
      </w:r>
      <w:proofErr w:type="gramStart"/>
      <w:r w:rsidRPr="00A774D6">
        <w:rPr>
          <w:rFonts w:ascii="Arial" w:hAnsi="Arial" w:cs="Arial"/>
          <w:i/>
          <w:iCs/>
        </w:rPr>
        <w:t>)</w:t>
      </w:r>
      <w:r>
        <w:rPr>
          <w:rFonts w:ascii="Arial" w:hAnsi="Arial" w:cs="Arial"/>
          <w:i/>
          <w:iCs/>
        </w:rPr>
        <w:t xml:space="preserve">  </w:t>
      </w:r>
      <w:r w:rsidRPr="00A774D6">
        <w:rPr>
          <w:rFonts w:ascii="Arial" w:hAnsi="Arial" w:cs="Arial"/>
          <w:color w:val="FF0000"/>
        </w:rPr>
        <w:t>M</w:t>
      </w:r>
      <w:proofErr w:type="gramEnd"/>
    </w:p>
    <w:p w14:paraId="7C475B2B" w14:textId="77777777" w:rsidR="00175012" w:rsidRPr="00A774D6" w:rsidRDefault="00175012" w:rsidP="00065CBD">
      <w:pPr>
        <w:autoSpaceDE w:val="0"/>
        <w:autoSpaceDN w:val="0"/>
        <w:adjustRightInd w:val="0"/>
        <w:rPr>
          <w:rFonts w:ascii="Arial" w:hAnsi="Arial" w:cs="Arial"/>
          <w:b/>
          <w:bCs/>
        </w:rPr>
      </w:pPr>
    </w:p>
    <w:p w14:paraId="58816D0B" w14:textId="77777777" w:rsidR="005C3400" w:rsidRPr="00936555" w:rsidRDefault="00175012" w:rsidP="00175012">
      <w:pPr>
        <w:autoSpaceDE w:val="0"/>
        <w:autoSpaceDN w:val="0"/>
        <w:adjustRightInd w:val="0"/>
        <w:ind w:left="936" w:hanging="936"/>
        <w:rPr>
          <w:rFonts w:ascii="Arial" w:hAnsi="Arial" w:cs="Arial"/>
        </w:rPr>
      </w:pPr>
      <w:r w:rsidRPr="00103AB7">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(Adopted 11/11</w:t>
      </w:r>
      <w:proofErr w:type="gramStart"/>
      <w:r w:rsidRPr="00A774D6">
        <w:rPr>
          <w:rFonts w:ascii="Arial" w:hAnsi="Arial" w:cs="Arial"/>
          <w:i/>
          <w:iCs/>
        </w:rPr>
        <w:t>)</w:t>
      </w:r>
      <w:r>
        <w:rPr>
          <w:rFonts w:ascii="Arial" w:hAnsi="Arial" w:cs="Arial"/>
          <w:i/>
          <w:iCs/>
        </w:rPr>
        <w:t xml:space="preserve"> </w:t>
      </w:r>
      <w:r w:rsidRPr="00A774D6">
        <w:rPr>
          <w:rFonts w:ascii="Arial" w:hAnsi="Arial" w:cs="Arial"/>
          <w:i/>
          <w:iCs/>
        </w:rPr>
        <w:t xml:space="preserve"> </w:t>
      </w:r>
      <w:r w:rsidRPr="00A774D6">
        <w:rPr>
          <w:rFonts w:ascii="Arial" w:hAnsi="Arial" w:cs="Arial"/>
          <w:color w:val="FF0000"/>
        </w:rPr>
        <w:t>M</w:t>
      </w:r>
      <w:proofErr w:type="gramEnd"/>
    </w:p>
    <w:p w14:paraId="7841128A" w14:textId="77777777" w:rsidR="005C3400" w:rsidRPr="003B199B" w:rsidRDefault="005C3400" w:rsidP="00350BCD">
      <w:pPr>
        <w:autoSpaceDE w:val="0"/>
        <w:autoSpaceDN w:val="0"/>
        <w:adjustRightInd w:val="0"/>
        <w:ind w:left="0" w:firstLine="0"/>
        <w:rPr>
          <w:rFonts w:ascii="Arial" w:hAnsi="Arial" w:cs="Arial"/>
          <w:color w:val="FF0000"/>
        </w:rPr>
      </w:pPr>
    </w:p>
    <w:p w14:paraId="7371264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56D64C3B" w14:textId="77777777" w:rsidR="005C3400" w:rsidRPr="003B199B" w:rsidRDefault="005C3400" w:rsidP="00350BCD">
      <w:pPr>
        <w:autoSpaceDE w:val="0"/>
        <w:autoSpaceDN w:val="0"/>
        <w:adjustRightInd w:val="0"/>
        <w:ind w:left="0" w:firstLine="0"/>
        <w:rPr>
          <w:rFonts w:ascii="Arial" w:hAnsi="Arial" w:cs="Arial"/>
          <w:color w:val="FF0000"/>
        </w:rPr>
      </w:pPr>
    </w:p>
    <w:p w14:paraId="7637569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14:paraId="4400B811" w14:textId="77777777" w:rsidR="005C3400" w:rsidRPr="003B199B" w:rsidRDefault="005C3400" w:rsidP="00350BCD">
      <w:pPr>
        <w:autoSpaceDE w:val="0"/>
        <w:autoSpaceDN w:val="0"/>
        <w:adjustRightInd w:val="0"/>
        <w:ind w:left="0" w:firstLine="0"/>
        <w:rPr>
          <w:rFonts w:ascii="Arial" w:hAnsi="Arial" w:cs="Arial"/>
          <w:color w:val="FF0000"/>
        </w:rPr>
      </w:pPr>
    </w:p>
    <w:p w14:paraId="6AA2316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6B4F06D9" w14:textId="77777777" w:rsidR="005C3400" w:rsidRPr="003B199B" w:rsidRDefault="005C3400" w:rsidP="00350BCD">
      <w:pPr>
        <w:autoSpaceDE w:val="0"/>
        <w:autoSpaceDN w:val="0"/>
        <w:adjustRightInd w:val="0"/>
        <w:ind w:left="0" w:firstLine="0"/>
        <w:rPr>
          <w:rFonts w:ascii="Arial" w:hAnsi="Arial" w:cs="Arial"/>
          <w:color w:val="FF0000"/>
        </w:rPr>
      </w:pPr>
    </w:p>
    <w:p w14:paraId="51C6B462"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F02EFB0" w14:textId="77777777" w:rsidR="005C3400" w:rsidRPr="003B199B" w:rsidRDefault="005C3400" w:rsidP="00350BCD">
      <w:pPr>
        <w:autoSpaceDE w:val="0"/>
        <w:autoSpaceDN w:val="0"/>
        <w:adjustRightInd w:val="0"/>
        <w:ind w:left="0" w:firstLine="0"/>
        <w:rPr>
          <w:rFonts w:ascii="Arial" w:hAnsi="Arial" w:cs="Arial"/>
          <w:color w:val="FF0000"/>
        </w:rPr>
      </w:pPr>
    </w:p>
    <w:p w14:paraId="3EB215D8" w14:textId="77777777" w:rsidR="00705892"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2.10—Availability of Listed Property: Listing brokers shall not misrepresent the availability of access to show or inspect listed property. (Adopted 11/05</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50FCD051" w14:textId="77777777" w:rsidR="00B02035" w:rsidRDefault="00B02035" w:rsidP="00B02035">
      <w:pPr>
        <w:autoSpaceDE w:val="0"/>
        <w:autoSpaceDN w:val="0"/>
        <w:adjustRightInd w:val="0"/>
        <w:ind w:left="0" w:firstLine="0"/>
        <w:rPr>
          <w:rFonts w:ascii="Arial" w:hAnsi="Arial" w:cs="Arial"/>
          <w:b/>
          <w:bCs/>
          <w:color w:val="000000"/>
        </w:rPr>
      </w:pPr>
    </w:p>
    <w:p w14:paraId="0DD08CE5" w14:textId="77777777" w:rsidR="005C3400" w:rsidRPr="003B199B" w:rsidRDefault="005C3400" w:rsidP="00C263DD">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14B9DC06" w14:textId="77777777" w:rsidR="00705892" w:rsidRDefault="005C3400" w:rsidP="00475E7F">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14:paraId="393A99D0" w14:textId="77777777" w:rsidR="00705892" w:rsidRPr="00705892" w:rsidRDefault="00705892" w:rsidP="00475E7F">
      <w:pPr>
        <w:autoSpaceDE w:val="0"/>
        <w:autoSpaceDN w:val="0"/>
        <w:adjustRightInd w:val="0"/>
        <w:ind w:left="0" w:firstLine="0"/>
        <w:rPr>
          <w:rFonts w:ascii="Arial" w:hAnsi="Arial" w:cs="Arial"/>
        </w:rPr>
      </w:pPr>
    </w:p>
    <w:p w14:paraId="182B8CEB" w14:textId="77777777"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Prohibitions</w:t>
      </w:r>
    </w:p>
    <w:p w14:paraId="59C9CA5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2D655E6D" w14:textId="77777777" w:rsidR="005C3400" w:rsidRPr="00103AB7" w:rsidRDefault="005C3400" w:rsidP="00350BCD">
      <w:pPr>
        <w:autoSpaceDE w:val="0"/>
        <w:autoSpaceDN w:val="0"/>
        <w:adjustRightInd w:val="0"/>
        <w:ind w:left="0" w:firstLine="0"/>
        <w:rPr>
          <w:rFonts w:ascii="Arial" w:hAnsi="Arial" w:cs="Arial"/>
        </w:rPr>
      </w:pPr>
    </w:p>
    <w:p w14:paraId="24E4531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4.1</w:t>
      </w:r>
      <w:proofErr w:type="gramStart"/>
      <w:r w:rsidRPr="003B199B">
        <w:rPr>
          <w:rFonts w:ascii="Arial" w:hAnsi="Arial" w:cs="Arial"/>
          <w:color w:val="000000"/>
        </w:rPr>
        <w:t>—“</w:t>
      </w:r>
      <w:proofErr w:type="gramEnd"/>
      <w:r w:rsidRPr="003B199B">
        <w:rPr>
          <w:rFonts w:ascii="Arial" w:hAnsi="Arial" w:cs="Arial"/>
          <w:color w:val="000000"/>
        </w:rPr>
        <w:t>For Sale” Signs: Only the “For Sale” sign of the listing broker may be placed on a property. (Amended 11/89</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6555F5E" w14:textId="77777777" w:rsidR="005C3400" w:rsidRPr="00103AB7" w:rsidRDefault="005C3400" w:rsidP="00350BCD">
      <w:pPr>
        <w:autoSpaceDE w:val="0"/>
        <w:autoSpaceDN w:val="0"/>
        <w:adjustRightInd w:val="0"/>
        <w:ind w:left="0" w:firstLine="0"/>
        <w:rPr>
          <w:rFonts w:ascii="Arial" w:hAnsi="Arial" w:cs="Arial"/>
        </w:rPr>
      </w:pPr>
    </w:p>
    <w:p w14:paraId="74387F3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4.2</w:t>
      </w:r>
      <w:proofErr w:type="gramStart"/>
      <w:r w:rsidRPr="003B199B">
        <w:rPr>
          <w:rFonts w:ascii="Arial" w:hAnsi="Arial" w:cs="Arial"/>
          <w:color w:val="000000"/>
        </w:rPr>
        <w:t>—“</w:t>
      </w:r>
      <w:proofErr w:type="gramEnd"/>
      <w:r w:rsidRPr="003B199B">
        <w:rPr>
          <w:rFonts w:ascii="Arial" w:hAnsi="Arial" w:cs="Arial"/>
          <w:color w:val="000000"/>
        </w:rPr>
        <w:t>Sold” Signs: Prior to closing, only the “Sold” sign of the listing broker may be placed on a property, unless the listing broker authorizes the cooperating (selling) broker to post such a sign. (Amended 4/96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674B081" w14:textId="77777777" w:rsidR="005C3400" w:rsidRPr="00103AB7" w:rsidRDefault="005C3400" w:rsidP="00350BCD">
      <w:pPr>
        <w:autoSpaceDE w:val="0"/>
        <w:autoSpaceDN w:val="0"/>
        <w:adjustRightInd w:val="0"/>
        <w:ind w:left="0" w:firstLine="0"/>
        <w:rPr>
          <w:rFonts w:ascii="Arial" w:hAnsi="Arial" w:cs="Arial"/>
        </w:rPr>
      </w:pPr>
    </w:p>
    <w:p w14:paraId="35A40AC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4.3—Solicitation of Listing Filed with the Service: Participants shall not solicit a listing on property filed with the Service unless such solicitation is consistent with Article 16 of the REALTORS®’ Code of Ethics, its Standards of Practice, and its Case Interpretations.</w:t>
      </w:r>
    </w:p>
    <w:p w14:paraId="713E1376" w14:textId="77777777" w:rsidR="005C3400" w:rsidRPr="00475E7F" w:rsidRDefault="005C3400" w:rsidP="00350BCD">
      <w:pPr>
        <w:autoSpaceDE w:val="0"/>
        <w:autoSpaceDN w:val="0"/>
        <w:adjustRightInd w:val="0"/>
        <w:ind w:left="0" w:firstLine="0"/>
        <w:rPr>
          <w:rFonts w:ascii="Arial" w:hAnsi="Arial" w:cs="Arial"/>
          <w:color w:val="000000"/>
          <w:sz w:val="18"/>
          <w:szCs w:val="18"/>
        </w:rPr>
      </w:pPr>
    </w:p>
    <w:p w14:paraId="757D8548" w14:textId="77777777" w:rsidR="005C3400" w:rsidRPr="003B199B" w:rsidRDefault="00103AB7" w:rsidP="00475E7F">
      <w:pPr>
        <w:autoSpaceDE w:val="0"/>
        <w:autoSpaceDN w:val="0"/>
        <w:adjustRightInd w:val="0"/>
        <w:ind w:left="720" w:hanging="720"/>
        <w:rPr>
          <w:rFonts w:ascii="Arial" w:hAnsi="Arial" w:cs="Arial"/>
          <w:color w:val="000000"/>
        </w:rPr>
      </w:pPr>
      <w:r w:rsidRPr="00103AB7">
        <w:rPr>
          <w:rFonts w:ascii="Arial" w:hAnsi="Arial" w:cs="Arial"/>
          <w:b/>
          <w:color w:val="000000"/>
        </w:rPr>
        <w:t>Note:</w:t>
      </w:r>
      <w:r>
        <w:rPr>
          <w:rFonts w:ascii="Arial" w:hAnsi="Arial" w:cs="Arial"/>
          <w:color w:val="000000"/>
        </w:rPr>
        <w:tab/>
      </w:r>
      <w:r w:rsidR="005C3400"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6B6F1F41" w14:textId="77777777" w:rsidR="005C3400" w:rsidRPr="00475E7F" w:rsidRDefault="005C3400" w:rsidP="00C263DD">
      <w:pPr>
        <w:autoSpaceDE w:val="0"/>
        <w:autoSpaceDN w:val="0"/>
        <w:adjustRightInd w:val="0"/>
        <w:ind w:left="720" w:hanging="720"/>
        <w:rPr>
          <w:rFonts w:ascii="Arial" w:hAnsi="Arial" w:cs="Arial"/>
          <w:color w:val="000000"/>
        </w:rPr>
      </w:pPr>
    </w:p>
    <w:p w14:paraId="210EE372" w14:textId="77777777"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5338565E" w14:textId="77777777" w:rsidR="005C3400" w:rsidRPr="00475E7F" w:rsidRDefault="005C3400" w:rsidP="00C263DD">
      <w:pPr>
        <w:autoSpaceDE w:val="0"/>
        <w:autoSpaceDN w:val="0"/>
        <w:adjustRightInd w:val="0"/>
        <w:ind w:left="576" w:hanging="720"/>
        <w:rPr>
          <w:rFonts w:ascii="Arial" w:hAnsi="Arial" w:cs="Arial"/>
          <w:color w:val="000000"/>
        </w:rPr>
      </w:pPr>
    </w:p>
    <w:p w14:paraId="335638B4" w14:textId="77777777"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14:paraId="0DCA2217" w14:textId="77777777" w:rsidR="005C3400" w:rsidRPr="00475E7F" w:rsidRDefault="005C3400" w:rsidP="00C263DD">
      <w:pPr>
        <w:autoSpaceDE w:val="0"/>
        <w:autoSpaceDN w:val="0"/>
        <w:adjustRightInd w:val="0"/>
        <w:ind w:left="576" w:hanging="720"/>
        <w:rPr>
          <w:rFonts w:ascii="Arial" w:hAnsi="Arial" w:cs="Arial"/>
          <w:color w:val="000000"/>
        </w:rPr>
      </w:pPr>
    </w:p>
    <w:p w14:paraId="1E8A97E3" w14:textId="77777777" w:rsidR="005C3400" w:rsidRPr="003B199B" w:rsidRDefault="005C3400" w:rsidP="00475E7F">
      <w:pPr>
        <w:autoSpaceDE w:val="0"/>
        <w:autoSpaceDN w:val="0"/>
        <w:adjustRightInd w:val="0"/>
        <w:ind w:left="720" w:firstLine="0"/>
        <w:rPr>
          <w:rFonts w:ascii="Arial" w:hAnsi="Arial" w:cs="Arial"/>
          <w:color w:val="FF0000"/>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45F19689" w14:textId="77777777" w:rsidR="005C3400" w:rsidRDefault="005C3400" w:rsidP="00350BCD">
      <w:pPr>
        <w:autoSpaceDE w:val="0"/>
        <w:autoSpaceDN w:val="0"/>
        <w:adjustRightInd w:val="0"/>
        <w:ind w:left="0" w:firstLine="0"/>
        <w:rPr>
          <w:rFonts w:ascii="Arial" w:hAnsi="Arial" w:cs="Arial"/>
        </w:rPr>
      </w:pPr>
    </w:p>
    <w:p w14:paraId="6028F303" w14:textId="77777777" w:rsidR="00705892" w:rsidRDefault="00705892" w:rsidP="00350BCD">
      <w:pPr>
        <w:autoSpaceDE w:val="0"/>
        <w:autoSpaceDN w:val="0"/>
        <w:adjustRightInd w:val="0"/>
        <w:ind w:left="0" w:firstLine="0"/>
        <w:rPr>
          <w:rFonts w:ascii="Arial" w:hAnsi="Arial" w:cs="Arial"/>
        </w:rPr>
      </w:pPr>
    </w:p>
    <w:p w14:paraId="1DFFB3DA" w14:textId="77777777" w:rsidR="00705892" w:rsidRDefault="00705892">
      <w:pPr>
        <w:ind w:left="0" w:firstLine="0"/>
        <w:rPr>
          <w:rFonts w:ascii="Arial" w:hAnsi="Arial" w:cs="Arial"/>
          <w:color w:val="000000"/>
        </w:rPr>
      </w:pPr>
      <w:r>
        <w:rPr>
          <w:rFonts w:ascii="Arial" w:hAnsi="Arial" w:cs="Arial"/>
          <w:color w:val="000000"/>
        </w:rPr>
        <w:br w:type="page"/>
      </w:r>
    </w:p>
    <w:p w14:paraId="75A36C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w:t>
      </w:r>
      <w:proofErr w:type="gramStart"/>
      <w:r w:rsidRPr="003B199B">
        <w:rPr>
          <w:rFonts w:ascii="Arial" w:hAnsi="Arial" w:cs="Arial"/>
          <w:color w:val="000000"/>
        </w:rPr>
        <w:t>subscribers</w:t>
      </w:r>
      <w:proofErr w:type="gramEnd"/>
      <w:r w:rsidRPr="003B199B">
        <w:rPr>
          <w:rFonts w:ascii="Arial" w:hAnsi="Arial" w:cs="Arial"/>
          <w:color w:val="000000"/>
        </w:rPr>
        <w:t xml:space="preserve">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9749E2B" w14:textId="370568BD" w:rsidR="005C3400" w:rsidRDefault="005C3400" w:rsidP="00350BCD">
      <w:pPr>
        <w:autoSpaceDE w:val="0"/>
        <w:autoSpaceDN w:val="0"/>
        <w:adjustRightInd w:val="0"/>
        <w:ind w:left="0" w:firstLine="0"/>
        <w:rPr>
          <w:rFonts w:ascii="Arial" w:hAnsi="Arial" w:cs="Arial"/>
        </w:rPr>
      </w:pPr>
    </w:p>
    <w:p w14:paraId="6905DF10" w14:textId="5DF6B27C" w:rsidR="0023281C" w:rsidRPr="00053B98" w:rsidRDefault="0023281C" w:rsidP="0023281C">
      <w:pPr>
        <w:spacing w:line="254" w:lineRule="auto"/>
        <w:ind w:left="0" w:firstLine="0"/>
        <w:rPr>
          <w:rFonts w:ascii="Arial" w:hAnsi="Arial" w:cs="Arial"/>
          <w:iCs/>
        </w:rPr>
      </w:pPr>
      <w:r w:rsidRPr="00FE2125">
        <w:rPr>
          <w:rFonts w:ascii="Arial" w:hAnsi="Arial" w:cs="Arial"/>
          <w:iCs/>
          <w:highlight w:val="lightGray"/>
        </w:rPr>
        <w:t>Section 4.5</w:t>
      </w:r>
      <w:r w:rsidR="00291BAC" w:rsidRPr="00FE2125">
        <w:rPr>
          <w:rFonts w:ascii="Arial" w:hAnsi="Arial" w:cs="Arial"/>
          <w:color w:val="000000"/>
          <w:highlight w:val="lightGray"/>
        </w:rPr>
        <w:t>—</w:t>
      </w:r>
      <w:r w:rsidRPr="00FE2125">
        <w:rPr>
          <w:rFonts w:ascii="Arial" w:hAnsi="Arial" w:cs="Arial"/>
          <w:iCs/>
          <w:highlight w:val="lightGray"/>
        </w:rPr>
        <w:t xml:space="preserve">Services Advertised as “Free:” </w:t>
      </w:r>
      <w:r w:rsidRPr="00FE2125">
        <w:rPr>
          <w:rFonts w:ascii="Arial" w:hAnsi="Arial" w:cs="Arial"/>
          <w:bCs/>
          <w:iCs/>
          <w:highlight w:val="lightGray"/>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FE2125">
        <w:rPr>
          <w:rFonts w:ascii="Arial" w:hAnsi="Arial" w:cs="Arial"/>
          <w:b/>
          <w:color w:val="FF0000"/>
          <w:highlight w:val="lightGray"/>
        </w:rPr>
        <w:t xml:space="preserve"> </w:t>
      </w:r>
      <w:r w:rsidR="00025BE6" w:rsidRPr="00FE2125">
        <w:rPr>
          <w:rFonts w:ascii="Arial" w:hAnsi="Arial" w:cs="Arial"/>
          <w:i/>
          <w:iCs/>
          <w:color w:val="000000"/>
          <w:highlight w:val="lightGray"/>
        </w:rPr>
        <w:t>(Amended 05/21</w:t>
      </w:r>
      <w:proofErr w:type="gramStart"/>
      <w:r w:rsidR="00025BE6" w:rsidRPr="00FE2125">
        <w:rPr>
          <w:rFonts w:ascii="Arial" w:hAnsi="Arial" w:cs="Arial"/>
          <w:i/>
          <w:iCs/>
          <w:color w:val="000000"/>
          <w:highlight w:val="lightGray"/>
        </w:rPr>
        <w:t>)</w:t>
      </w:r>
      <w:r w:rsidR="00025BE6" w:rsidRPr="00FE2125">
        <w:rPr>
          <w:rFonts w:ascii="Arial" w:hAnsi="Arial" w:cs="Arial"/>
          <w:color w:val="000000"/>
          <w:highlight w:val="lightGray"/>
        </w:rPr>
        <w:t xml:space="preserve"> </w:t>
      </w:r>
      <w:r w:rsidR="00D76977" w:rsidRPr="00FE2125">
        <w:rPr>
          <w:rFonts w:ascii="Arial" w:hAnsi="Arial" w:cs="Arial"/>
          <w:color w:val="000000"/>
          <w:highlight w:val="lightGray"/>
        </w:rPr>
        <w:t xml:space="preserve"> </w:t>
      </w:r>
      <w:r w:rsidRPr="00FE2125">
        <w:rPr>
          <w:rFonts w:ascii="Arial" w:hAnsi="Arial" w:cs="Arial"/>
          <w:bCs/>
          <w:color w:val="FF0000"/>
          <w:highlight w:val="lightGray"/>
        </w:rPr>
        <w:t>M</w:t>
      </w:r>
      <w:proofErr w:type="gramEnd"/>
    </w:p>
    <w:p w14:paraId="084CD53C" w14:textId="77777777" w:rsidR="0023281C" w:rsidRPr="00103AB7" w:rsidRDefault="0023281C" w:rsidP="00350BCD">
      <w:pPr>
        <w:autoSpaceDE w:val="0"/>
        <w:autoSpaceDN w:val="0"/>
        <w:adjustRightInd w:val="0"/>
        <w:ind w:left="0" w:firstLine="0"/>
        <w:rPr>
          <w:rFonts w:ascii="Arial" w:hAnsi="Arial" w:cs="Arial"/>
        </w:rPr>
      </w:pPr>
    </w:p>
    <w:p w14:paraId="29E485B4" w14:textId="77777777"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Division of Commissions</w:t>
      </w:r>
    </w:p>
    <w:p w14:paraId="3EEA1911" w14:textId="77777777" w:rsidR="00705892" w:rsidRDefault="005C3400" w:rsidP="00B02035">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r w:rsidR="00B02035">
        <w:rPr>
          <w:rFonts w:ascii="Arial" w:hAnsi="Arial" w:cs="Arial"/>
          <w:color w:val="000000"/>
        </w:rPr>
        <w:t xml:space="preserve">  </w:t>
      </w:r>
    </w:p>
    <w:p w14:paraId="35D07060" w14:textId="77777777" w:rsidR="00B02035" w:rsidRDefault="00B02035" w:rsidP="00B02035">
      <w:pPr>
        <w:autoSpaceDE w:val="0"/>
        <w:autoSpaceDN w:val="0"/>
        <w:adjustRightInd w:val="0"/>
        <w:ind w:left="0" w:firstLine="0"/>
        <w:rPr>
          <w:rFonts w:ascii="Arial" w:hAnsi="Arial" w:cs="Arial"/>
          <w:color w:val="000000"/>
        </w:rPr>
      </w:pPr>
    </w:p>
    <w:p w14:paraId="1873EC7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In filing a property with the C/I MLS of a Board of REALTORS®, the Participant of the Service is making blanket unilateral offers of compensation to the other </w:t>
      </w:r>
      <w:proofErr w:type="gramStart"/>
      <w:r w:rsidRPr="003B199B">
        <w:rPr>
          <w:rFonts w:ascii="Arial" w:hAnsi="Arial" w:cs="Arial"/>
          <w:color w:val="000000"/>
        </w:rPr>
        <w:t>Participants, and</w:t>
      </w:r>
      <w:proofErr w:type="gramEnd"/>
      <w:r w:rsidRPr="003B199B">
        <w:rPr>
          <w:rFonts w:ascii="Arial" w:hAnsi="Arial" w:cs="Arial"/>
          <w:color w:val="000000"/>
        </w:rPr>
        <w:t xml:space="preserve">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w:t>
      </w:r>
      <w:proofErr w:type="gramStart"/>
      <w:r w:rsidRPr="003B199B">
        <w:rPr>
          <w:rFonts w:ascii="Arial" w:hAnsi="Arial" w:cs="Arial"/>
          <w:color w:val="000000"/>
        </w:rPr>
        <w:t>lessee.*</w:t>
      </w:r>
      <w:proofErr w:type="gramEnd"/>
      <w:r w:rsidRPr="003B199B">
        <w:rPr>
          <w:rFonts w:ascii="Arial" w:hAnsi="Arial" w:cs="Arial"/>
          <w:color w:val="000000"/>
        </w:rPr>
        <w:t xml:space="preserve"> </w:t>
      </w:r>
      <w:r w:rsidR="00C263DD">
        <w:rPr>
          <w:rFonts w:ascii="Arial" w:hAnsi="Arial" w:cs="Arial"/>
          <w:color w:val="000000"/>
        </w:rPr>
        <w:t xml:space="preserve"> </w:t>
      </w:r>
      <w:r w:rsidRPr="003B199B">
        <w:rPr>
          <w:rFonts w:ascii="Arial" w:hAnsi="Arial" w:cs="Arial"/>
          <w:color w:val="000000"/>
        </w:rPr>
        <w:t>(Amended 11/96)</w:t>
      </w:r>
    </w:p>
    <w:p w14:paraId="32445A8B" w14:textId="77777777" w:rsidR="005C3400" w:rsidRDefault="005C3400" w:rsidP="00350BCD">
      <w:pPr>
        <w:autoSpaceDE w:val="0"/>
        <w:autoSpaceDN w:val="0"/>
        <w:adjustRightInd w:val="0"/>
        <w:ind w:left="0" w:firstLine="0"/>
        <w:rPr>
          <w:rFonts w:ascii="Arial" w:hAnsi="Arial" w:cs="Arial"/>
          <w:color w:val="000000"/>
        </w:rPr>
      </w:pPr>
    </w:p>
    <w:p w14:paraId="035245E4" w14:textId="77777777" w:rsidR="005C3400" w:rsidRDefault="00BD3776" w:rsidP="00350BCD">
      <w:pPr>
        <w:autoSpaceDE w:val="0"/>
        <w:autoSpaceDN w:val="0"/>
        <w:adjustRightInd w:val="0"/>
        <w:ind w:left="0" w:firstLine="0"/>
        <w:rPr>
          <w:rFonts w:ascii="Arial" w:hAnsi="Arial" w:cs="Arial"/>
          <w:color w:val="000000"/>
        </w:rPr>
      </w:pPr>
      <w:r>
        <w:rPr>
          <w:rFonts w:ascii="Arial" w:hAnsi="Arial" w:cs="Arial"/>
        </w:rPr>
        <w:pict w14:anchorId="61C8CFB9">
          <v:rect id="_x0000_i1031" style="width:0;height:1.5pt" o:hralign="center" o:hrstd="t" o:hr="t" fillcolor="#a0a0a0" stroked="f"/>
        </w:pict>
      </w:r>
    </w:p>
    <w:p w14:paraId="064FE292" w14:textId="77777777" w:rsidR="0096387E" w:rsidRPr="00274E5D" w:rsidRDefault="0096387E" w:rsidP="00976B31">
      <w:pPr>
        <w:ind w:left="0" w:firstLine="0"/>
        <w:contextualSpacing/>
        <w:rPr>
          <w:rFonts w:ascii="Arial" w:hAnsi="Arial" w:cs="Arial"/>
          <w:i/>
          <w:sz w:val="20"/>
          <w:szCs w:val="20"/>
        </w:rPr>
      </w:pPr>
      <w:r w:rsidRPr="00274E5D">
        <w:rPr>
          <w:rFonts w:ascii="Arial" w:hAnsi="Arial" w:cs="Arial"/>
          <w:i/>
          <w:color w:val="000000"/>
          <w:sz w:val="20"/>
          <w:szCs w:val="20"/>
        </w:rPr>
        <w:t>*</w:t>
      </w:r>
      <w:r w:rsidRPr="00274E5D">
        <w:rPr>
          <w:rFonts w:ascii="Arial" w:hAnsi="Arial" w:cs="Arial"/>
          <w:i/>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274E5D">
        <w:rPr>
          <w:rFonts w:ascii="Arial" w:hAnsi="Arial" w:cs="Arial"/>
          <w:i/>
          <w:sz w:val="20"/>
          <w:szCs w:val="20"/>
          <w:shd w:val="clear" w:color="auto" w:fill="FFFFFF"/>
        </w:rPr>
        <w:t>writing, in advance of submitting an offer to purchase. The compensation specified on listings published by the MLS shall be shown</w:t>
      </w:r>
      <w:r w:rsidRPr="00274E5D">
        <w:rPr>
          <w:rFonts w:ascii="Arial" w:hAnsi="Arial" w:cs="Arial"/>
          <w:i/>
          <w:sz w:val="20"/>
          <w:szCs w:val="20"/>
        </w:rPr>
        <w:t xml:space="preserve"> in one of the following forms:</w:t>
      </w:r>
    </w:p>
    <w:p w14:paraId="41B3AAFF" w14:textId="77777777"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t xml:space="preserve"> 1. by showing a percentage of the gross selling price</w:t>
      </w:r>
    </w:p>
    <w:p w14:paraId="24B3CCB3" w14:textId="77777777"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lastRenderedPageBreak/>
        <w:t xml:space="preserve"> 2. by showing a definite dollar amount (Amended 05/10)</w:t>
      </w:r>
    </w:p>
    <w:p w14:paraId="20C0B1F1" w14:textId="77777777" w:rsidR="0096387E" w:rsidRPr="00274E5D" w:rsidRDefault="0096387E" w:rsidP="0096387E">
      <w:pPr>
        <w:ind w:left="0" w:firstLine="0"/>
        <w:rPr>
          <w:rFonts w:ascii="Arial" w:hAnsi="Arial" w:cs="Arial"/>
          <w:i/>
          <w:sz w:val="20"/>
          <w:szCs w:val="20"/>
        </w:rPr>
      </w:pPr>
    </w:p>
    <w:p w14:paraId="1B7725E6" w14:textId="77777777" w:rsidR="0096387E" w:rsidRPr="00274E5D" w:rsidRDefault="0096387E" w:rsidP="0096387E">
      <w:pPr>
        <w:ind w:left="648" w:hanging="648"/>
        <w:rPr>
          <w:rFonts w:ascii="Arial" w:hAnsi="Arial" w:cs="Arial"/>
          <w:i/>
          <w:sz w:val="20"/>
          <w:szCs w:val="20"/>
        </w:rPr>
      </w:pPr>
      <w:r w:rsidRPr="00274E5D">
        <w:rPr>
          <w:rFonts w:ascii="Arial" w:hAnsi="Arial" w:cs="Arial"/>
          <w:b/>
          <w:i/>
          <w:sz w:val="20"/>
          <w:szCs w:val="20"/>
        </w:rPr>
        <w:t>Note:</w:t>
      </w:r>
      <w:r w:rsidRPr="00274E5D">
        <w:rPr>
          <w:rFonts w:ascii="Arial" w:hAnsi="Arial" w:cs="Arial"/>
          <w:i/>
          <w:sz w:val="20"/>
          <w:szCs w:val="20"/>
        </w:rPr>
        <w:t> </w:t>
      </w:r>
      <w:r>
        <w:rPr>
          <w:rFonts w:ascii="Arial" w:hAnsi="Arial" w:cs="Arial"/>
          <w:i/>
          <w:sz w:val="20"/>
          <w:szCs w:val="20"/>
        </w:rPr>
        <w:tab/>
      </w:r>
      <w:r w:rsidRPr="00274E5D">
        <w:rPr>
          <w:rFonts w:ascii="Arial" w:hAnsi="Arial" w:cs="Arial"/>
          <w:i/>
          <w:sz w:val="20"/>
          <w:szCs w:val="20"/>
        </w:rPr>
        <w:t>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14:paraId="44F596A3" w14:textId="77777777" w:rsidR="00976B31" w:rsidRDefault="0096387E" w:rsidP="0096387E">
      <w:pPr>
        <w:pStyle w:val="BodyTextIndent"/>
        <w:ind w:left="648" w:hanging="648"/>
        <w:jc w:val="left"/>
        <w:rPr>
          <w:rFonts w:ascii="Arial" w:hAnsi="Arial" w:cs="Arial"/>
          <w:i/>
          <w:sz w:val="20"/>
        </w:rPr>
      </w:pPr>
      <w:r>
        <w:rPr>
          <w:rFonts w:ascii="Arial" w:hAnsi="Arial" w:cs="Arial"/>
          <w:i/>
          <w:sz w:val="20"/>
        </w:rPr>
        <w:tab/>
      </w:r>
    </w:p>
    <w:p w14:paraId="1CA0B9E4" w14:textId="77777777" w:rsidR="0096387E" w:rsidRPr="00274E5D" w:rsidRDefault="0096387E" w:rsidP="00976B31">
      <w:pPr>
        <w:pStyle w:val="BodyTextIndent"/>
        <w:ind w:left="648" w:firstLine="0"/>
        <w:jc w:val="left"/>
        <w:rPr>
          <w:rFonts w:ascii="Arial" w:hAnsi="Arial" w:cs="Arial"/>
          <w:i/>
          <w:sz w:val="20"/>
        </w:rPr>
      </w:pPr>
      <w:r w:rsidRPr="00274E5D">
        <w:rPr>
          <w:rFonts w:ascii="Arial" w:hAnsi="Arial" w:cs="Arial"/>
          <w:i/>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5D082F07" w14:textId="77777777" w:rsidR="0096387E" w:rsidRDefault="0096387E" w:rsidP="0096387E">
      <w:pPr>
        <w:autoSpaceDE w:val="0"/>
        <w:autoSpaceDN w:val="0"/>
        <w:adjustRightInd w:val="0"/>
        <w:ind w:left="648" w:hanging="648"/>
        <w:rPr>
          <w:rFonts w:ascii="Arial" w:hAnsi="Arial" w:cs="Arial"/>
          <w:i/>
          <w:sz w:val="20"/>
          <w:szCs w:val="20"/>
        </w:rPr>
      </w:pPr>
      <w:r>
        <w:rPr>
          <w:rFonts w:ascii="Arial" w:hAnsi="Arial" w:cs="Arial"/>
          <w:i/>
          <w:sz w:val="20"/>
          <w:szCs w:val="20"/>
        </w:rPr>
        <w:tab/>
      </w:r>
    </w:p>
    <w:p w14:paraId="1E00F929" w14:textId="77777777" w:rsidR="00B02035" w:rsidRDefault="0096387E" w:rsidP="00B02035">
      <w:pPr>
        <w:autoSpaceDE w:val="0"/>
        <w:autoSpaceDN w:val="0"/>
        <w:adjustRightInd w:val="0"/>
        <w:ind w:left="648" w:hanging="648"/>
        <w:rPr>
          <w:rFonts w:ascii="Arial" w:hAnsi="Arial" w:cs="Arial"/>
          <w:i/>
          <w:sz w:val="20"/>
          <w:szCs w:val="20"/>
        </w:rPr>
      </w:pPr>
      <w:r>
        <w:rPr>
          <w:rFonts w:ascii="Arial" w:hAnsi="Arial" w:cs="Arial"/>
          <w:i/>
          <w:sz w:val="20"/>
          <w:szCs w:val="20"/>
        </w:rPr>
        <w:tab/>
      </w:r>
      <w:r w:rsidRPr="00274E5D">
        <w:rPr>
          <w:rFonts w:ascii="Arial" w:hAnsi="Arial" w:cs="Arial"/>
          <w:i/>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p>
    <w:p w14:paraId="266356AA" w14:textId="77777777" w:rsidR="00B02035" w:rsidRDefault="00B02035" w:rsidP="00B02035">
      <w:pPr>
        <w:autoSpaceDE w:val="0"/>
        <w:autoSpaceDN w:val="0"/>
        <w:adjustRightInd w:val="0"/>
        <w:ind w:left="648" w:hanging="648"/>
        <w:rPr>
          <w:rFonts w:ascii="Arial" w:hAnsi="Arial" w:cs="Arial"/>
          <w:color w:val="000000"/>
        </w:rPr>
      </w:pPr>
    </w:p>
    <w:p w14:paraId="4C007726" w14:textId="77777777" w:rsidR="00976B31" w:rsidRPr="00B02035" w:rsidRDefault="00B02035" w:rsidP="00B02035">
      <w:pPr>
        <w:autoSpaceDE w:val="0"/>
        <w:autoSpaceDN w:val="0"/>
        <w:adjustRightInd w:val="0"/>
        <w:ind w:left="0" w:hanging="18"/>
        <w:rPr>
          <w:rFonts w:ascii="Arial" w:hAnsi="Arial" w:cs="Arial"/>
          <w:color w:val="000000"/>
        </w:rPr>
      </w:pPr>
      <w:r>
        <w:rPr>
          <w:rFonts w:ascii="Arial" w:hAnsi="Arial" w:cs="Arial"/>
          <w:color w:val="000000"/>
        </w:rPr>
        <w:tab/>
      </w:r>
      <w:r w:rsidR="00976B31" w:rsidRPr="00B02035">
        <w:rPr>
          <w:rFonts w:ascii="Arial" w:hAnsi="Arial" w:cs="Arial"/>
          <w:color w:val="000000"/>
        </w:rPr>
        <w:t>The listing broker retains the right to determine the amount of compensation offered to other Participants (acting as subagents, buyer agents, or in other agency or nonagency capacities defined by law) which may be the same or different.  (Amended 11/96)</w:t>
      </w:r>
    </w:p>
    <w:p w14:paraId="48E7B9E8" w14:textId="77777777" w:rsidR="00976B31" w:rsidRDefault="00976B31" w:rsidP="00350BCD">
      <w:pPr>
        <w:autoSpaceDE w:val="0"/>
        <w:autoSpaceDN w:val="0"/>
        <w:adjustRightInd w:val="0"/>
        <w:ind w:left="0" w:firstLine="0"/>
        <w:rPr>
          <w:rFonts w:ascii="Arial" w:hAnsi="Arial" w:cs="Arial"/>
          <w:color w:val="000000"/>
        </w:rPr>
      </w:pPr>
    </w:p>
    <w:p w14:paraId="7CD3CF98" w14:textId="77777777" w:rsidR="0096387E" w:rsidRPr="00976B31" w:rsidRDefault="00976B31" w:rsidP="00976B31">
      <w:pPr>
        <w:autoSpaceDE w:val="0"/>
        <w:autoSpaceDN w:val="0"/>
        <w:adjustRightInd w:val="0"/>
        <w:ind w:left="0" w:firstLine="0"/>
        <w:rPr>
          <w:rFonts w:ascii="Arial" w:hAnsi="Arial" w:cs="Arial"/>
          <w:color w:val="000000"/>
          <w:sz w:val="20"/>
          <w:szCs w:val="2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14:paraId="64D00403" w14:textId="77777777" w:rsidR="0096387E" w:rsidRPr="00D83437" w:rsidRDefault="0096387E">
      <w:pPr>
        <w:ind w:left="0" w:firstLine="0"/>
        <w:rPr>
          <w:rFonts w:ascii="Arial" w:hAnsi="Arial" w:cs="Arial"/>
          <w:color w:val="000000"/>
        </w:rPr>
      </w:pPr>
    </w:p>
    <w:p w14:paraId="1B36C26E"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1:</w:t>
      </w:r>
      <w:r w:rsidR="00D83437" w:rsidRPr="00B6259C">
        <w:rPr>
          <w:rFonts w:ascii="Arial" w:hAnsi="Arial" w:cs="Arial"/>
          <w:b/>
          <w:color w:val="000000"/>
        </w:rPr>
        <w:tab/>
      </w:r>
      <w:r w:rsidRPr="00B6259C">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14:paraId="1ECDB98C"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5554038E"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2:</w:t>
      </w:r>
      <w:r w:rsidR="00D83437" w:rsidRPr="00B6259C">
        <w:rPr>
          <w:rFonts w:ascii="Arial" w:hAnsi="Arial" w:cs="Arial"/>
          <w:b/>
          <w:color w:val="000000"/>
        </w:rPr>
        <w:tab/>
      </w:r>
      <w:r w:rsidRPr="00B6259C">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  (Amended 4/92)</w:t>
      </w:r>
    </w:p>
    <w:p w14:paraId="1319344F"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48F86662" w14:textId="77777777" w:rsidR="0096387E"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3:</w:t>
      </w:r>
      <w:r w:rsidR="00D83437" w:rsidRPr="00B6259C">
        <w:rPr>
          <w:rFonts w:ascii="Arial" w:hAnsi="Arial" w:cs="Arial"/>
          <w:b/>
          <w:color w:val="000000"/>
        </w:rPr>
        <w:tab/>
      </w:r>
      <w:r w:rsidRPr="00B6259C">
        <w:rPr>
          <w:rFonts w:ascii="Arial" w:hAnsi="Arial" w:cs="Arial"/>
          <w:color w:val="000000"/>
        </w:rPr>
        <w:t>The C/I MLS shall make no rule on the division of commissions between Participants and nonparticipants. This should remain solely the responsibility of the listing broker.</w:t>
      </w:r>
    </w:p>
    <w:p w14:paraId="7C7C9377" w14:textId="77777777" w:rsidR="00976B31" w:rsidRPr="00B6259C" w:rsidRDefault="00976B31" w:rsidP="00B6259C">
      <w:pPr>
        <w:keepLines/>
        <w:autoSpaceDE w:val="0"/>
        <w:autoSpaceDN w:val="0"/>
        <w:adjustRightInd w:val="0"/>
        <w:ind w:left="806" w:hanging="806"/>
        <w:rPr>
          <w:rFonts w:ascii="Arial" w:hAnsi="Arial" w:cs="Arial"/>
          <w:color w:val="000000"/>
          <w:sz w:val="18"/>
          <w:szCs w:val="18"/>
        </w:rPr>
      </w:pPr>
    </w:p>
    <w:p w14:paraId="52324293"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4:</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(Adopted 5/10)</w:t>
      </w:r>
    </w:p>
    <w:p w14:paraId="6D30F577"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0A45BDEF" w14:textId="77777777" w:rsidR="005C3400" w:rsidRPr="00B6259C" w:rsidRDefault="005C3400" w:rsidP="00B6259C">
      <w:pPr>
        <w:keepLines/>
        <w:autoSpaceDE w:val="0"/>
        <w:autoSpaceDN w:val="0"/>
        <w:adjustRightInd w:val="0"/>
        <w:ind w:left="806" w:hanging="806"/>
        <w:rPr>
          <w:rFonts w:ascii="Arial" w:hAnsi="Arial" w:cs="Arial"/>
          <w:color w:val="FF0000"/>
        </w:rPr>
      </w:pPr>
      <w:r w:rsidRPr="00B6259C">
        <w:rPr>
          <w:rFonts w:ascii="Arial" w:hAnsi="Arial" w:cs="Arial"/>
          <w:b/>
          <w:color w:val="000000"/>
        </w:rPr>
        <w:lastRenderedPageBreak/>
        <w:t>Note 5:</w:t>
      </w:r>
      <w:r w:rsidR="00D83437" w:rsidRPr="00B6259C">
        <w:rPr>
          <w:rFonts w:ascii="Arial" w:hAnsi="Arial" w:cs="Arial"/>
          <w:b/>
          <w:color w:val="000000"/>
        </w:rPr>
        <w:tab/>
      </w:r>
      <w:r w:rsidRPr="00B6259C">
        <w:rPr>
          <w:rFonts w:ascii="Arial" w:hAnsi="Arial" w:cs="Arial"/>
          <w:color w:val="000000"/>
        </w:rPr>
        <w:t xml:space="preserve">Nothing in these </w:t>
      </w:r>
      <w:r w:rsidR="00D83437" w:rsidRPr="00B6259C">
        <w:rPr>
          <w:rFonts w:ascii="Arial" w:hAnsi="Arial" w:cs="Arial"/>
          <w:color w:val="000000"/>
        </w:rPr>
        <w:t xml:space="preserve">C/I </w:t>
      </w:r>
      <w:r w:rsidRPr="00B6259C">
        <w:rPr>
          <w:rFonts w:ascii="Arial" w:hAnsi="Arial" w:cs="Arial"/>
          <w:color w:val="000000"/>
        </w:rPr>
        <w:t>MLS rules precludes a listing Participant and a cooperating participant, as a matter of mutual agreement, from modifying the cooperative compensation to be paid in the event of a successful transaction. (Adopted 11/05</w:t>
      </w:r>
      <w:proofErr w:type="gramStart"/>
      <w:r w:rsidRPr="00B6259C">
        <w:rPr>
          <w:rFonts w:ascii="Arial" w:hAnsi="Arial" w:cs="Arial"/>
          <w:color w:val="000000"/>
        </w:rPr>
        <w:t xml:space="preserve">) </w:t>
      </w:r>
      <w:r w:rsidR="00D83437" w:rsidRPr="00B6259C">
        <w:rPr>
          <w:rFonts w:ascii="Arial" w:hAnsi="Arial" w:cs="Arial"/>
          <w:color w:val="000000"/>
        </w:rPr>
        <w:t xml:space="preserve"> </w:t>
      </w:r>
      <w:r w:rsidRPr="00B6259C">
        <w:rPr>
          <w:rFonts w:ascii="Arial" w:hAnsi="Arial" w:cs="Arial"/>
          <w:color w:val="FF0000"/>
        </w:rPr>
        <w:t>M</w:t>
      </w:r>
      <w:proofErr w:type="gramEnd"/>
    </w:p>
    <w:p w14:paraId="30943C49" w14:textId="77777777" w:rsidR="00B6259C" w:rsidRPr="00B6259C" w:rsidRDefault="00B6259C" w:rsidP="00B6259C">
      <w:pPr>
        <w:keepLines/>
        <w:autoSpaceDE w:val="0"/>
        <w:autoSpaceDN w:val="0"/>
        <w:adjustRightInd w:val="0"/>
        <w:ind w:left="806" w:hanging="806"/>
        <w:rPr>
          <w:rFonts w:ascii="Arial" w:hAnsi="Arial" w:cs="Arial"/>
          <w:b/>
          <w:color w:val="000000"/>
          <w:sz w:val="18"/>
          <w:szCs w:val="18"/>
        </w:rPr>
      </w:pPr>
    </w:p>
    <w:p w14:paraId="41D99AC8" w14:textId="77777777" w:rsidR="00B02035" w:rsidRDefault="005C3400" w:rsidP="00B02035">
      <w:pPr>
        <w:keepLines/>
        <w:autoSpaceDE w:val="0"/>
        <w:autoSpaceDN w:val="0"/>
        <w:adjustRightInd w:val="0"/>
        <w:ind w:left="806" w:hanging="806"/>
        <w:rPr>
          <w:rFonts w:ascii="Arial" w:hAnsi="Arial" w:cs="Arial"/>
          <w:color w:val="FF0000"/>
        </w:rPr>
      </w:pPr>
      <w:r w:rsidRPr="00B6259C">
        <w:rPr>
          <w:rFonts w:ascii="Arial" w:hAnsi="Arial" w:cs="Arial"/>
          <w:b/>
          <w:color w:val="000000"/>
        </w:rPr>
        <w:t>Note 6:</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xml:space="preserve">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w:t>
      </w:r>
      <w:r w:rsidR="00D83437" w:rsidRPr="00B6259C">
        <w:rPr>
          <w:rFonts w:ascii="Arial" w:hAnsi="Arial" w:cs="Arial"/>
          <w:color w:val="000000"/>
        </w:rPr>
        <w:t>C/I MLSs</w:t>
      </w:r>
      <w:r w:rsidRPr="00B6259C">
        <w:rPr>
          <w:rFonts w:ascii="Arial" w:hAnsi="Arial" w:cs="Arial"/>
          <w:color w:val="000000"/>
        </w:rPr>
        <w:t xml:space="preserve">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be communicated through dedicated fields or confidential “remarks” available only to participants and subscribers. </w:t>
      </w:r>
      <w:r w:rsidRPr="00B6259C">
        <w:rPr>
          <w:rFonts w:ascii="Arial" w:hAnsi="Arial" w:cs="Arial"/>
          <w:iCs/>
          <w:color w:val="000000"/>
        </w:rPr>
        <w:t xml:space="preserve">(Amended 5/09) </w:t>
      </w:r>
      <w:r w:rsidRPr="00B6259C">
        <w:rPr>
          <w:rFonts w:ascii="Arial" w:hAnsi="Arial" w:cs="Arial"/>
          <w:color w:val="FF0000"/>
        </w:rPr>
        <w:t>M</w:t>
      </w:r>
    </w:p>
    <w:p w14:paraId="128BEEA9" w14:textId="77777777" w:rsidR="00B02035" w:rsidRDefault="00B02035" w:rsidP="00B02035">
      <w:pPr>
        <w:keepLines/>
        <w:autoSpaceDE w:val="0"/>
        <w:autoSpaceDN w:val="0"/>
        <w:adjustRightInd w:val="0"/>
        <w:ind w:left="806" w:hanging="806"/>
        <w:rPr>
          <w:rFonts w:ascii="Arial" w:hAnsi="Arial" w:cs="Arial"/>
          <w:b/>
          <w:bCs/>
          <w:color w:val="000000"/>
        </w:rPr>
      </w:pPr>
    </w:p>
    <w:p w14:paraId="1D4F875D" w14:textId="77777777" w:rsidR="005C3400" w:rsidRPr="005C5313" w:rsidRDefault="005C3400" w:rsidP="00B02035">
      <w:pPr>
        <w:keepLines/>
        <w:autoSpaceDE w:val="0"/>
        <w:autoSpaceDN w:val="0"/>
        <w:adjustRightInd w:val="0"/>
        <w:ind w:left="806" w:hanging="806"/>
        <w:rPr>
          <w:rFonts w:ascii="Arial" w:hAnsi="Arial" w:cs="Arial"/>
          <w:b/>
          <w:bCs/>
          <w:color w:val="000000"/>
        </w:rPr>
      </w:pPr>
      <w:r w:rsidRPr="005C5313">
        <w:rPr>
          <w:rFonts w:ascii="Arial" w:hAnsi="Arial" w:cs="Arial"/>
          <w:b/>
          <w:bCs/>
          <w:color w:val="000000"/>
        </w:rPr>
        <w:t>Disclosing Potential Short Sales</w:t>
      </w:r>
    </w:p>
    <w:p w14:paraId="0F08B695" w14:textId="77777777"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Section 5.0.1—</w:t>
      </w:r>
      <w:r>
        <w:rPr>
          <w:rFonts w:ascii="Arial" w:hAnsi="Arial" w:cs="Arial"/>
          <w:color w:val="000000"/>
        </w:rPr>
        <w:t xml:space="preserve"> </w:t>
      </w:r>
      <w:r w:rsidRPr="003977AA">
        <w:rPr>
          <w:rFonts w:ascii="Arial" w:hAnsi="Arial" w:cs="Arial"/>
          <w:b/>
          <w:color w:val="000000"/>
        </w:rPr>
        <w:t>Note:</w:t>
      </w:r>
      <w:r w:rsidR="003977AA">
        <w:rPr>
          <w:rFonts w:ascii="Arial" w:hAnsi="Arial" w:cs="Arial"/>
          <w:color w:val="000000"/>
        </w:rPr>
        <w:t xml:space="preserve"> </w:t>
      </w:r>
      <w:r w:rsidRPr="005C5313">
        <w:rPr>
          <w:rFonts w:ascii="Arial" w:hAnsi="Arial" w:cs="Arial"/>
          <w:color w:val="000000"/>
        </w:rPr>
        <w:t xml:space="preserve"> Select one of the following two options. </w:t>
      </w:r>
      <w:r w:rsidRPr="005C5313">
        <w:rPr>
          <w:rFonts w:ascii="Arial" w:hAnsi="Arial" w:cs="Arial"/>
          <w:color w:val="FF0000"/>
        </w:rPr>
        <w:t>M</w:t>
      </w:r>
    </w:p>
    <w:p w14:paraId="5C5123A8" w14:textId="77777777" w:rsidR="005C3400" w:rsidRPr="00976B31" w:rsidRDefault="005C3400" w:rsidP="00350BCD">
      <w:pPr>
        <w:tabs>
          <w:tab w:val="left" w:pos="8640"/>
        </w:tabs>
        <w:autoSpaceDE w:val="0"/>
        <w:autoSpaceDN w:val="0"/>
        <w:adjustRightInd w:val="0"/>
        <w:ind w:left="0" w:firstLine="0"/>
        <w:rPr>
          <w:rFonts w:ascii="Arial" w:hAnsi="Arial" w:cs="Arial"/>
        </w:rPr>
      </w:pPr>
    </w:p>
    <w:p w14:paraId="2FD1C058"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#1:</w:t>
      </w:r>
      <w:r w:rsidRPr="00D4368B">
        <w:rPr>
          <w:rFonts w:ascii="Arial" w:hAnsi="Arial" w:cs="Arial"/>
          <w:b/>
          <w:bCs/>
          <w:color w:val="FF0000"/>
        </w:rPr>
        <w:t xml:space="preserve"> </w:t>
      </w:r>
    </w:p>
    <w:p w14:paraId="1CCCC16B"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Multiple listing services that permit, but do not require, participants to disclose potential short sales should adopt the following rule.</w:t>
      </w:r>
    </w:p>
    <w:p w14:paraId="7624EA5A"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013F7FA7" w14:textId="77777777" w:rsidR="005C3400" w:rsidRPr="005C5313" w:rsidRDefault="005C3400" w:rsidP="00350BCD">
      <w:pPr>
        <w:tabs>
          <w:tab w:val="left" w:pos="8640"/>
        </w:tabs>
        <w:autoSpaceDE w:val="0"/>
        <w:autoSpaceDN w:val="0"/>
        <w:adjustRightInd w:val="0"/>
        <w:ind w:left="0" w:firstLine="0"/>
        <w:rPr>
          <w:rFonts w:ascii="Arial" w:hAnsi="Arial" w:cs="Arial"/>
          <w:i/>
          <w:iCs/>
          <w:color w:val="000000"/>
        </w:rPr>
      </w:pPr>
      <w:r w:rsidRPr="005C5313">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9E47BE">
        <w:rPr>
          <w:rFonts w:ascii="Arial" w:hAnsi="Arial" w:cs="Arial"/>
          <w:iCs/>
          <w:color w:val="000000"/>
        </w:rPr>
        <w:t>(Amended 5/09)</w:t>
      </w:r>
    </w:p>
    <w:p w14:paraId="7C10CE01" w14:textId="77777777" w:rsidR="005C3400" w:rsidRPr="005C5313" w:rsidRDefault="005C3400" w:rsidP="00350BCD">
      <w:pPr>
        <w:tabs>
          <w:tab w:val="left" w:pos="8640"/>
        </w:tabs>
        <w:autoSpaceDE w:val="0"/>
        <w:autoSpaceDN w:val="0"/>
        <w:adjustRightInd w:val="0"/>
        <w:ind w:left="0" w:firstLine="0"/>
        <w:rPr>
          <w:rFonts w:ascii="Arial" w:hAnsi="Arial" w:cs="Arial"/>
          <w:i/>
          <w:iCs/>
          <w:color w:val="000000"/>
        </w:rPr>
      </w:pPr>
    </w:p>
    <w:p w14:paraId="2BBC003D"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#2:</w:t>
      </w:r>
      <w:r w:rsidRPr="00D4368B">
        <w:rPr>
          <w:rFonts w:ascii="Arial" w:hAnsi="Arial" w:cs="Arial"/>
          <w:b/>
          <w:bCs/>
          <w:color w:val="FF0000"/>
        </w:rPr>
        <w:t xml:space="preserve"> </w:t>
      </w:r>
    </w:p>
    <w:p w14:paraId="6661FD8C"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Alternatively, multiple listing services that require participants to disclose potential short sales should adopt the following rule.</w:t>
      </w:r>
    </w:p>
    <w:p w14:paraId="5848D872"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7DA47F87" w14:textId="77777777"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w:t>
      </w:r>
      <w:r>
        <w:rPr>
          <w:rFonts w:ascii="Arial" w:hAnsi="Arial" w:cs="Arial"/>
          <w:color w:val="000000"/>
        </w:rPr>
        <w:t xml:space="preserve">  </w:t>
      </w:r>
      <w:r w:rsidRPr="009E47BE">
        <w:rPr>
          <w:rFonts w:ascii="Arial" w:hAnsi="Arial" w:cs="Arial"/>
          <w:iCs/>
          <w:color w:val="000000"/>
        </w:rPr>
        <w:t>(Adopted 5/09)</w:t>
      </w:r>
    </w:p>
    <w:p w14:paraId="2ABD5063" w14:textId="77777777" w:rsidR="005C3400" w:rsidRPr="005C5313" w:rsidRDefault="005C3400" w:rsidP="00350BCD">
      <w:pPr>
        <w:autoSpaceDE w:val="0"/>
        <w:autoSpaceDN w:val="0"/>
        <w:adjustRightInd w:val="0"/>
        <w:ind w:left="0" w:firstLine="0"/>
        <w:rPr>
          <w:rFonts w:ascii="Arial" w:hAnsi="Arial" w:cs="Arial"/>
          <w:i/>
          <w:iCs/>
          <w:color w:val="000000"/>
        </w:rPr>
      </w:pPr>
    </w:p>
    <w:p w14:paraId="3BC1A0A2" w14:textId="77777777" w:rsidR="005C3400" w:rsidRPr="00D4368B" w:rsidRDefault="005C3400" w:rsidP="00350BCD">
      <w:pPr>
        <w:tabs>
          <w:tab w:val="left" w:pos="8640"/>
        </w:tabs>
        <w:autoSpaceDE w:val="0"/>
        <w:autoSpaceDN w:val="0"/>
        <w:adjustRightInd w:val="0"/>
        <w:ind w:left="0" w:firstLine="0"/>
        <w:rPr>
          <w:rFonts w:ascii="Arial" w:hAnsi="Arial" w:cs="Arial"/>
          <w:color w:val="FF0000"/>
        </w:rPr>
      </w:pPr>
      <w:r w:rsidRPr="00D4368B">
        <w:rPr>
          <w:rFonts w:ascii="Arial" w:hAnsi="Arial" w:cs="Arial"/>
          <w:color w:val="FF0000"/>
        </w:rPr>
        <w:t xml:space="preserve">For Options #1 or #2: </w:t>
      </w:r>
    </w:p>
    <w:p w14:paraId="0E3C4950"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As a matter of local discretion, MLSs may, but shall not be required to, adopt the following rule:</w:t>
      </w:r>
    </w:p>
    <w:p w14:paraId="39D5291A" w14:textId="77777777" w:rsidR="005C3400" w:rsidRDefault="005C3400" w:rsidP="00350BCD">
      <w:pPr>
        <w:tabs>
          <w:tab w:val="left" w:pos="8640"/>
        </w:tabs>
        <w:autoSpaceDE w:val="0"/>
        <w:autoSpaceDN w:val="0"/>
        <w:adjustRightInd w:val="0"/>
        <w:ind w:left="0" w:firstLine="0"/>
        <w:rPr>
          <w:rFonts w:ascii="Arial" w:hAnsi="Arial" w:cs="Arial"/>
          <w:color w:val="000000"/>
        </w:rPr>
      </w:pPr>
    </w:p>
    <w:p w14:paraId="41969646" w14:textId="77777777"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(Adopted 5/09) </w:t>
      </w:r>
      <w:r w:rsidRPr="005C5313">
        <w:rPr>
          <w:rFonts w:ascii="Arial" w:hAnsi="Arial" w:cs="Arial"/>
          <w:color w:val="FF0000"/>
        </w:rPr>
        <w:t xml:space="preserve">O </w:t>
      </w:r>
    </w:p>
    <w:p w14:paraId="490FCE60" w14:textId="77777777" w:rsidR="005C3400" w:rsidRPr="005C5313" w:rsidRDefault="005C3400" w:rsidP="00350BCD">
      <w:pPr>
        <w:autoSpaceDE w:val="0"/>
        <w:autoSpaceDN w:val="0"/>
        <w:adjustRightInd w:val="0"/>
        <w:ind w:left="0" w:firstLine="0"/>
        <w:rPr>
          <w:rFonts w:ascii="Arial" w:hAnsi="Arial" w:cs="Arial"/>
          <w:i/>
          <w:iCs/>
          <w:color w:val="000000"/>
        </w:rPr>
      </w:pPr>
    </w:p>
    <w:p w14:paraId="7E6D15A2" w14:textId="77777777" w:rsidR="005C3400" w:rsidRPr="004C4E9D" w:rsidRDefault="005C3400" w:rsidP="00350BCD">
      <w:pPr>
        <w:autoSpaceDE w:val="0"/>
        <w:autoSpaceDN w:val="0"/>
        <w:adjustRightInd w:val="0"/>
        <w:ind w:left="0" w:firstLine="0"/>
        <w:rPr>
          <w:rFonts w:ascii="Arial" w:hAnsi="Arial" w:cs="Arial"/>
        </w:rPr>
      </w:pPr>
      <w:r w:rsidRPr="00D4368B">
        <w:rPr>
          <w:rFonts w:ascii="Arial" w:hAnsi="Arial" w:cs="Arial"/>
          <w:color w:val="FF0000"/>
        </w:rPr>
        <w:t xml:space="preserve">MLSs that adopt the discretionary provision shown immediately above may, but are not required to, adopt the following rule: </w:t>
      </w:r>
      <w:r w:rsidRPr="004C4E9D">
        <w:rPr>
          <w:rFonts w:ascii="Arial" w:hAnsi="Arial" w:cs="Arial"/>
        </w:rPr>
        <w:t xml:space="preserve">Where participants communicate to other participants how any reduction in the gross commission established in the listing contract required by the lender as a condition of approving the sale will be apportioned between the listing and cooperating </w:t>
      </w:r>
      <w:r w:rsidRPr="004C4E9D">
        <w:rPr>
          <w:rFonts w:ascii="Arial" w:hAnsi="Arial" w:cs="Arial"/>
        </w:rPr>
        <w:lastRenderedPageBreak/>
        <w:t>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14:paraId="39E3E31C" w14:textId="77777777" w:rsidR="005C3400" w:rsidRDefault="005C3400" w:rsidP="00350BCD">
      <w:pPr>
        <w:autoSpaceDE w:val="0"/>
        <w:autoSpaceDN w:val="0"/>
        <w:adjustRightInd w:val="0"/>
        <w:ind w:left="0" w:firstLine="0"/>
        <w:rPr>
          <w:rFonts w:ascii="Arial" w:hAnsi="Arial" w:cs="Arial"/>
          <w:color w:val="000000"/>
        </w:rPr>
      </w:pPr>
    </w:p>
    <w:p w14:paraId="768C7B5D" w14:textId="77777777" w:rsidR="005C3400" w:rsidRPr="003B199B"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5.1—Participant as Principal: If a Participant or any licensee (or licensed or certified appraisers) affiliated with</w:t>
      </w:r>
      <w:r w:rsidRPr="003B199B">
        <w:rPr>
          <w:rFonts w:ascii="Arial" w:hAnsi="Arial" w:cs="Arial"/>
          <w:color w:val="000000"/>
        </w:rPr>
        <w:t xml:space="preserve"> a Participant has any ownership interest in a property, the listing of which is to be disseminated through the C/I MLS, that person shall disclose that interest when the listing is filed with the Service and such information shall be disseminated to all Participants. </w:t>
      </w:r>
      <w:r w:rsidRPr="003B199B">
        <w:rPr>
          <w:rFonts w:ascii="Arial" w:hAnsi="Arial" w:cs="Arial"/>
          <w:color w:val="FF0000"/>
        </w:rPr>
        <w:t>M</w:t>
      </w:r>
    </w:p>
    <w:p w14:paraId="0665A8F5" w14:textId="77777777" w:rsidR="005C3400" w:rsidRPr="003B199B" w:rsidRDefault="005C3400" w:rsidP="00350BCD">
      <w:pPr>
        <w:autoSpaceDE w:val="0"/>
        <w:autoSpaceDN w:val="0"/>
        <w:adjustRightInd w:val="0"/>
        <w:ind w:left="0" w:firstLine="0"/>
        <w:rPr>
          <w:rFonts w:ascii="Arial" w:hAnsi="Arial" w:cs="Arial"/>
          <w:color w:val="FF0000"/>
        </w:rPr>
      </w:pPr>
    </w:p>
    <w:p w14:paraId="050F7063"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5.2—Participant as Purchaser: If a Participant or any licensee (including licensed and certified appraisers) affiliated with a Participant wishes to acquire an interest in a property listed with another Participant, such contemplated interest shall be disclosed, in writing, to the listing broker not later than the time an offer to purchase is submitted to the listing broker. </w:t>
      </w:r>
    </w:p>
    <w:p w14:paraId="3C572DFA" w14:textId="77777777" w:rsidR="00976B31"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t>(Adopted 2/92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78BA982" w14:textId="77777777" w:rsidR="00B02035" w:rsidRDefault="00B02035" w:rsidP="00B02035">
      <w:pPr>
        <w:autoSpaceDE w:val="0"/>
        <w:autoSpaceDN w:val="0"/>
        <w:adjustRightInd w:val="0"/>
        <w:ind w:left="0" w:firstLine="0"/>
        <w:rPr>
          <w:rFonts w:ascii="Arial" w:hAnsi="Arial" w:cs="Arial"/>
          <w:color w:val="FF0000"/>
        </w:rPr>
      </w:pPr>
    </w:p>
    <w:p w14:paraId="43F2CA53" w14:textId="1797C6EC"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4B6FE16" w14:textId="6B3E6E3A" w:rsidR="0023281C" w:rsidRDefault="0023281C" w:rsidP="00350BCD">
      <w:pPr>
        <w:autoSpaceDE w:val="0"/>
        <w:autoSpaceDN w:val="0"/>
        <w:adjustRightInd w:val="0"/>
        <w:ind w:left="0" w:firstLine="0"/>
        <w:rPr>
          <w:rFonts w:ascii="Arial" w:hAnsi="Arial" w:cs="Arial"/>
          <w:color w:val="FF0000"/>
        </w:rPr>
      </w:pPr>
    </w:p>
    <w:p w14:paraId="78C284FD" w14:textId="2F002F96" w:rsidR="0023281C" w:rsidRPr="00FE2125" w:rsidRDefault="0023281C" w:rsidP="0023281C">
      <w:pPr>
        <w:spacing w:line="254" w:lineRule="auto"/>
        <w:ind w:left="0" w:firstLine="0"/>
        <w:rPr>
          <w:rFonts w:ascii="Arial" w:hAnsi="Arial" w:cs="Arial"/>
          <w:iCs/>
          <w:highlight w:val="lightGray"/>
        </w:rPr>
      </w:pPr>
      <w:r w:rsidRPr="00FE2125">
        <w:rPr>
          <w:rFonts w:ascii="Arial" w:hAnsi="Arial" w:cs="Arial"/>
          <w:iCs/>
          <w:highlight w:val="lightGray"/>
        </w:rPr>
        <w:t>Section 5.4</w:t>
      </w:r>
      <w:r w:rsidRPr="00FE2125">
        <w:rPr>
          <w:rFonts w:ascii="Arial" w:hAnsi="Arial" w:cs="Arial"/>
          <w:color w:val="000000"/>
          <w:highlight w:val="lightGray"/>
        </w:rPr>
        <w:t>—</w:t>
      </w:r>
      <w:r w:rsidRPr="00FE2125">
        <w:rPr>
          <w:rFonts w:ascii="Arial" w:hAnsi="Arial" w:cs="Arial"/>
          <w:iCs/>
          <w:highlight w:val="lightGray"/>
        </w:rPr>
        <w:t xml:space="preserve">Display of Listing Broker’s Offer of Compensation: Participants and subscribers who share the listing broker’s offer of compensation for an active listing must display the following disclaimer or something similar.  </w:t>
      </w:r>
    </w:p>
    <w:p w14:paraId="5974CA2E" w14:textId="77777777" w:rsidR="0023281C" w:rsidRPr="00FE2125" w:rsidRDefault="0023281C" w:rsidP="0023281C">
      <w:pPr>
        <w:rPr>
          <w:rFonts w:ascii="Arial" w:hAnsi="Arial" w:cs="Arial"/>
          <w:iCs/>
          <w:highlight w:val="lightGray"/>
        </w:rPr>
      </w:pPr>
    </w:p>
    <w:p w14:paraId="551797E9" w14:textId="69DBEFA1" w:rsidR="0023281C" w:rsidRPr="0035757F" w:rsidRDefault="0023281C" w:rsidP="0035757F">
      <w:pPr>
        <w:ind w:left="0" w:firstLine="0"/>
        <w:rPr>
          <w:rFonts w:ascii="Arial" w:hAnsi="Arial" w:cs="Arial"/>
          <w:i/>
        </w:rPr>
      </w:pPr>
      <w:r w:rsidRPr="00FE2125">
        <w:rPr>
          <w:rFonts w:ascii="Arial" w:hAnsi="Arial" w:cs="Arial"/>
          <w:i/>
          <w:highlight w:val="lightGray"/>
        </w:rPr>
        <w:t xml:space="preserve">The listing broker’s offer of compensation is made only to participants of the MLS where the listing is filed. </w:t>
      </w:r>
      <w:r w:rsidR="00D76977" w:rsidRPr="00FE2125">
        <w:rPr>
          <w:rFonts w:ascii="Arial" w:hAnsi="Arial" w:cs="Arial"/>
          <w:i/>
          <w:iCs/>
          <w:color w:val="000000"/>
          <w:highlight w:val="lightGray"/>
        </w:rPr>
        <w:t>(Amended 11/21</w:t>
      </w:r>
      <w:proofErr w:type="gramStart"/>
      <w:r w:rsidR="00D76977" w:rsidRPr="00FE2125">
        <w:rPr>
          <w:rFonts w:ascii="Arial" w:hAnsi="Arial" w:cs="Arial"/>
          <w:i/>
          <w:iCs/>
          <w:color w:val="000000"/>
          <w:highlight w:val="lightGray"/>
        </w:rPr>
        <w:t xml:space="preserve">)  </w:t>
      </w:r>
      <w:r w:rsidRPr="00FE2125">
        <w:rPr>
          <w:rFonts w:ascii="Arial" w:hAnsi="Arial" w:cs="Arial"/>
          <w:iCs/>
          <w:color w:val="FF0000"/>
          <w:highlight w:val="lightGray"/>
        </w:rPr>
        <w:t>M</w:t>
      </w:r>
      <w:proofErr w:type="gramEnd"/>
      <w:r w:rsidRPr="00D349E0">
        <w:rPr>
          <w:rFonts w:ascii="Arial" w:hAnsi="Arial" w:cs="Arial"/>
          <w:i/>
        </w:rPr>
        <w:t xml:space="preserve"> </w:t>
      </w:r>
    </w:p>
    <w:p w14:paraId="5448B3C8" w14:textId="77777777" w:rsidR="005C3400" w:rsidRPr="0019614F" w:rsidRDefault="005C3400" w:rsidP="00350BCD">
      <w:pPr>
        <w:autoSpaceDE w:val="0"/>
        <w:autoSpaceDN w:val="0"/>
        <w:adjustRightInd w:val="0"/>
        <w:ind w:left="0" w:firstLine="0"/>
        <w:rPr>
          <w:rFonts w:ascii="Arial" w:hAnsi="Arial" w:cs="Arial"/>
          <w:b/>
          <w:bCs/>
          <w:color w:val="000000"/>
          <w:sz w:val="10"/>
          <w:szCs w:val="10"/>
        </w:rPr>
      </w:pPr>
    </w:p>
    <w:p w14:paraId="0425F380" w14:textId="584B19B3" w:rsidR="005C3400" w:rsidRPr="003B199B" w:rsidRDefault="005C3400" w:rsidP="00D4368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Service Charges</w:t>
      </w:r>
    </w:p>
    <w:p w14:paraId="3EFB21E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14:paraId="43519CA6" w14:textId="77777777" w:rsidR="005C3400" w:rsidRPr="003B199B" w:rsidRDefault="005C3400" w:rsidP="00350BCD">
      <w:pPr>
        <w:autoSpaceDE w:val="0"/>
        <w:autoSpaceDN w:val="0"/>
        <w:adjustRightInd w:val="0"/>
        <w:ind w:left="0" w:firstLine="0"/>
        <w:rPr>
          <w:rFonts w:ascii="Arial" w:hAnsi="Arial" w:cs="Arial"/>
          <w:color w:val="000000"/>
        </w:rPr>
      </w:pPr>
    </w:p>
    <w:p w14:paraId="2CF36971" w14:textId="77777777" w:rsidR="005C3400" w:rsidRPr="009622BF" w:rsidRDefault="009622BF" w:rsidP="009622BF">
      <w:pPr>
        <w:autoSpaceDE w:val="0"/>
        <w:autoSpaceDN w:val="0"/>
        <w:adjustRightInd w:val="0"/>
        <w:ind w:left="0" w:firstLine="0"/>
        <w:rPr>
          <w:rFonts w:ascii="Arial" w:hAnsi="Arial" w:cs="Arial"/>
          <w:color w:val="000000"/>
        </w:rPr>
      </w:pPr>
      <w:r w:rsidRPr="00E7407B">
        <w:rPr>
          <w:rFonts w:ascii="Arial" w:hAnsi="Arial" w:cs="Arial"/>
          <w:color w:val="FF0000"/>
        </w:rPr>
        <w:t xml:space="preserve">(a) </w:t>
      </w:r>
      <w:r w:rsidR="005C3400" w:rsidRPr="00E7407B">
        <w:rPr>
          <w:rFonts w:ascii="Arial" w:hAnsi="Arial" w:cs="Arial"/>
          <w:color w:val="FF0000"/>
        </w:rPr>
        <w:t xml:space="preserve">Initial Participation Fee: </w:t>
      </w:r>
      <w:r w:rsidR="005C3400" w:rsidRPr="009622BF">
        <w:rPr>
          <w:rFonts w:ascii="Arial" w:hAnsi="Arial" w:cs="Arial"/>
          <w:color w:val="000000"/>
        </w:rPr>
        <w:t>An applicant for participation in the Service shall pay an application fee of $______________________ with such fee to accompany the application.</w:t>
      </w:r>
    </w:p>
    <w:p w14:paraId="1120E56D" w14:textId="77777777" w:rsidR="005C3400" w:rsidRPr="003B199B" w:rsidRDefault="005C3400" w:rsidP="00350BCD">
      <w:pPr>
        <w:autoSpaceDE w:val="0"/>
        <w:autoSpaceDN w:val="0"/>
        <w:adjustRightInd w:val="0"/>
        <w:ind w:left="0" w:firstLine="0"/>
        <w:rPr>
          <w:rFonts w:ascii="Arial" w:hAnsi="Arial" w:cs="Arial"/>
          <w:color w:val="000000"/>
        </w:rPr>
      </w:pPr>
    </w:p>
    <w:p w14:paraId="360E441D" w14:textId="77777777" w:rsidR="005C3400" w:rsidRPr="003B199B" w:rsidRDefault="005C3400" w:rsidP="00D4368B">
      <w:pPr>
        <w:autoSpaceDE w:val="0"/>
        <w:autoSpaceDN w:val="0"/>
        <w:adjustRightInd w:val="0"/>
        <w:ind w:left="720" w:hanging="720"/>
        <w:rPr>
          <w:rFonts w:ascii="Arial" w:hAnsi="Arial" w:cs="Arial"/>
          <w:color w:val="000000"/>
        </w:rPr>
      </w:pPr>
      <w:r w:rsidRPr="00D4368B">
        <w:rPr>
          <w:rFonts w:ascii="Arial" w:hAnsi="Arial" w:cs="Arial"/>
          <w:b/>
          <w:color w:val="000000"/>
        </w:rPr>
        <w:t>Note:</w:t>
      </w:r>
      <w:r w:rsidR="00F73589">
        <w:rPr>
          <w:rFonts w:ascii="Arial" w:hAnsi="Arial" w:cs="Arial"/>
          <w:b/>
          <w:color w:val="000000"/>
        </w:rPr>
        <w:tab/>
      </w:r>
      <w:r w:rsidRPr="003B199B">
        <w:rPr>
          <w:rFonts w:ascii="Arial" w:hAnsi="Arial" w:cs="Arial"/>
          <w:color w:val="000000"/>
        </w:rPr>
        <w:t>The initial participation fee shall approximate the cost of bringing the Service to the Participant.</w:t>
      </w:r>
    </w:p>
    <w:p w14:paraId="5C57EB3E" w14:textId="77777777" w:rsidR="005C3400" w:rsidRPr="003B199B" w:rsidRDefault="005C3400" w:rsidP="00350BCD">
      <w:pPr>
        <w:autoSpaceDE w:val="0"/>
        <w:autoSpaceDN w:val="0"/>
        <w:adjustRightInd w:val="0"/>
        <w:ind w:left="0" w:firstLine="0"/>
        <w:rPr>
          <w:rFonts w:ascii="Arial" w:hAnsi="Arial" w:cs="Arial"/>
          <w:color w:val="000000"/>
        </w:rPr>
      </w:pPr>
    </w:p>
    <w:p w14:paraId="33E89A24" w14:textId="77777777" w:rsidR="00B02035" w:rsidRDefault="009622BF" w:rsidP="00B02035">
      <w:pPr>
        <w:autoSpaceDE w:val="0"/>
        <w:autoSpaceDN w:val="0"/>
        <w:adjustRightInd w:val="0"/>
        <w:ind w:left="0" w:firstLine="0"/>
        <w:rPr>
          <w:rFonts w:ascii="Arial" w:hAnsi="Arial" w:cs="Arial"/>
          <w:color w:val="000000"/>
        </w:rPr>
      </w:pPr>
      <w:r w:rsidRPr="00E7407B">
        <w:rPr>
          <w:rFonts w:ascii="Arial" w:hAnsi="Arial" w:cs="Arial"/>
          <w:color w:val="FF0000"/>
        </w:rPr>
        <w:lastRenderedPageBreak/>
        <w:t xml:space="preserve">(b) </w:t>
      </w:r>
      <w:r w:rsidR="005C3400" w:rsidRPr="00E7407B">
        <w:rPr>
          <w:rFonts w:ascii="Arial" w:hAnsi="Arial" w:cs="Arial"/>
          <w:color w:val="FF0000"/>
        </w:rPr>
        <w:t xml:space="preserve">Recurring Participation Fee: </w:t>
      </w:r>
      <w:r w:rsidR="005C3400" w:rsidRPr="003B199B">
        <w:rPr>
          <w:rFonts w:ascii="Arial" w:hAnsi="Arial" w:cs="Arial"/>
          <w:color w:val="000000"/>
        </w:rPr>
        <w:t xml:space="preserve">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w:t>
      </w:r>
      <w:proofErr w:type="gramStart"/>
      <w:r w:rsidR="005C3400" w:rsidRPr="003B199B">
        <w:rPr>
          <w:rFonts w:ascii="Arial" w:hAnsi="Arial" w:cs="Arial"/>
          <w:color w:val="000000"/>
        </w:rPr>
        <w:t>on a monthly basis</w:t>
      </w:r>
      <w:proofErr w:type="gramEnd"/>
      <w:r w:rsidR="005C3400" w:rsidRPr="003B199B">
        <w:rPr>
          <w:rFonts w:ascii="Arial" w:hAnsi="Arial" w:cs="Arial"/>
          <w:color w:val="000000"/>
        </w:rPr>
        <w:t>.</w:t>
      </w:r>
    </w:p>
    <w:p w14:paraId="7D6E3123" w14:textId="77777777" w:rsidR="00B02035" w:rsidRDefault="00B02035" w:rsidP="00B02035">
      <w:pPr>
        <w:autoSpaceDE w:val="0"/>
        <w:autoSpaceDN w:val="0"/>
        <w:adjustRightInd w:val="0"/>
        <w:ind w:left="0" w:firstLine="0"/>
        <w:rPr>
          <w:rFonts w:ascii="Arial" w:hAnsi="Arial" w:cs="Arial"/>
          <w:iCs/>
          <w:color w:val="000000"/>
        </w:rPr>
      </w:pPr>
    </w:p>
    <w:p w14:paraId="076018A9" w14:textId="77777777" w:rsidR="002F4888" w:rsidRPr="00F73589" w:rsidRDefault="0019614F" w:rsidP="00B02035">
      <w:pPr>
        <w:autoSpaceDE w:val="0"/>
        <w:autoSpaceDN w:val="0"/>
        <w:adjustRightInd w:val="0"/>
        <w:ind w:left="0" w:firstLine="0"/>
        <w:rPr>
          <w:rFonts w:ascii="Arial" w:hAnsi="Arial" w:cs="Arial"/>
          <w:bCs/>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19614F">
        <w:rPr>
          <w:rFonts w:ascii="Arial" w:hAnsi="Arial" w:cs="Arial"/>
          <w:iCs/>
          <w:color w:val="000000"/>
        </w:rPr>
        <w:t>or CIE</w:t>
      </w:r>
      <w:r w:rsidRPr="00F61669">
        <w:rPr>
          <w:rFonts w:ascii="Arial" w:hAnsi="Arial" w:cs="Arial"/>
          <w:iCs/>
          <w:color w:val="000000"/>
        </w:rPr>
        <w:t xml:space="preserve"> where</w:t>
      </w:r>
      <w:r w:rsidR="00A52D23">
        <w:rPr>
          <w:rFonts w:ascii="Arial" w:hAnsi="Arial" w:cs="Arial"/>
          <w:iCs/>
          <w:color w:val="000000"/>
        </w:rPr>
        <w:t xml:space="preserve"> the principal broker participa</w:t>
      </w:r>
      <w:r w:rsidRPr="00F61669">
        <w:rPr>
          <w:rFonts w:ascii="Arial" w:hAnsi="Arial" w:cs="Arial"/>
          <w:iCs/>
          <w:color w:val="000000"/>
        </w:rPr>
        <w:t>t</w:t>
      </w:r>
      <w:r w:rsidR="00A52D23">
        <w:rPr>
          <w:rFonts w:ascii="Arial" w:hAnsi="Arial" w:cs="Arial"/>
          <w:iCs/>
          <w:color w:val="000000"/>
        </w:rPr>
        <w:t>e</w:t>
      </w:r>
      <w:r w:rsidRPr="00F61669">
        <w:rPr>
          <w:rFonts w:ascii="Arial" w:hAnsi="Arial" w:cs="Arial"/>
          <w:iCs/>
          <w:color w:val="000000"/>
        </w:rPr>
        <w:t xml:space="preserve">s. MLSs may, at their discretion, require </w:t>
      </w:r>
      <w:r w:rsidRPr="0019614F">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19614F">
        <w:rPr>
          <w:rFonts w:ascii="Arial" w:hAnsi="Arial" w:cs="Arial"/>
          <w:iCs/>
          <w:color w:val="000000"/>
        </w:rPr>
        <w:t>by their</w:t>
      </w:r>
      <w:r w:rsidRPr="00F61669">
        <w:rPr>
          <w:rFonts w:ascii="Arial" w:hAnsi="Arial" w:cs="Arial"/>
          <w:iCs/>
          <w:color w:val="000000"/>
          <w:u w:val="single"/>
        </w:rPr>
        <w:t xml:space="preserve"> </w:t>
      </w:r>
      <w:r w:rsidRPr="0019614F">
        <w:rPr>
          <w:rFonts w:ascii="Arial" w:hAnsi="Arial" w:cs="Arial"/>
          <w:iCs/>
          <w:color w:val="000000"/>
        </w:rPr>
        <w:t>licensees</w:t>
      </w:r>
      <w:r w:rsidRPr="00F61669">
        <w:rPr>
          <w:rFonts w:ascii="Arial" w:hAnsi="Arial" w:cs="Arial"/>
          <w:iCs/>
          <w:color w:val="000000"/>
        </w:rPr>
        <w:t xml:space="preserve">, which can include penalties and termination of the waiver if </w:t>
      </w:r>
      <w:proofErr w:type="gramStart"/>
      <w:r w:rsidRPr="00F61669">
        <w:rPr>
          <w:rFonts w:ascii="Arial" w:hAnsi="Arial" w:cs="Arial"/>
          <w:iCs/>
          <w:color w:val="000000"/>
        </w:rPr>
        <w:t>violated.</w:t>
      </w:r>
      <w:r w:rsidR="00E615AF" w:rsidRPr="00B45F9A">
        <w:rPr>
          <w:rFonts w:ascii="Arial" w:hAnsi="Arial" w:cs="Arial"/>
          <w:iCs/>
          <w:color w:val="000000"/>
        </w:rPr>
        <w:t>*</w:t>
      </w:r>
      <w:proofErr w:type="gramEnd"/>
      <w:r w:rsidR="00E615AF">
        <w:rPr>
          <w:rFonts w:ascii="Arial" w:hAnsi="Arial" w:cs="Arial"/>
          <w:iCs/>
          <w:color w:val="000000"/>
        </w:rPr>
        <w:t xml:space="preserve">         </w:t>
      </w:r>
      <w:r w:rsidRPr="00F61669">
        <w:rPr>
          <w:rFonts w:ascii="Arial" w:hAnsi="Arial" w:cs="Arial"/>
          <w:iCs/>
          <w:color w:val="000000"/>
        </w:rPr>
        <w:t xml:space="preserve"> </w:t>
      </w:r>
      <w:r>
        <w:rPr>
          <w:rFonts w:ascii="Arial" w:hAnsi="Arial" w:cs="Arial"/>
          <w:iCs/>
          <w:color w:val="000000"/>
        </w:rPr>
        <w:t xml:space="preserve">(Amended 5/18 and 8/18 [Leadership Team])  </w:t>
      </w:r>
      <w:r w:rsidRPr="0019614F">
        <w:rPr>
          <w:rFonts w:ascii="Arial" w:hAnsi="Arial" w:cs="Arial"/>
          <w:color w:val="FF0000"/>
        </w:rPr>
        <w:t>M</w:t>
      </w:r>
    </w:p>
    <w:p w14:paraId="0C9EB223" w14:textId="77777777" w:rsidR="0019614F" w:rsidRDefault="0019614F" w:rsidP="00F73589">
      <w:pPr>
        <w:pStyle w:val="NOTE"/>
        <w:spacing w:after="0"/>
        <w:ind w:left="864" w:hanging="864"/>
        <w:rPr>
          <w:rFonts w:ascii="Arial" w:hAnsi="Arial" w:cs="Arial"/>
          <w:b/>
          <w:bCs/>
        </w:rPr>
      </w:pPr>
    </w:p>
    <w:p w14:paraId="3F2498AB" w14:textId="77777777" w:rsidR="00F73589" w:rsidRPr="00F73589" w:rsidRDefault="00F73589" w:rsidP="00F73589">
      <w:pPr>
        <w:pStyle w:val="NOTE"/>
        <w:spacing w:after="0"/>
        <w:ind w:left="864" w:hanging="864"/>
        <w:rPr>
          <w:rFonts w:ascii="Arial" w:hAnsi="Arial" w:cs="Arial"/>
          <w:color w:val="000000"/>
        </w:rPr>
      </w:pPr>
      <w:r w:rsidRPr="00F73589">
        <w:rPr>
          <w:rFonts w:ascii="Arial" w:hAnsi="Arial" w:cs="Arial"/>
          <w:b/>
          <w:bCs/>
        </w:rPr>
        <w:t>Note 1:</w:t>
      </w:r>
      <w:r>
        <w:rPr>
          <w:rFonts w:ascii="Arial" w:hAnsi="Arial" w:cs="Arial"/>
          <w:b/>
          <w:bCs/>
        </w:rPr>
        <w:tab/>
      </w:r>
      <w:r w:rsidRPr="00F73589">
        <w:rPr>
          <w:rFonts w:ascii="Arial" w:hAnsi="Arial" w:cs="Arial"/>
        </w:rPr>
        <w:t xml:space="preserve">A C/I MLS may elect to have such fees payable on a quarterly or even </w:t>
      </w:r>
      <w:proofErr w:type="gramStart"/>
      <w:r w:rsidRPr="00F73589">
        <w:rPr>
          <w:rFonts w:ascii="Arial" w:hAnsi="Arial" w:cs="Arial"/>
        </w:rPr>
        <w:t>on a monthly basis</w:t>
      </w:r>
      <w:proofErr w:type="gramEnd"/>
      <w:r w:rsidRPr="00F73589">
        <w:rPr>
          <w:rFonts w:ascii="Arial" w:hAnsi="Arial" w:cs="Arial"/>
        </w:rPr>
        <w:t>. However, added administrative services are necessitated by increased frequency of such payments.</w:t>
      </w:r>
    </w:p>
    <w:p w14:paraId="7A01BB8C" w14:textId="77777777" w:rsidR="002F4888" w:rsidRPr="0019614F" w:rsidRDefault="002F4888" w:rsidP="00F73589">
      <w:pPr>
        <w:rPr>
          <w:rFonts w:ascii="Arial" w:hAnsi="Arial" w:cs="Arial"/>
          <w:sz w:val="10"/>
          <w:szCs w:val="10"/>
        </w:rPr>
      </w:pPr>
    </w:p>
    <w:p w14:paraId="2F84EB7D" w14:textId="77777777" w:rsidR="00F73589" w:rsidRDefault="00F73589" w:rsidP="00F73589">
      <w:pPr>
        <w:autoSpaceDE w:val="0"/>
        <w:autoSpaceDN w:val="0"/>
        <w:adjustRightInd w:val="0"/>
        <w:ind w:left="864" w:hanging="864"/>
        <w:rPr>
          <w:rFonts w:ascii="Arial" w:hAnsi="Arial" w:cs="Arial"/>
        </w:rPr>
      </w:pPr>
      <w:r w:rsidRPr="00F73589">
        <w:rPr>
          <w:rFonts w:ascii="Arial" w:hAnsi="Arial" w:cs="Arial"/>
          <w:b/>
          <w:color w:val="000000"/>
        </w:rPr>
        <w:t>Note 2:</w:t>
      </w:r>
      <w:r>
        <w:rPr>
          <w:rFonts w:ascii="Arial" w:hAnsi="Arial" w:cs="Arial"/>
          <w:color w:val="000000"/>
        </w:rPr>
        <w:tab/>
        <w:t>C/I MLSs</w:t>
      </w:r>
      <w:r w:rsidRPr="003B199B">
        <w:rPr>
          <w:rFonts w:ascii="Arial" w:hAnsi="Arial" w:cs="Arial"/>
          <w:color w:val="000000"/>
        </w:rPr>
        <w:t xml:space="preserve"> that choose to include affiliated unlicensed administrative and clerical staff, personal assistants, and/or individuals seeking licensure or certification as real estate appraisers among those eligible for access to and use of </w:t>
      </w:r>
      <w:r w:rsidR="009622BF">
        <w:rPr>
          <w:rFonts w:ascii="Arial" w:hAnsi="Arial" w:cs="Arial"/>
          <w:color w:val="000000"/>
        </w:rPr>
        <w:t>Exchange</w:t>
      </w:r>
      <w:r w:rsidRPr="003B199B">
        <w:rPr>
          <w:rFonts w:ascii="Arial" w:hAnsi="Arial" w:cs="Arial"/>
          <w:color w:val="000000"/>
        </w:rPr>
        <w:t xml:space="preserve"> information as </w:t>
      </w:r>
      <w:r w:rsidRPr="009622BF">
        <w:rPr>
          <w:rFonts w:ascii="Arial" w:hAnsi="Arial" w:cs="Arial"/>
        </w:rPr>
        <w:t xml:space="preserve">“subscribers” may, at their discretion, amend Sections 6(b) and (d) as necessary to include such individuals in the computation of MLS fees and charges. </w:t>
      </w:r>
      <w:r w:rsidR="009622BF">
        <w:rPr>
          <w:rFonts w:ascii="Arial" w:hAnsi="Arial" w:cs="Arial"/>
        </w:rPr>
        <w:t xml:space="preserve">            </w:t>
      </w:r>
      <w:r w:rsidRPr="009622BF">
        <w:rPr>
          <w:rFonts w:ascii="Arial" w:hAnsi="Arial" w:cs="Arial"/>
        </w:rPr>
        <w:t xml:space="preserve">(Amended 11/17)  </w:t>
      </w:r>
      <w:r w:rsidR="009622BF">
        <w:rPr>
          <w:rFonts w:ascii="Arial" w:hAnsi="Arial" w:cs="Arial"/>
          <w:color w:val="FF0000"/>
        </w:rPr>
        <w:t xml:space="preserve"> </w:t>
      </w:r>
      <w:r w:rsidRPr="009622BF">
        <w:rPr>
          <w:rFonts w:ascii="Arial" w:hAnsi="Arial" w:cs="Arial"/>
        </w:rPr>
        <w:t xml:space="preserve"> </w:t>
      </w:r>
    </w:p>
    <w:p w14:paraId="194AD72E" w14:textId="77777777" w:rsidR="00034A6F" w:rsidRPr="00C74AAB" w:rsidRDefault="00034A6F" w:rsidP="00F73589">
      <w:pPr>
        <w:autoSpaceDE w:val="0"/>
        <w:autoSpaceDN w:val="0"/>
        <w:adjustRightInd w:val="0"/>
        <w:ind w:left="864" w:hanging="864"/>
        <w:rPr>
          <w:rFonts w:ascii="Arial" w:hAnsi="Arial" w:cs="Arial"/>
          <w:color w:val="000000"/>
          <w:sz w:val="10"/>
          <w:szCs w:val="10"/>
        </w:rPr>
      </w:pPr>
    </w:p>
    <w:p w14:paraId="672DBF19" w14:textId="77777777" w:rsidR="00B7349F" w:rsidRDefault="00BD3776" w:rsidP="002F4888">
      <w:pPr>
        <w:autoSpaceDE w:val="0"/>
        <w:autoSpaceDN w:val="0"/>
        <w:adjustRightInd w:val="0"/>
        <w:rPr>
          <w:rFonts w:ascii="Arial" w:hAnsi="Arial" w:cs="Arial"/>
        </w:rPr>
      </w:pPr>
      <w:r>
        <w:rPr>
          <w:rFonts w:ascii="Arial" w:hAnsi="Arial" w:cs="Arial"/>
        </w:rPr>
        <w:pict w14:anchorId="6FD5E716">
          <v:rect id="_x0000_i1032" style="width:0;height:1.5pt" o:hralign="center" o:hrstd="t" o:hr="t" fillcolor="#a0a0a0" stroked="f"/>
        </w:pict>
      </w:r>
    </w:p>
    <w:p w14:paraId="6109158B" w14:textId="77777777" w:rsidR="00B7349F" w:rsidRPr="00F73589" w:rsidRDefault="00B7349F" w:rsidP="00B7349F">
      <w:pPr>
        <w:autoSpaceDE w:val="0"/>
        <w:autoSpaceDN w:val="0"/>
        <w:adjustRightInd w:val="0"/>
        <w:ind w:left="0" w:firstLine="0"/>
        <w:rPr>
          <w:rFonts w:ascii="Arial" w:hAnsi="Arial" w:cs="Arial"/>
          <w:i/>
          <w:color w:val="000000"/>
        </w:rPr>
      </w:pPr>
      <w:r w:rsidRPr="00B45F9A">
        <w:rPr>
          <w:rFonts w:ascii="Arial" w:hAnsi="Arial" w:cs="Arial"/>
          <w:i/>
          <w:sz w:val="20"/>
          <w:szCs w:val="20"/>
        </w:rPr>
        <w:t>*Note:  Mandatory waiver provision is effective no later than July 1, 2018</w:t>
      </w:r>
      <w:r w:rsidRPr="00F73589">
        <w:rPr>
          <w:rFonts w:ascii="Arial" w:hAnsi="Arial" w:cs="Arial"/>
          <w:i/>
          <w:sz w:val="20"/>
          <w:szCs w:val="20"/>
        </w:rPr>
        <w:t>.</w:t>
      </w:r>
    </w:p>
    <w:p w14:paraId="348C722E" w14:textId="77777777" w:rsidR="00FE1170" w:rsidRDefault="00FE1170" w:rsidP="00765E24">
      <w:pPr>
        <w:autoSpaceDE w:val="0"/>
        <w:autoSpaceDN w:val="0"/>
        <w:adjustRightInd w:val="0"/>
        <w:ind w:left="0" w:firstLine="0"/>
        <w:rPr>
          <w:rFonts w:ascii="Arial" w:hAnsi="Arial" w:cs="Arial"/>
          <w:color w:val="000000"/>
        </w:rPr>
      </w:pPr>
    </w:p>
    <w:p w14:paraId="0B050BC8" w14:textId="77777777" w:rsidR="005C3400" w:rsidRPr="003B199B" w:rsidRDefault="005C3400" w:rsidP="00350BCD">
      <w:pPr>
        <w:autoSpaceDE w:val="0"/>
        <w:autoSpaceDN w:val="0"/>
        <w:adjustRightInd w:val="0"/>
        <w:rPr>
          <w:rFonts w:ascii="Arial" w:hAnsi="Arial" w:cs="Arial"/>
          <w:color w:val="000000"/>
        </w:rPr>
      </w:pPr>
      <w:r w:rsidRPr="004A2CDF">
        <w:rPr>
          <w:rFonts w:ascii="Arial" w:hAnsi="Arial" w:cs="Arial"/>
          <w:color w:val="FF0000"/>
        </w:rPr>
        <w:t>(b)</w:t>
      </w:r>
      <w:r w:rsidR="00350BCD" w:rsidRPr="004A2CDF">
        <w:rPr>
          <w:rFonts w:ascii="Arial" w:hAnsi="Arial" w:cs="Arial"/>
          <w:color w:val="FF0000"/>
        </w:rPr>
        <w:tab/>
      </w:r>
      <w:r w:rsidRPr="004A2CDF">
        <w:rPr>
          <w:rFonts w:ascii="Arial" w:hAnsi="Arial" w:cs="Arial"/>
          <w:color w:val="FF0000"/>
        </w:rPr>
        <w:t xml:space="preserve">(Alternate b) Recurring Participation Fee: </w:t>
      </w:r>
      <w:r w:rsidRPr="003B199B">
        <w:rPr>
          <w:rFonts w:ascii="Arial" w:hAnsi="Arial" w:cs="Arial"/>
          <w:color w:val="000000"/>
        </w:rPr>
        <w:t xml:space="preserve">The recurring participation fee of each Participant shall be $____________, as determined by the C/I MLS Committee. </w:t>
      </w:r>
    </w:p>
    <w:p w14:paraId="5BA1AC8E" w14:textId="77777777" w:rsidR="005C3400" w:rsidRPr="003B199B" w:rsidRDefault="005C3400" w:rsidP="00350BCD">
      <w:pPr>
        <w:autoSpaceDE w:val="0"/>
        <w:autoSpaceDN w:val="0"/>
        <w:adjustRightInd w:val="0"/>
        <w:rPr>
          <w:rFonts w:ascii="Arial" w:hAnsi="Arial" w:cs="Arial"/>
          <w:color w:val="000000"/>
        </w:rPr>
      </w:pPr>
    </w:p>
    <w:p w14:paraId="6465A690" w14:textId="77777777" w:rsidR="005C3400" w:rsidRPr="003B199B" w:rsidRDefault="004A2CDF" w:rsidP="00F73589">
      <w:pPr>
        <w:autoSpaceDE w:val="0"/>
        <w:autoSpaceDN w:val="0"/>
        <w:adjustRightInd w:val="0"/>
        <w:ind w:left="0" w:firstLine="0"/>
        <w:rPr>
          <w:rFonts w:ascii="Arial" w:hAnsi="Arial" w:cs="Arial"/>
          <w:color w:val="000000"/>
        </w:rPr>
      </w:pPr>
      <w:r>
        <w:rPr>
          <w:rFonts w:ascii="Arial" w:hAnsi="Arial" w:cs="Arial"/>
          <w:color w:val="FF0000"/>
        </w:rPr>
        <w:t>(c)</w:t>
      </w:r>
      <w:r>
        <w:rPr>
          <w:rFonts w:ascii="Arial" w:hAnsi="Arial" w:cs="Arial"/>
          <w:color w:val="FF0000"/>
        </w:rPr>
        <w:tab/>
      </w:r>
      <w:r w:rsidR="005C3400" w:rsidRPr="00F73589">
        <w:rPr>
          <w:rFonts w:ascii="Arial" w:hAnsi="Arial" w:cs="Arial"/>
          <w:color w:val="FF0000"/>
        </w:rPr>
        <w:t>Listing Fee:</w:t>
      </w:r>
      <w:r w:rsidR="005C3400" w:rsidRPr="003B199B">
        <w:rPr>
          <w:rFonts w:ascii="Arial" w:hAnsi="Arial" w:cs="Arial"/>
          <w:color w:val="000000"/>
        </w:rPr>
        <w:t xml:space="preserve"> A Participant shall pay a monthly fee in an amount equal to the number of listings he filed with the Service during the previous month, multiplied by the listing fee of $_</w:t>
      </w:r>
      <w:r w:rsidR="005C3400" w:rsidRPr="007D215A">
        <w:rPr>
          <w:rFonts w:ascii="Arial" w:hAnsi="Arial" w:cs="Arial"/>
          <w:color w:val="000000"/>
        </w:rPr>
        <w:t>___________</w:t>
      </w:r>
      <w:r w:rsidR="005C3400" w:rsidRPr="003B199B">
        <w:rPr>
          <w:rFonts w:ascii="Arial" w:hAnsi="Arial" w:cs="Arial"/>
          <w:color w:val="000000"/>
        </w:rPr>
        <w:t xml:space="preserve"> per listing.</w:t>
      </w:r>
    </w:p>
    <w:p w14:paraId="2AB3E07E" w14:textId="77777777" w:rsidR="005C3400" w:rsidRPr="003B199B" w:rsidRDefault="005C3400" w:rsidP="00350BCD">
      <w:pPr>
        <w:autoSpaceDE w:val="0"/>
        <w:autoSpaceDN w:val="0"/>
        <w:adjustRightInd w:val="0"/>
        <w:rPr>
          <w:rFonts w:ascii="Arial" w:hAnsi="Arial" w:cs="Arial"/>
          <w:color w:val="000000"/>
        </w:rPr>
      </w:pPr>
    </w:p>
    <w:p w14:paraId="51B8171E" w14:textId="77777777" w:rsidR="005C3400" w:rsidRPr="003B199B" w:rsidRDefault="005C3400" w:rsidP="004A2CDF">
      <w:pPr>
        <w:autoSpaceDE w:val="0"/>
        <w:autoSpaceDN w:val="0"/>
        <w:adjustRightInd w:val="0"/>
        <w:ind w:left="720" w:hanging="720"/>
        <w:rPr>
          <w:rFonts w:ascii="Arial" w:hAnsi="Arial" w:cs="Arial"/>
          <w:color w:val="000000"/>
        </w:rPr>
      </w:pPr>
      <w:r w:rsidRPr="004A2CDF">
        <w:rPr>
          <w:rFonts w:ascii="Arial" w:hAnsi="Arial" w:cs="Arial"/>
          <w:b/>
          <w:color w:val="000000"/>
        </w:rPr>
        <w:t>Note:</w:t>
      </w:r>
      <w:r w:rsidRPr="003B199B">
        <w:rPr>
          <w:rFonts w:ascii="Arial" w:hAnsi="Arial" w:cs="Arial"/>
          <w:color w:val="000000"/>
        </w:rPr>
        <w:t xml:space="preserve"> </w:t>
      </w:r>
      <w:r w:rsidR="004A2CDF">
        <w:rPr>
          <w:rFonts w:ascii="Arial" w:hAnsi="Arial" w:cs="Arial"/>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1E5BAF78" w14:textId="77777777" w:rsidR="005C3400" w:rsidRPr="003B199B" w:rsidRDefault="005C3400" w:rsidP="00350BCD">
      <w:pPr>
        <w:autoSpaceDE w:val="0"/>
        <w:autoSpaceDN w:val="0"/>
        <w:adjustRightInd w:val="0"/>
        <w:ind w:left="0" w:firstLine="0"/>
        <w:rPr>
          <w:rFonts w:ascii="Arial" w:hAnsi="Arial" w:cs="Arial"/>
          <w:color w:val="000000"/>
        </w:rPr>
      </w:pPr>
    </w:p>
    <w:p w14:paraId="3E6752B4" w14:textId="77777777" w:rsidR="005C3400" w:rsidRDefault="005C3400" w:rsidP="00350BCD">
      <w:pPr>
        <w:autoSpaceDE w:val="0"/>
        <w:autoSpaceDN w:val="0"/>
        <w:adjustRightInd w:val="0"/>
        <w:ind w:left="0" w:firstLine="0"/>
        <w:rPr>
          <w:rFonts w:ascii="Arial" w:hAnsi="Arial" w:cs="Arial"/>
          <w:color w:val="000000"/>
        </w:rPr>
      </w:pPr>
      <w:r w:rsidRPr="004A2CDF">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t>
      </w:r>
      <w:proofErr w:type="gramStart"/>
      <w:r w:rsidRPr="003B199B">
        <w:rPr>
          <w:rFonts w:ascii="Arial" w:hAnsi="Arial" w:cs="Arial"/>
          <w:color w:val="000000"/>
        </w:rPr>
        <w:t>whether or not</w:t>
      </w:r>
      <w:proofErr w:type="gramEnd"/>
      <w:r w:rsidRPr="003B199B">
        <w:rPr>
          <w:rFonts w:ascii="Arial" w:hAnsi="Arial" w:cs="Arial"/>
          <w:color w:val="000000"/>
        </w:rPr>
        <w:t xml:space="preserve">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14:paraId="1CDCA181" w14:textId="77777777" w:rsidR="00FE1170" w:rsidRDefault="00FE1170" w:rsidP="00350BCD">
      <w:pPr>
        <w:autoSpaceDE w:val="0"/>
        <w:autoSpaceDN w:val="0"/>
        <w:adjustRightInd w:val="0"/>
        <w:ind w:left="0" w:firstLine="0"/>
        <w:rPr>
          <w:rFonts w:ascii="Arial" w:hAnsi="Arial" w:cs="Arial"/>
          <w:color w:val="000000"/>
        </w:rPr>
      </w:pPr>
    </w:p>
    <w:p w14:paraId="572C8ABC"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Compliance with Rules</w:t>
      </w:r>
    </w:p>
    <w:p w14:paraId="62D322F7" w14:textId="77777777" w:rsidR="005C3400" w:rsidRPr="003B199B"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F24839">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F24839">
        <w:rPr>
          <w:rFonts w:ascii="Arial" w:hAnsi="Arial" w:cs="Arial"/>
          <w:color w:val="000000"/>
        </w:rPr>
        <w:t xml:space="preserve">C/I </w:t>
      </w:r>
      <w:r w:rsidRPr="003B199B">
        <w:rPr>
          <w:rFonts w:ascii="Arial" w:hAnsi="Arial" w:cs="Arial"/>
          <w:color w:val="000000"/>
        </w:rPr>
        <w:t xml:space="preserve">MLS governance provision. The </w:t>
      </w:r>
      <w:r w:rsidR="00F24839">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w:t>
      </w:r>
      <w:r w:rsidRPr="003B199B">
        <w:rPr>
          <w:rFonts w:ascii="Arial" w:hAnsi="Arial" w:cs="Arial"/>
          <w:color w:val="000000"/>
        </w:rPr>
        <w:lastRenderedPageBreak/>
        <w:t xml:space="preserve">for violations of the rules and other </w:t>
      </w:r>
      <w:r w:rsidR="00F24839">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58F1414F" w14:textId="77777777" w:rsidR="005C3400" w:rsidRPr="003B199B" w:rsidRDefault="005C3400" w:rsidP="00350BCD">
      <w:pPr>
        <w:tabs>
          <w:tab w:val="left" w:pos="8640"/>
        </w:tabs>
        <w:autoSpaceDE w:val="0"/>
        <w:autoSpaceDN w:val="0"/>
        <w:adjustRightInd w:val="0"/>
        <w:ind w:left="0" w:firstLine="0"/>
        <w:rPr>
          <w:rFonts w:ascii="Arial" w:hAnsi="Arial" w:cs="Arial"/>
          <w:color w:val="000000"/>
        </w:rPr>
      </w:pPr>
    </w:p>
    <w:p w14:paraId="3A635CE6" w14:textId="77777777" w:rsidR="005C3400" w:rsidRDefault="005C3400" w:rsidP="00C263DD">
      <w:pPr>
        <w:numPr>
          <w:ilvl w:val="0"/>
          <w:numId w:val="1"/>
        </w:numPr>
        <w:tabs>
          <w:tab w:val="left" w:pos="8640"/>
        </w:tabs>
        <w:autoSpaceDE w:val="0"/>
        <w:autoSpaceDN w:val="0"/>
        <w:adjustRightInd w:val="0"/>
        <w:rPr>
          <w:rFonts w:ascii="Arial" w:hAnsi="Arial" w:cs="Arial"/>
          <w:color w:val="000000"/>
        </w:rPr>
      </w:pPr>
      <w:r w:rsidRPr="003B199B">
        <w:rPr>
          <w:rFonts w:ascii="Arial" w:hAnsi="Arial" w:cs="Arial"/>
          <w:color w:val="000000"/>
        </w:rPr>
        <w:t>letter of warning</w:t>
      </w:r>
    </w:p>
    <w:p w14:paraId="10EFBE4C"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letter of reprimand</w:t>
      </w:r>
    </w:p>
    <w:p w14:paraId="58641BCF"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attendance at </w:t>
      </w:r>
      <w:r w:rsidR="00F24839">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14:paraId="138BC8DE"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appropriate, reasonable fine not to exceed $15,000</w:t>
      </w:r>
    </w:p>
    <w:p w14:paraId="74A59901"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suspension of </w:t>
      </w:r>
      <w:r w:rsidR="00F24839">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0FEBA996" w14:textId="77777777" w:rsidR="005C3400" w:rsidRPr="00AD66F3" w:rsidRDefault="005C3400" w:rsidP="00C263DD">
      <w:pPr>
        <w:numPr>
          <w:ilvl w:val="0"/>
          <w:numId w:val="1"/>
        </w:numPr>
        <w:tabs>
          <w:tab w:val="left" w:pos="8640"/>
        </w:tabs>
        <w:autoSpaceDE w:val="0"/>
        <w:autoSpaceDN w:val="0"/>
        <w:adjustRightInd w:val="0"/>
        <w:spacing w:before="120"/>
        <w:rPr>
          <w:rFonts w:ascii="Arial" w:hAnsi="Arial" w:cs="Arial"/>
        </w:rPr>
      </w:pPr>
      <w:r w:rsidRPr="003B199B">
        <w:rPr>
          <w:rFonts w:ascii="Arial" w:hAnsi="Arial" w:cs="Arial"/>
          <w:color w:val="000000"/>
        </w:rPr>
        <w:t xml:space="preserve">termination of </w:t>
      </w:r>
      <w:r w:rsidR="00F24839">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w:t>
      </w:r>
      <w:r w:rsidR="0054217C">
        <w:rPr>
          <w:rFonts w:ascii="Arial" w:hAnsi="Arial" w:cs="Arial"/>
          <w:color w:val="000000"/>
        </w:rPr>
        <w:t>hree (3) years.</w:t>
      </w:r>
    </w:p>
    <w:p w14:paraId="5ED59A76" w14:textId="77777777" w:rsidR="0054217C" w:rsidRPr="00CD3D7C" w:rsidRDefault="0054217C" w:rsidP="0054217C">
      <w:pPr>
        <w:autoSpaceDE w:val="0"/>
        <w:autoSpaceDN w:val="0"/>
        <w:adjustRightInd w:val="0"/>
        <w:rPr>
          <w:rFonts w:ascii="Arial" w:hAnsi="Arial" w:cs="Arial"/>
          <w:iCs/>
        </w:rPr>
      </w:pPr>
    </w:p>
    <w:p w14:paraId="439378D5" w14:textId="77777777" w:rsidR="00B02035" w:rsidRDefault="0054217C" w:rsidP="00350BCD">
      <w:pPr>
        <w:autoSpaceDE w:val="0"/>
        <w:autoSpaceDN w:val="0"/>
        <w:adjustRightInd w:val="0"/>
        <w:ind w:left="0" w:firstLine="0"/>
        <w:rPr>
          <w:rFonts w:ascii="Arial" w:hAnsi="Arial" w:cs="Arial"/>
          <w:color w:val="FF0000"/>
        </w:rPr>
      </w:pPr>
      <w:r w:rsidRPr="003747A7">
        <w:rPr>
          <w:rFonts w:ascii="Arial" w:hAnsi="Arial" w:cs="Arial"/>
          <w:b/>
          <w:iCs/>
        </w:rPr>
        <w:t>Note</w:t>
      </w:r>
      <w:r w:rsidR="009811AD">
        <w:rPr>
          <w:rFonts w:ascii="Arial" w:hAnsi="Arial" w:cs="Arial"/>
          <w:b/>
          <w:iCs/>
        </w:rPr>
        <w:t xml:space="preserve"> 1</w:t>
      </w:r>
      <w:r w:rsidRPr="003747A7">
        <w:rPr>
          <w:rFonts w:ascii="Arial" w:hAnsi="Arial" w:cs="Arial"/>
          <w:b/>
          <w:iCs/>
        </w:rPr>
        <w:t>:</w:t>
      </w:r>
      <w:r w:rsidRPr="003747A7">
        <w:rPr>
          <w:rFonts w:ascii="Arial" w:hAnsi="Arial" w:cs="Arial"/>
          <w:iCs/>
        </w:rPr>
        <w:t xml:space="preserve">  A 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3747A7">
        <w:rPr>
          <w:rFonts w:ascii="Arial" w:hAnsi="Arial" w:cs="Arial"/>
          <w:iCs/>
        </w:rPr>
        <w:t>period of time</w:t>
      </w:r>
      <w:proofErr w:type="gramEnd"/>
      <w:r w:rsidRPr="003747A7">
        <w:rPr>
          <w:rFonts w:ascii="Arial" w:hAnsi="Arial" w:cs="Arial"/>
          <w:iCs/>
        </w:rPr>
        <w:t xml:space="preserv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3747A7">
        <w:rPr>
          <w:rFonts w:ascii="Arial" w:hAnsi="Arial" w:cs="Arial"/>
          <w:iCs/>
        </w:rPr>
        <w:t>)</w:t>
      </w:r>
      <w:r w:rsidRPr="00044C4A">
        <w:rPr>
          <w:rFonts w:ascii="Arial" w:hAnsi="Arial" w:cs="Arial"/>
          <w:iCs/>
        </w:rPr>
        <w:t xml:space="preserve"> </w:t>
      </w:r>
      <w:r>
        <w:rPr>
          <w:rFonts w:ascii="Arial" w:hAnsi="Arial" w:cs="Arial"/>
          <w:iCs/>
        </w:rPr>
        <w:t xml:space="preserve"> </w:t>
      </w:r>
      <w:r w:rsidRPr="004A2CDF">
        <w:rPr>
          <w:rFonts w:ascii="Arial" w:hAnsi="Arial" w:cs="Arial"/>
          <w:color w:val="FF0000"/>
        </w:rPr>
        <w:t>M</w:t>
      </w:r>
      <w:proofErr w:type="gramEnd"/>
    </w:p>
    <w:p w14:paraId="0B8F66AA" w14:textId="77777777" w:rsidR="009811AD" w:rsidRPr="009811AD" w:rsidRDefault="009811AD" w:rsidP="00350BCD">
      <w:pPr>
        <w:autoSpaceDE w:val="0"/>
        <w:autoSpaceDN w:val="0"/>
        <w:adjustRightInd w:val="0"/>
        <w:ind w:left="0" w:firstLine="0"/>
        <w:rPr>
          <w:rFonts w:ascii="Arial" w:hAnsi="Arial" w:cs="Arial"/>
          <w:b/>
          <w:color w:val="FF0000"/>
        </w:rPr>
      </w:pPr>
    </w:p>
    <w:p w14:paraId="17622EB9" w14:textId="77777777" w:rsidR="009811AD" w:rsidRPr="009811AD" w:rsidRDefault="009811AD" w:rsidP="009811AD">
      <w:pPr>
        <w:pStyle w:val="NOTE"/>
        <w:ind w:left="0" w:firstLine="0"/>
        <w:rPr>
          <w:rFonts w:ascii="Arial" w:hAnsi="Arial" w:cs="Arial"/>
          <w:i/>
          <w:iCs/>
          <w:lang w:eastAsia="ja-JP"/>
        </w:rPr>
      </w:pPr>
      <w:r w:rsidRPr="009811AD">
        <w:rPr>
          <w:rFonts w:ascii="Arial" w:hAnsi="Arial" w:cs="Arial"/>
          <w:b/>
          <w:bCs/>
          <w:lang w:eastAsia="ja-JP"/>
        </w:rPr>
        <w:t xml:space="preserve">Note 2: </w:t>
      </w:r>
      <w:r w:rsidR="00AC2B5C" w:rsidRPr="00AC2B5C">
        <w:rPr>
          <w:rFonts w:ascii="Arial" w:hAnsi="Arial" w:cs="Arial"/>
          <w:bCs/>
          <w:lang w:eastAsia="ja-JP"/>
        </w:rPr>
        <w:t xml:space="preserve">C/I </w:t>
      </w:r>
      <w:r w:rsidRPr="009811AD">
        <w:rPr>
          <w:rFonts w:ascii="Arial" w:hAnsi="Arial" w:cs="Arial"/>
          <w:lang w:eastAsia="ja-JP"/>
        </w:rPr>
        <w:t xml:space="preserve">MLS participants </w:t>
      </w:r>
      <w:r w:rsidR="00AC2B5C">
        <w:rPr>
          <w:rFonts w:ascii="Arial" w:hAnsi="Arial" w:cs="Arial"/>
          <w:lang w:eastAsia="ja-JP"/>
        </w:rPr>
        <w:t>(or users/</w:t>
      </w:r>
      <w:r w:rsidRPr="009811AD">
        <w:rPr>
          <w:rFonts w:ascii="Arial" w:hAnsi="Arial" w:cs="Arial"/>
          <w:lang w:eastAsia="ja-JP"/>
        </w:rPr>
        <w:t>subscribers</w:t>
      </w:r>
      <w:r w:rsidR="00AC2B5C">
        <w:rPr>
          <w:rFonts w:ascii="Arial" w:hAnsi="Arial" w:cs="Arial"/>
          <w:lang w:eastAsia="ja-JP"/>
        </w:rPr>
        <w:t xml:space="preserve">, where appropriate) </w:t>
      </w:r>
      <w:r w:rsidRPr="009811AD">
        <w:rPr>
          <w:rFonts w:ascii="Arial" w:hAnsi="Arial" w:cs="Arial"/>
          <w:lang w:eastAsia="ja-JP"/>
        </w:rPr>
        <w:t xml:space="preserve">can receive no more than three (3) administrative sanctions in a calendar year before they are required to attend a hearing for their actions and potential violations of </w:t>
      </w:r>
      <w:r w:rsidR="00AC2B5C">
        <w:rPr>
          <w:rFonts w:ascii="Arial" w:hAnsi="Arial" w:cs="Arial"/>
          <w:lang w:eastAsia="ja-JP"/>
        </w:rPr>
        <w:t xml:space="preserve">C/I </w:t>
      </w:r>
      <w:r w:rsidRPr="009811AD">
        <w:rPr>
          <w:rFonts w:ascii="Arial" w:hAnsi="Arial" w:cs="Arial"/>
          <w:lang w:eastAsia="ja-JP"/>
        </w:rPr>
        <w:t xml:space="preserve">MLS rules, except that the </w:t>
      </w:r>
      <w:r w:rsidR="00AC2B5C">
        <w:rPr>
          <w:rFonts w:ascii="Arial" w:hAnsi="Arial" w:cs="Arial"/>
          <w:lang w:eastAsia="ja-JP"/>
        </w:rPr>
        <w:t xml:space="preserve">C/I </w:t>
      </w:r>
      <w:r w:rsidRPr="009811AD">
        <w:rPr>
          <w:rFonts w:ascii="Arial" w:hAnsi="Arial" w:cs="Arial"/>
          <w:lang w:eastAsia="ja-JP"/>
        </w:rPr>
        <w:t xml:space="preserve">MLS may allow more administrative sanctions for violations of listing information provided by participants and subscribers before requiring a hearing. The </w:t>
      </w:r>
      <w:r w:rsidR="00AC2B5C">
        <w:rPr>
          <w:rFonts w:ascii="Arial" w:hAnsi="Arial" w:cs="Arial"/>
          <w:lang w:eastAsia="ja-JP"/>
        </w:rPr>
        <w:t xml:space="preserve">C/I </w:t>
      </w:r>
      <w:r w:rsidRPr="009811AD">
        <w:rPr>
          <w:rFonts w:ascii="Arial" w:hAnsi="Arial" w:cs="Arial"/>
          <w:lang w:eastAsia="ja-JP"/>
        </w:rPr>
        <w:t xml:space="preserve">MLS 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CA7341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2585473F" w14:textId="77777777" w:rsidR="005C3400" w:rsidRPr="003B199B" w:rsidRDefault="005C3400" w:rsidP="00350BCD">
      <w:pPr>
        <w:autoSpaceDE w:val="0"/>
        <w:autoSpaceDN w:val="0"/>
        <w:adjustRightInd w:val="0"/>
        <w:ind w:left="0" w:firstLine="0"/>
        <w:rPr>
          <w:rFonts w:ascii="Arial" w:hAnsi="Arial" w:cs="Arial"/>
          <w:color w:val="000000"/>
        </w:rPr>
      </w:pPr>
    </w:p>
    <w:p w14:paraId="050AF1EA" w14:textId="77777777" w:rsidR="005C3400" w:rsidRPr="004A2CDF" w:rsidRDefault="005C3400" w:rsidP="004C1EE8">
      <w:pPr>
        <w:pStyle w:val="ListParagraph"/>
        <w:numPr>
          <w:ilvl w:val="0"/>
          <w:numId w:val="53"/>
        </w:numPr>
        <w:autoSpaceDE w:val="0"/>
        <w:autoSpaceDN w:val="0"/>
        <w:adjustRightInd w:val="0"/>
        <w:rPr>
          <w:rFonts w:ascii="Arial" w:hAnsi="Arial" w:cs="Arial"/>
          <w:color w:val="000000"/>
        </w:rPr>
      </w:pPr>
      <w:r w:rsidRPr="004A2CDF">
        <w:rPr>
          <w:rFonts w:ascii="Arial" w:hAnsi="Arial" w:cs="Arial"/>
          <w:color w:val="000000"/>
        </w:rPr>
        <w:t xml:space="preserve">for failure to pay any service charge or fee within one (1) month of the date due, and provided that at least ten (10) days’ </w:t>
      </w:r>
      <w:proofErr w:type="gramStart"/>
      <w:r w:rsidRPr="004A2CDF">
        <w:rPr>
          <w:rFonts w:ascii="Arial" w:hAnsi="Arial" w:cs="Arial"/>
          <w:color w:val="000000"/>
        </w:rPr>
        <w:t>notice</w:t>
      </w:r>
      <w:proofErr w:type="gramEnd"/>
      <w:r w:rsidRPr="004A2CDF">
        <w:rPr>
          <w:rFonts w:ascii="Arial" w:hAnsi="Arial" w:cs="Arial"/>
          <w:color w:val="000000"/>
        </w:rPr>
        <w:t xml:space="preserve"> has been given, the Service shall be suspended until service charges or fees are paid in full</w:t>
      </w:r>
    </w:p>
    <w:p w14:paraId="0FEF5010" w14:textId="77777777" w:rsidR="005C3400" w:rsidRPr="004A2CDF" w:rsidRDefault="005C3400" w:rsidP="004C1EE8">
      <w:pPr>
        <w:pStyle w:val="ListParagraph"/>
        <w:numPr>
          <w:ilvl w:val="0"/>
          <w:numId w:val="53"/>
        </w:numPr>
        <w:autoSpaceDE w:val="0"/>
        <w:autoSpaceDN w:val="0"/>
        <w:adjustRightInd w:val="0"/>
        <w:spacing w:before="120"/>
        <w:rPr>
          <w:rFonts w:ascii="Arial" w:hAnsi="Arial" w:cs="Arial"/>
          <w:color w:val="000000"/>
        </w:rPr>
      </w:pPr>
      <w:r w:rsidRPr="004A2CDF">
        <w:rPr>
          <w:rFonts w:ascii="Arial" w:hAnsi="Arial" w:cs="Arial"/>
          <w:color w:val="000000"/>
        </w:rPr>
        <w:t>for failure to comply with any other rule, the provisions of Sections 9 and 9.1 shall apply</w:t>
      </w:r>
    </w:p>
    <w:p w14:paraId="6ADF362C" w14:textId="77777777" w:rsidR="005C3400" w:rsidRPr="003B199B" w:rsidRDefault="005C3400" w:rsidP="00350BCD">
      <w:pPr>
        <w:autoSpaceDE w:val="0"/>
        <w:autoSpaceDN w:val="0"/>
        <w:adjustRightInd w:val="0"/>
        <w:ind w:left="0" w:firstLine="0"/>
        <w:rPr>
          <w:rFonts w:ascii="Arial" w:hAnsi="Arial" w:cs="Arial"/>
          <w:color w:val="000000"/>
        </w:rPr>
      </w:pPr>
    </w:p>
    <w:p w14:paraId="102E3750" w14:textId="77777777"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B02035">
        <w:rPr>
          <w:rFonts w:ascii="Arial" w:hAnsi="Arial" w:cs="Arial"/>
          <w:b/>
          <w:color w:val="000000"/>
        </w:rPr>
        <w:t xml:space="preserve"> 1</w:t>
      </w:r>
      <w:r w:rsidRPr="004A2CDF">
        <w:rPr>
          <w:rFonts w:ascii="Arial" w:hAnsi="Arial" w:cs="Arial"/>
          <w:b/>
          <w:color w:val="000000"/>
        </w:rPr>
        <w:t>:</w:t>
      </w:r>
      <w:r w:rsidRPr="003B199B">
        <w:rPr>
          <w:rFonts w:ascii="Arial" w:hAnsi="Arial" w:cs="Arial"/>
          <w:color w:val="000000"/>
        </w:rPr>
        <w:t xml:space="preserve"> </w:t>
      </w:r>
      <w:r w:rsidR="003977AA">
        <w:rPr>
          <w:rFonts w:ascii="Arial" w:hAnsi="Arial" w:cs="Arial"/>
          <w:color w:val="000000"/>
        </w:rPr>
        <w:t xml:space="preserve"> </w:t>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p>
    <w:p w14:paraId="580CBF51" w14:textId="77777777" w:rsidR="005C3400" w:rsidRPr="003B199B" w:rsidRDefault="005C3400" w:rsidP="00350BCD">
      <w:pPr>
        <w:autoSpaceDE w:val="0"/>
        <w:autoSpaceDN w:val="0"/>
        <w:adjustRightInd w:val="0"/>
        <w:ind w:left="0" w:firstLine="0"/>
        <w:rPr>
          <w:rFonts w:ascii="Arial" w:hAnsi="Arial" w:cs="Arial"/>
          <w:color w:val="FF0000"/>
        </w:rPr>
      </w:pPr>
    </w:p>
    <w:p w14:paraId="7C147CA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14:paraId="38FF515C" w14:textId="77777777" w:rsidR="005C3400" w:rsidRPr="003B199B" w:rsidRDefault="005C3400" w:rsidP="00350BCD">
      <w:pPr>
        <w:autoSpaceDE w:val="0"/>
        <w:autoSpaceDN w:val="0"/>
        <w:adjustRightInd w:val="0"/>
        <w:ind w:left="0" w:firstLine="0"/>
        <w:rPr>
          <w:rFonts w:ascii="Arial" w:hAnsi="Arial" w:cs="Arial"/>
          <w:color w:val="000000"/>
        </w:rPr>
      </w:pPr>
    </w:p>
    <w:p w14:paraId="35E11AE7" w14:textId="77777777"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Adoption of Section 7.2 is </w:t>
      </w:r>
      <w:proofErr w:type="gramStart"/>
      <w:r w:rsidRPr="003B199B">
        <w:rPr>
          <w:rFonts w:ascii="Arial" w:hAnsi="Arial" w:cs="Arial"/>
          <w:color w:val="000000"/>
        </w:rPr>
        <w:t>optional</w:t>
      </w:r>
      <w:proofErr w:type="gramEnd"/>
      <w:r w:rsidRPr="003B199B">
        <w:rPr>
          <w:rFonts w:ascii="Arial" w:hAnsi="Arial" w:cs="Arial"/>
          <w:color w:val="000000"/>
        </w:rPr>
        <w:t xml:space="preserve"> and it should be adopted by Multiple Listing Services desiring to establish authority to impose discipline on non-principal users or subscribers affiliated with MLS Members or Participants. (Adopted 4/92</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7D1D9A6" w14:textId="77777777" w:rsidR="00B7349F" w:rsidRPr="00B7349F" w:rsidRDefault="00B7349F" w:rsidP="00B7349F">
      <w:pPr>
        <w:autoSpaceDE w:val="0"/>
        <w:autoSpaceDN w:val="0"/>
        <w:adjustRightInd w:val="0"/>
        <w:ind w:left="0" w:firstLine="0"/>
        <w:rPr>
          <w:rFonts w:ascii="Arial" w:hAnsi="Arial" w:cs="Arial"/>
          <w:bCs/>
          <w:color w:val="000000"/>
        </w:rPr>
      </w:pPr>
    </w:p>
    <w:p w14:paraId="689784F4"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14:paraId="17D461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8—Meetings of C/I MLS Committee: The C/I MLS Committee shall meet for the transaction of its business at a time and place to be determined by the Committee or at the call of the Chairperson.  </w:t>
      </w:r>
      <w:r w:rsidRPr="003B199B">
        <w:rPr>
          <w:rFonts w:ascii="Arial" w:hAnsi="Arial" w:cs="Arial"/>
          <w:color w:val="FF0000"/>
        </w:rPr>
        <w:t>R</w:t>
      </w:r>
    </w:p>
    <w:p w14:paraId="49B500CB" w14:textId="77777777" w:rsidR="005C3400" w:rsidRPr="004A2CDF" w:rsidRDefault="005C3400" w:rsidP="00350BCD">
      <w:pPr>
        <w:autoSpaceDE w:val="0"/>
        <w:autoSpaceDN w:val="0"/>
        <w:adjustRightInd w:val="0"/>
        <w:ind w:left="0" w:firstLine="0"/>
        <w:rPr>
          <w:rFonts w:ascii="Arial" w:hAnsi="Arial" w:cs="Arial"/>
        </w:rPr>
      </w:pPr>
    </w:p>
    <w:p w14:paraId="3FEC53B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8.1—Meetings of C/I MLS Participants: The Committee may call meetings of the Participants in the Service to be known as meetings of the Commercial/Industrial Multiple Listing Service.  </w:t>
      </w:r>
      <w:r w:rsidRPr="003B199B">
        <w:rPr>
          <w:rFonts w:ascii="Arial" w:hAnsi="Arial" w:cs="Arial"/>
          <w:color w:val="FF0000"/>
        </w:rPr>
        <w:t>R</w:t>
      </w:r>
    </w:p>
    <w:p w14:paraId="6855A4B8" w14:textId="77777777" w:rsidR="005C3400" w:rsidRPr="004A2CDF" w:rsidRDefault="005C3400" w:rsidP="00350BCD">
      <w:pPr>
        <w:autoSpaceDE w:val="0"/>
        <w:autoSpaceDN w:val="0"/>
        <w:adjustRightInd w:val="0"/>
        <w:ind w:left="0" w:firstLine="0"/>
        <w:rPr>
          <w:rFonts w:ascii="Arial" w:hAnsi="Arial" w:cs="Arial"/>
        </w:rPr>
      </w:pPr>
    </w:p>
    <w:p w14:paraId="389D1AF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8.2—Conduct of the Meetings: The Chairperson or Vice Chairperson shall preside at all meetings or, in their absence, a temporary Chairperson from the membership of the Committee shall be named by the Chairperson or, upon his failure to do so, by the Committee.  </w:t>
      </w:r>
      <w:r w:rsidRPr="003B199B">
        <w:rPr>
          <w:rFonts w:ascii="Arial" w:hAnsi="Arial" w:cs="Arial"/>
          <w:color w:val="FF0000"/>
        </w:rPr>
        <w:t>R</w:t>
      </w:r>
    </w:p>
    <w:p w14:paraId="7E20FDD9" w14:textId="77777777" w:rsidR="005C3400" w:rsidRPr="004A2CDF" w:rsidRDefault="005C3400" w:rsidP="00350BCD">
      <w:pPr>
        <w:autoSpaceDE w:val="0"/>
        <w:autoSpaceDN w:val="0"/>
        <w:adjustRightInd w:val="0"/>
        <w:ind w:left="0" w:firstLine="0"/>
        <w:rPr>
          <w:rFonts w:ascii="Arial" w:hAnsi="Arial" w:cs="Arial"/>
        </w:rPr>
      </w:pPr>
    </w:p>
    <w:p w14:paraId="52B778E6"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63A5EE30" w14:textId="77777777" w:rsidR="009811AD"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9—Consideration of Alleged Violations: The Committee shall </w:t>
      </w:r>
      <w:proofErr w:type="gramStart"/>
      <w:r w:rsidRPr="003B199B">
        <w:rPr>
          <w:rFonts w:ascii="Arial" w:hAnsi="Arial" w:cs="Arial"/>
          <w:color w:val="000000"/>
        </w:rPr>
        <w:t>give consideration to</w:t>
      </w:r>
      <w:proofErr w:type="gramEnd"/>
      <w:r w:rsidRPr="003B199B">
        <w:rPr>
          <w:rFonts w:ascii="Arial" w:hAnsi="Arial" w:cs="Arial"/>
          <w:color w:val="000000"/>
        </w:rPr>
        <w:t xml:space="preserve"> all written complaints having to do with violations of the rules and regulations. </w:t>
      </w:r>
      <w:r w:rsidR="00E615AF">
        <w:rPr>
          <w:rFonts w:ascii="Arial" w:hAnsi="Arial" w:cs="Arial"/>
          <w:color w:val="000000"/>
        </w:rPr>
        <w:t xml:space="preserve"> </w:t>
      </w:r>
      <w:r w:rsidR="00E615AF" w:rsidRPr="0039148D">
        <w:rPr>
          <w:rFonts w:ascii="Arial" w:hAnsi="Arial" w:cs="Arial"/>
          <w:iCs/>
          <w:color w:val="000000"/>
        </w:rPr>
        <w:t>By becoming and remaining a participant, each participant agrees to be subject to these rules and regulations, the enforcement of which are at the sole discretion of the Committee (Board of Directors)</w:t>
      </w:r>
      <w:r w:rsidR="00E615AF" w:rsidRPr="00F61669">
        <w:rPr>
          <w:rFonts w:ascii="Arial" w:hAnsi="Arial" w:cs="Arial"/>
          <w:iCs/>
          <w:color w:val="000000"/>
        </w:rPr>
        <w:t xml:space="preserve">. </w:t>
      </w:r>
      <w:r w:rsidR="00E615AF">
        <w:rPr>
          <w:rFonts w:ascii="Arial" w:hAnsi="Arial" w:cs="Arial"/>
          <w:iCs/>
          <w:color w:val="000000"/>
        </w:rPr>
        <w:t xml:space="preserve"> </w:t>
      </w:r>
    </w:p>
    <w:p w14:paraId="6FAF9115" w14:textId="77777777" w:rsidR="009811AD" w:rsidRDefault="009811AD" w:rsidP="00350BCD">
      <w:pPr>
        <w:autoSpaceDE w:val="0"/>
        <w:autoSpaceDN w:val="0"/>
        <w:adjustRightInd w:val="0"/>
        <w:ind w:left="0" w:firstLine="0"/>
        <w:rPr>
          <w:rFonts w:ascii="Arial" w:hAnsi="Arial" w:cs="Arial"/>
          <w:color w:val="FF0000"/>
        </w:rPr>
      </w:pPr>
    </w:p>
    <w:p w14:paraId="3D5DD72D" w14:textId="77777777" w:rsidR="005C3400" w:rsidRPr="009811AD" w:rsidRDefault="009811AD" w:rsidP="009811AD">
      <w:pPr>
        <w:ind w:left="0" w:firstLine="0"/>
        <w:rPr>
          <w:rFonts w:ascii="Arial" w:hAnsi="Arial" w:cs="Arial"/>
          <w:color w:val="FF0000"/>
        </w:rPr>
      </w:pPr>
      <w:r w:rsidRPr="009811AD">
        <w:rPr>
          <w:rFonts w:ascii="Arial" w:hAnsi="Arial" w:cs="Arial"/>
          <w:lang w:eastAsia="ja-JP"/>
        </w:rPr>
        <w:t xml:space="preserve">When requested by a complainant, the </w:t>
      </w:r>
      <w:r w:rsidR="00AC2B5C">
        <w:rPr>
          <w:rFonts w:ascii="Arial" w:hAnsi="Arial" w:cs="Arial"/>
          <w:lang w:eastAsia="ja-JP"/>
        </w:rPr>
        <w:t xml:space="preserve">C/I </w:t>
      </w:r>
      <w:r w:rsidRPr="009811AD">
        <w:rPr>
          <w:rFonts w:ascii="Arial" w:hAnsi="Arial" w:cs="Arial"/>
          <w:lang w:eastAsia="ja-JP"/>
        </w:rPr>
        <w:t>MLS will process a compla</w:t>
      </w:r>
      <w:r w:rsidR="00AC2B5C">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AC2B5C">
        <w:rPr>
          <w:rFonts w:ascii="Arial" w:hAnsi="Arial" w:cs="Arial"/>
          <w:lang w:eastAsia="ja-JP"/>
        </w:rPr>
        <w:t xml:space="preserve">C/I </w:t>
      </w:r>
      <w:r w:rsidRPr="009811AD">
        <w:rPr>
          <w:rFonts w:ascii="Arial" w:hAnsi="Arial" w:cs="Arial"/>
          <w:lang w:eastAsia="ja-JP"/>
        </w:rPr>
        <w:t xml:space="preserve">MLS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005C3400" w:rsidRPr="009811AD">
        <w:rPr>
          <w:rFonts w:ascii="Arial" w:hAnsi="Arial" w:cs="Arial"/>
          <w:color w:val="FF0000"/>
        </w:rPr>
        <w:t>M</w:t>
      </w:r>
    </w:p>
    <w:p w14:paraId="5414BFA0" w14:textId="77777777" w:rsidR="005C3400" w:rsidRDefault="005C3400" w:rsidP="00350BCD">
      <w:pPr>
        <w:autoSpaceDE w:val="0"/>
        <w:autoSpaceDN w:val="0"/>
        <w:adjustRightInd w:val="0"/>
        <w:ind w:left="0" w:firstLine="0"/>
        <w:rPr>
          <w:rFonts w:ascii="Arial" w:hAnsi="Arial" w:cs="Arial"/>
        </w:rPr>
      </w:pPr>
    </w:p>
    <w:p w14:paraId="3B0834A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C/I MLS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44D85769" w14:textId="77777777" w:rsidR="005C3400" w:rsidRPr="003B199B" w:rsidRDefault="005C3400" w:rsidP="00350BCD">
      <w:pPr>
        <w:autoSpaceDE w:val="0"/>
        <w:autoSpaceDN w:val="0"/>
        <w:adjustRightInd w:val="0"/>
        <w:ind w:left="0" w:firstLine="0"/>
        <w:rPr>
          <w:rFonts w:ascii="Arial" w:hAnsi="Arial" w:cs="Arial"/>
          <w:color w:val="000000"/>
        </w:rPr>
      </w:pPr>
    </w:p>
    <w:p w14:paraId="3A9E3D33" w14:textId="77777777" w:rsidR="005C3400" w:rsidRPr="003B199B" w:rsidRDefault="005C3400" w:rsidP="00350BCD">
      <w:pPr>
        <w:autoSpaceDE w:val="0"/>
        <w:autoSpaceDN w:val="0"/>
        <w:adjustRightInd w:val="0"/>
        <w:ind w:left="0" w:firstLine="0"/>
        <w:rPr>
          <w:rFonts w:ascii="Arial" w:hAnsi="Arial" w:cs="Arial"/>
          <w:color w:val="FF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Multiple Listing Committee has a procedure established to conduct hearings, the decision of the Multiple Listing Committee may </w:t>
      </w:r>
      <w:r w:rsidRPr="003B199B">
        <w:rPr>
          <w:rFonts w:ascii="Arial" w:hAnsi="Arial" w:cs="Arial"/>
          <w:color w:val="000000"/>
        </w:rPr>
        <w:lastRenderedPageBreak/>
        <w:t>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procedures of the Board. If the charge alleges a refusal to arbitrate, such charge shall be referred directly to the Board of Directors of the Board of REALTORS®. (Amended 2/98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39E9023" w14:textId="77777777" w:rsidR="005C3400" w:rsidRPr="004A2CDF" w:rsidRDefault="005C3400" w:rsidP="00350BCD">
      <w:pPr>
        <w:autoSpaceDE w:val="0"/>
        <w:autoSpaceDN w:val="0"/>
        <w:adjustRightInd w:val="0"/>
        <w:ind w:left="0" w:firstLine="0"/>
        <w:rPr>
          <w:rFonts w:ascii="Arial" w:hAnsi="Arial" w:cs="Arial"/>
        </w:rPr>
      </w:pPr>
    </w:p>
    <w:p w14:paraId="550C7AE9" w14:textId="77777777" w:rsidR="005C3400" w:rsidRPr="004A2CDF" w:rsidRDefault="005C3400" w:rsidP="00DE644B">
      <w:pPr>
        <w:autoSpaceDE w:val="0"/>
        <w:autoSpaceDN w:val="0"/>
        <w:adjustRightInd w:val="0"/>
        <w:spacing w:after="60"/>
        <w:ind w:left="0" w:firstLine="0"/>
        <w:rPr>
          <w:rFonts w:ascii="Arial" w:hAnsi="Arial" w:cs="Arial"/>
          <w:color w:val="FF0000"/>
        </w:rPr>
      </w:pPr>
      <w:r w:rsidRPr="004A2CDF">
        <w:rPr>
          <w:rFonts w:ascii="Arial" w:hAnsi="Arial" w:cs="Arial"/>
          <w:color w:val="FF0000"/>
        </w:rPr>
        <w:t>Optional Provision for Establishing Nonmember Participatory Rights (“Open MLS”)</w:t>
      </w:r>
      <w:r w:rsidR="004A2CDF" w:rsidRPr="004A2CDF">
        <w:rPr>
          <w:rFonts w:ascii="Arial" w:hAnsi="Arial" w:cs="Arial"/>
          <w:color w:val="FF0000"/>
          <w:sz w:val="12"/>
          <w:szCs w:val="12"/>
        </w:rPr>
        <w:t xml:space="preserve"> </w:t>
      </w:r>
      <w:r w:rsidR="004A2CDF">
        <w:rPr>
          <w:rFonts w:ascii="Arial" w:hAnsi="Arial" w:cs="Arial"/>
          <w:color w:val="FF0000"/>
        </w:rPr>
        <w:t xml:space="preserve">*   </w:t>
      </w:r>
    </w:p>
    <w:p w14:paraId="5AD4219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Board in accordance with the bylaws of the Board of REALTORS®. (Amended 2/98)</w:t>
      </w:r>
    </w:p>
    <w:p w14:paraId="1718D195" w14:textId="77777777" w:rsidR="005C3400" w:rsidRPr="003B199B" w:rsidRDefault="005C3400" w:rsidP="00350BCD">
      <w:pPr>
        <w:autoSpaceDE w:val="0"/>
        <w:autoSpaceDN w:val="0"/>
        <w:adjustRightInd w:val="0"/>
        <w:ind w:left="0" w:firstLine="0"/>
        <w:rPr>
          <w:rFonts w:ascii="Arial" w:hAnsi="Arial" w:cs="Arial"/>
          <w:color w:val="000000"/>
        </w:rPr>
      </w:pPr>
    </w:p>
    <w:p w14:paraId="2E2CF80E" w14:textId="77777777" w:rsidR="005C3400" w:rsidRPr="003B199B" w:rsidRDefault="005C3400" w:rsidP="00350BCD">
      <w:pPr>
        <w:autoSpaceDE w:val="0"/>
        <w:autoSpaceDN w:val="0"/>
        <w:adjustRightInd w:val="0"/>
        <w:ind w:left="0" w:firstLine="0"/>
        <w:rPr>
          <w:rFonts w:ascii="Arial" w:hAnsi="Arial" w:cs="Arial"/>
          <w:color w:val="00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Committee has a procedure established to conduct hearings, the decision of the hearing tribunal may be appealed to the Board of Directors of the Board of REALTORS®. Alleged violations of Section 16 of the rules and regulations shall be referred to the Board’s Grievance Committee for processing in accordance with the professional standards procedures of the Board/Association, except that if the charge alleges a refusal to arbitrate, such charge shall be referred directly to the Board of Directors of the Board. (Amended 2/98)</w:t>
      </w:r>
    </w:p>
    <w:p w14:paraId="0E34EA09" w14:textId="77777777" w:rsidR="005C3400" w:rsidRPr="003B199B" w:rsidRDefault="005C3400" w:rsidP="00350BCD">
      <w:pPr>
        <w:autoSpaceDE w:val="0"/>
        <w:autoSpaceDN w:val="0"/>
        <w:adjustRightInd w:val="0"/>
        <w:ind w:left="0" w:firstLine="0"/>
        <w:rPr>
          <w:rFonts w:ascii="Arial" w:hAnsi="Arial" w:cs="Arial"/>
          <w:color w:val="000000"/>
        </w:rPr>
      </w:pPr>
    </w:p>
    <w:p w14:paraId="1F03108C"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Committee to the </w:t>
      </w:r>
      <w:r w:rsidR="00EB1175" w:rsidRPr="00EB1175">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39E83F4" w14:textId="77777777" w:rsidR="003740E0" w:rsidRPr="003740E0" w:rsidRDefault="003740E0" w:rsidP="00350BCD">
      <w:pPr>
        <w:autoSpaceDE w:val="0"/>
        <w:autoSpaceDN w:val="0"/>
        <w:adjustRightInd w:val="0"/>
        <w:ind w:left="0" w:firstLine="0"/>
        <w:rPr>
          <w:rFonts w:ascii="Arial" w:hAnsi="Arial" w:cs="Arial"/>
        </w:rPr>
      </w:pPr>
    </w:p>
    <w:p w14:paraId="03391138" w14:textId="77777777" w:rsidR="003740E0" w:rsidRDefault="003740E0" w:rsidP="00350BCD">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3F564233" w14:textId="77777777" w:rsidR="003740E0" w:rsidRPr="00C74AAB" w:rsidRDefault="003740E0" w:rsidP="00350BCD">
      <w:pPr>
        <w:autoSpaceDE w:val="0"/>
        <w:autoSpaceDN w:val="0"/>
        <w:adjustRightInd w:val="0"/>
        <w:ind w:left="0" w:firstLine="0"/>
        <w:rPr>
          <w:rFonts w:ascii="Arial" w:hAnsi="Arial" w:cs="Arial"/>
          <w:iCs/>
          <w:color w:val="000000"/>
          <w:sz w:val="24"/>
          <w:szCs w:val="24"/>
        </w:rPr>
      </w:pPr>
    </w:p>
    <w:p w14:paraId="6B36627D" w14:textId="77777777" w:rsidR="003740E0" w:rsidRDefault="00BD3776" w:rsidP="003740E0">
      <w:pPr>
        <w:ind w:left="0" w:firstLine="0"/>
        <w:rPr>
          <w:rFonts w:ascii="Arial" w:hAnsi="Arial" w:cs="Arial"/>
          <w:i/>
          <w:color w:val="000000"/>
          <w:sz w:val="20"/>
          <w:szCs w:val="20"/>
        </w:rPr>
      </w:pPr>
      <w:r>
        <w:rPr>
          <w:rFonts w:ascii="Arial" w:hAnsi="Arial" w:cs="Arial"/>
        </w:rPr>
        <w:pict w14:anchorId="7C0F32FF">
          <v:rect id="_x0000_i1033" style="width:0;height:1.5pt" o:hralign="center" o:hrstd="t" o:hr="t" fillcolor="#a0a0a0" stroked="f"/>
        </w:pict>
      </w:r>
    </w:p>
    <w:p w14:paraId="206D3C97" w14:textId="19D4E838" w:rsidR="00F375B4" w:rsidRDefault="003740E0" w:rsidP="00F375B4">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p>
    <w:p w14:paraId="17DD7ACC" w14:textId="77777777" w:rsidR="00045CA7" w:rsidRDefault="00045CA7" w:rsidP="00F375B4">
      <w:pPr>
        <w:autoSpaceDE w:val="0"/>
        <w:autoSpaceDN w:val="0"/>
        <w:adjustRightInd w:val="0"/>
        <w:ind w:left="0" w:firstLine="0"/>
        <w:rPr>
          <w:rFonts w:ascii="Arial" w:hAnsi="Arial" w:cs="Arial"/>
          <w:i/>
          <w:color w:val="000000"/>
          <w:sz w:val="20"/>
          <w:szCs w:val="20"/>
        </w:rPr>
      </w:pPr>
    </w:p>
    <w:p w14:paraId="19BA24FB" w14:textId="77777777"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w:t>
      </w:r>
      <w:r w:rsidR="00FD1767">
        <w:rPr>
          <w:rFonts w:ascii="Arial" w:hAnsi="Arial" w:cs="Arial"/>
          <w:iCs/>
        </w:rPr>
        <w:t xml:space="preserve"> be considered by the </w:t>
      </w:r>
      <w:r w:rsidR="00381AC4">
        <w:rPr>
          <w:rFonts w:ascii="Arial" w:hAnsi="Arial" w:cs="Arial"/>
          <w:iCs/>
        </w:rPr>
        <w:t>c</w:t>
      </w:r>
      <w:r w:rsidR="00FD1767">
        <w:rPr>
          <w:rFonts w:ascii="Arial" w:hAnsi="Arial" w:cs="Arial"/>
          <w:iCs/>
        </w:rPr>
        <w:t>ommittee</w:t>
      </w:r>
      <w:r w:rsidRPr="003740E0">
        <w:rPr>
          <w:rFonts w:ascii="Arial" w:hAnsi="Arial" w:cs="Arial"/>
          <w:iCs/>
        </w:rPr>
        <w:t xml:space="preserve">, and a decision of whether it establishes authority to use the listing content will be made within thirty (30) days. </w:t>
      </w:r>
    </w:p>
    <w:p w14:paraId="15296689" w14:textId="77777777" w:rsidR="003740E0" w:rsidRPr="003740E0" w:rsidRDefault="003740E0" w:rsidP="003740E0">
      <w:pPr>
        <w:autoSpaceDE w:val="0"/>
        <w:autoSpaceDN w:val="0"/>
        <w:adjustRightInd w:val="0"/>
        <w:ind w:left="0" w:firstLine="0"/>
        <w:rPr>
          <w:rFonts w:ascii="Arial" w:hAnsi="Arial" w:cs="Arial"/>
          <w:iCs/>
        </w:rPr>
      </w:pPr>
    </w:p>
    <w:p w14:paraId="704F55D5" w14:textId="77777777"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 xml:space="preserve">If the </w:t>
      </w:r>
      <w:r w:rsidR="00FD1767">
        <w:rPr>
          <w:rFonts w:ascii="Arial" w:hAnsi="Arial" w:cs="Arial"/>
          <w:iCs/>
        </w:rPr>
        <w:t>c</w:t>
      </w:r>
      <w:r w:rsidRPr="003740E0">
        <w:rPr>
          <w:rFonts w:ascii="Arial" w:hAnsi="Arial" w:cs="Arial"/>
          <w:iCs/>
        </w:rPr>
        <w:t xml:space="preserve">ommittee determines that the use of the content was unauthorized, the </w:t>
      </w:r>
      <w:r w:rsidR="00FD1767">
        <w:rPr>
          <w:rFonts w:ascii="Arial" w:hAnsi="Arial" w:cs="Arial"/>
          <w:iCs/>
        </w:rPr>
        <w:t>c</w:t>
      </w:r>
      <w:r w:rsidRPr="003740E0">
        <w:rPr>
          <w:rFonts w:ascii="Arial" w:hAnsi="Arial" w:cs="Arial"/>
          <w:iCs/>
        </w:rPr>
        <w:t xml:space="preserve">ommittee may issue a sanction pursuant to Section 7 of the MLS rules, including a request to remove and/or stop the use of the unauthorized content within ten (10) days after transmittal of the decision.  If </w:t>
      </w:r>
      <w:r w:rsidRPr="003740E0">
        <w:rPr>
          <w:rFonts w:ascii="Arial" w:hAnsi="Arial" w:cs="Arial"/>
          <w:iCs/>
        </w:rPr>
        <w:lastRenderedPageBreak/>
        <w:t xml:space="preserve">the unauthorized use stems from a violation of the MLS rules, that too will be considered at the time of establishing an appropriate sanction.      </w:t>
      </w:r>
    </w:p>
    <w:p w14:paraId="2E9CB1D5" w14:textId="77777777" w:rsidR="003740E0" w:rsidRPr="003740E0" w:rsidRDefault="003740E0" w:rsidP="003740E0">
      <w:pPr>
        <w:autoSpaceDE w:val="0"/>
        <w:autoSpaceDN w:val="0"/>
        <w:adjustRightInd w:val="0"/>
        <w:ind w:left="0" w:firstLine="0"/>
        <w:rPr>
          <w:rFonts w:ascii="Arial" w:hAnsi="Arial" w:cs="Arial"/>
          <w:iCs/>
        </w:rPr>
      </w:pPr>
    </w:p>
    <w:p w14:paraId="4C5F101F" w14:textId="77777777" w:rsidR="003740E0" w:rsidRDefault="003740E0" w:rsidP="003740E0">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381AC4">
        <w:rPr>
          <w:rFonts w:ascii="Arial" w:hAnsi="Arial" w:cs="Arial"/>
          <w:iCs/>
        </w:rPr>
        <w:t>c</w:t>
      </w:r>
      <w:r w:rsidRPr="003740E0">
        <w:rPr>
          <w:rFonts w:ascii="Arial" w:hAnsi="Arial" w:cs="Arial"/>
          <w:iCs/>
        </w:rPr>
        <w:t>ommittee’s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(Adopted 5/18</w:t>
      </w:r>
      <w:proofErr w:type="gramStart"/>
      <w:r>
        <w:rPr>
          <w:rFonts w:ascii="Arial" w:hAnsi="Arial" w:cs="Arial"/>
          <w:iCs/>
        </w:rPr>
        <w:t xml:space="preserve">)  </w:t>
      </w:r>
      <w:r w:rsidRPr="003740E0">
        <w:rPr>
          <w:rFonts w:ascii="Arial" w:hAnsi="Arial" w:cs="Arial"/>
          <w:iCs/>
          <w:color w:val="FF0000"/>
        </w:rPr>
        <w:t>M</w:t>
      </w:r>
      <w:proofErr w:type="gramEnd"/>
    </w:p>
    <w:p w14:paraId="75FA43A2" w14:textId="77777777" w:rsidR="003740E0" w:rsidRPr="003740E0" w:rsidRDefault="003740E0" w:rsidP="003740E0">
      <w:pPr>
        <w:autoSpaceDE w:val="0"/>
        <w:autoSpaceDN w:val="0"/>
        <w:adjustRightInd w:val="0"/>
        <w:ind w:left="0" w:firstLine="0"/>
        <w:rPr>
          <w:rFonts w:ascii="Arial" w:hAnsi="Arial" w:cs="Arial"/>
          <w:iCs/>
        </w:rPr>
      </w:pPr>
    </w:p>
    <w:p w14:paraId="1D019DE8" w14:textId="77777777" w:rsidR="003740E0" w:rsidRPr="003740E0" w:rsidRDefault="00FD1767" w:rsidP="003740E0">
      <w:pPr>
        <w:autoSpaceDE w:val="0"/>
        <w:autoSpaceDN w:val="0"/>
        <w:adjustRightInd w:val="0"/>
        <w:ind w:left="0" w:firstLine="0"/>
        <w:rPr>
          <w:rFonts w:ascii="Arial" w:hAnsi="Arial" w:cs="Arial"/>
          <w:b/>
          <w:bCs/>
          <w:iCs/>
        </w:rPr>
      </w:pPr>
      <w:r>
        <w:rPr>
          <w:rFonts w:ascii="Arial" w:hAnsi="Arial" w:cs="Arial"/>
          <w:iCs/>
        </w:rPr>
        <w:t xml:space="preserve">Section 9.4—MLS Rules Violations:  </w:t>
      </w:r>
      <w:r w:rsidR="003740E0" w:rsidRPr="003740E0">
        <w:rPr>
          <w:rFonts w:ascii="Arial" w:hAnsi="Arial" w:cs="Arial"/>
          <w:iCs/>
        </w:rPr>
        <w:t xml:space="preserve">MLS participants may not take legal action against another participant for alleged rules violation(s) unless the complaining participant has first exhausted the remedies provided in these rules. </w:t>
      </w:r>
      <w:r w:rsidR="003740E0">
        <w:rPr>
          <w:rFonts w:ascii="Arial" w:hAnsi="Arial" w:cs="Arial"/>
          <w:iCs/>
        </w:rPr>
        <w:t>(Adopted 5/18</w:t>
      </w:r>
      <w:proofErr w:type="gramStart"/>
      <w:r w:rsidR="003740E0">
        <w:rPr>
          <w:rFonts w:ascii="Arial" w:hAnsi="Arial" w:cs="Arial"/>
          <w:iCs/>
        </w:rPr>
        <w:t xml:space="preserve">)  </w:t>
      </w:r>
      <w:r w:rsidR="003740E0" w:rsidRPr="003740E0">
        <w:rPr>
          <w:rFonts w:ascii="Arial" w:hAnsi="Arial" w:cs="Arial"/>
          <w:iCs/>
          <w:color w:val="FF0000"/>
        </w:rPr>
        <w:t>M</w:t>
      </w:r>
      <w:proofErr w:type="gramEnd"/>
      <w:r w:rsidR="003740E0" w:rsidRPr="003740E0">
        <w:rPr>
          <w:rFonts w:ascii="Arial" w:hAnsi="Arial" w:cs="Arial"/>
          <w:b/>
          <w:bCs/>
          <w:iCs/>
        </w:rPr>
        <w:t xml:space="preserve"> </w:t>
      </w:r>
    </w:p>
    <w:p w14:paraId="62139117" w14:textId="77777777" w:rsidR="003740E0" w:rsidRPr="003740E0" w:rsidRDefault="003740E0" w:rsidP="003740E0">
      <w:pPr>
        <w:autoSpaceDE w:val="0"/>
        <w:autoSpaceDN w:val="0"/>
        <w:adjustRightInd w:val="0"/>
        <w:ind w:left="0" w:firstLine="0"/>
        <w:rPr>
          <w:rFonts w:ascii="Arial" w:hAnsi="Arial" w:cs="Arial"/>
          <w:b/>
          <w:bCs/>
          <w:iCs/>
        </w:rPr>
      </w:pPr>
    </w:p>
    <w:p w14:paraId="23B207F5" w14:textId="77777777" w:rsidR="003740E0" w:rsidRPr="003740E0" w:rsidRDefault="003740E0" w:rsidP="00B0282E">
      <w:pPr>
        <w:autoSpaceDE w:val="0"/>
        <w:autoSpaceDN w:val="0"/>
        <w:adjustRightInd w:val="0"/>
        <w:ind w:left="720" w:hanging="720"/>
        <w:rPr>
          <w:rFonts w:ascii="Arial" w:hAnsi="Arial" w:cs="Arial"/>
        </w:rPr>
      </w:pPr>
      <w:r w:rsidRPr="003740E0">
        <w:rPr>
          <w:rFonts w:ascii="Arial" w:hAnsi="Arial" w:cs="Arial"/>
          <w:b/>
          <w:bCs/>
          <w:iCs/>
        </w:rPr>
        <w:t xml:space="preserve">Note: </w:t>
      </w:r>
      <w:r w:rsidR="00B0282E">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FE80B5B" w14:textId="77777777" w:rsidR="008E3802" w:rsidRDefault="008E3802">
      <w:pPr>
        <w:ind w:left="0" w:firstLine="0"/>
        <w:rPr>
          <w:rFonts w:ascii="Arial" w:hAnsi="Arial" w:cs="Arial"/>
          <w:b/>
          <w:bCs/>
          <w:color w:val="000000"/>
        </w:rPr>
      </w:pPr>
    </w:p>
    <w:p w14:paraId="04089B99"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Confidentiality of C/I MLS Information</w:t>
      </w:r>
    </w:p>
    <w:p w14:paraId="5945E1A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8EF59F3" w14:textId="77777777" w:rsidR="005C3400" w:rsidRDefault="005C3400" w:rsidP="00350BCD">
      <w:pPr>
        <w:autoSpaceDE w:val="0"/>
        <w:autoSpaceDN w:val="0"/>
        <w:adjustRightInd w:val="0"/>
        <w:ind w:left="0" w:firstLine="0"/>
        <w:rPr>
          <w:rFonts w:ascii="Arial" w:hAnsi="Arial" w:cs="Arial"/>
        </w:rPr>
      </w:pPr>
    </w:p>
    <w:p w14:paraId="415AB0A5" w14:textId="77777777" w:rsidR="005C3400" w:rsidRPr="00AD66F3"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14:paraId="4F377CF6" w14:textId="77777777" w:rsidR="005C3400" w:rsidRPr="000B7993" w:rsidRDefault="005C3400" w:rsidP="00350BCD">
      <w:pPr>
        <w:autoSpaceDE w:val="0"/>
        <w:autoSpaceDN w:val="0"/>
        <w:adjustRightInd w:val="0"/>
        <w:ind w:left="0" w:firstLine="0"/>
        <w:rPr>
          <w:rFonts w:ascii="Arial" w:hAnsi="Arial" w:cs="Arial"/>
          <w:bCs/>
          <w:color w:val="000000"/>
        </w:rPr>
      </w:pPr>
    </w:p>
    <w:p w14:paraId="0BE608DC" w14:textId="77777777" w:rsidR="005C3400" w:rsidRPr="003B199B" w:rsidRDefault="005C3400" w:rsidP="001D2FCC">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2EE8C0F" w14:textId="77777777" w:rsidR="006F0062" w:rsidRPr="006F0062" w:rsidRDefault="00FD1767" w:rsidP="006F0062">
      <w:pPr>
        <w:autoSpaceDE w:val="0"/>
        <w:autoSpaceDN w:val="0"/>
        <w:adjustRightInd w:val="0"/>
        <w:ind w:left="0" w:firstLine="0"/>
        <w:rPr>
          <w:rFonts w:ascii="Arial" w:hAnsi="Arial" w:cs="Arial"/>
          <w:iCs/>
          <w:color w:val="000000"/>
        </w:rPr>
      </w:pPr>
      <w:r>
        <w:rPr>
          <w:rFonts w:ascii="Arial" w:hAnsi="Arial" w:cs="Arial"/>
          <w:iCs/>
          <w:color w:val="000000"/>
        </w:rPr>
        <w:t xml:space="preserve">Section 11—By </w:t>
      </w:r>
      <w:r w:rsidR="006F0062" w:rsidRPr="006F0062">
        <w:rPr>
          <w:rFonts w:ascii="Arial" w:hAnsi="Arial" w:cs="Arial"/>
          <w:iCs/>
          <w:color w:val="000000"/>
        </w:rPr>
        <w:t xml:space="preserve">the act of submission of any property listing content to the MLS, the participant represents 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w:t>
      </w:r>
      <w:r w:rsidR="00893FC1">
        <w:rPr>
          <w:rFonts w:ascii="Arial" w:hAnsi="Arial" w:cs="Arial"/>
          <w:iCs/>
          <w:color w:val="000000"/>
        </w:rPr>
        <w:t xml:space="preserve">C/I </w:t>
      </w:r>
      <w:r w:rsidR="006F0062" w:rsidRPr="006F0062">
        <w:rPr>
          <w:rFonts w:ascii="Arial" w:hAnsi="Arial" w:cs="Arial"/>
          <w:iCs/>
          <w:color w:val="000000"/>
        </w:rPr>
        <w:t xml:space="preserve">MLS compilation, and also in any statistical report on </w:t>
      </w:r>
      <w:proofErr w:type="spellStart"/>
      <w:r w:rsidR="006F0062" w:rsidRPr="006F0062">
        <w:rPr>
          <w:rFonts w:ascii="Arial" w:hAnsi="Arial" w:cs="Arial"/>
          <w:iCs/>
          <w:color w:val="000000"/>
        </w:rPr>
        <w:t>comparables</w:t>
      </w:r>
      <w:proofErr w:type="spellEnd"/>
      <w:r w:rsidR="006F0062" w:rsidRPr="006F0062">
        <w:rPr>
          <w:rFonts w:ascii="Arial" w:hAnsi="Arial" w:cs="Arial"/>
          <w:iCs/>
          <w:color w:val="000000"/>
        </w:rPr>
        <w:t xml:space="preserve">. Listing content includes, but is not limited to, photographs, images, graphics, audio and video recordings, virtual tours, drawings, descriptions, remarks, narratives, pricing information, and other details or information related to the listed property. </w:t>
      </w:r>
      <w:r w:rsidR="00893FC1">
        <w:rPr>
          <w:rFonts w:ascii="Arial" w:hAnsi="Arial" w:cs="Arial"/>
          <w:iCs/>
          <w:color w:val="000000"/>
        </w:rPr>
        <w:t>(Amended 5/18</w:t>
      </w:r>
      <w:proofErr w:type="gramStart"/>
      <w:r w:rsidR="00893FC1">
        <w:rPr>
          <w:rFonts w:ascii="Arial" w:hAnsi="Arial" w:cs="Arial"/>
          <w:iCs/>
          <w:color w:val="000000"/>
        </w:rPr>
        <w:t xml:space="preserve">)  </w:t>
      </w:r>
      <w:r w:rsidR="00893FC1" w:rsidRPr="00893FC1">
        <w:rPr>
          <w:rFonts w:ascii="Arial" w:hAnsi="Arial" w:cs="Arial"/>
          <w:iCs/>
          <w:color w:val="FF0000"/>
        </w:rPr>
        <w:t>M</w:t>
      </w:r>
      <w:proofErr w:type="gramEnd"/>
    </w:p>
    <w:p w14:paraId="647FCE66" w14:textId="77777777" w:rsidR="006F0062" w:rsidRPr="006F0062" w:rsidRDefault="006F0062" w:rsidP="006F0062">
      <w:pPr>
        <w:autoSpaceDE w:val="0"/>
        <w:autoSpaceDN w:val="0"/>
        <w:adjustRightInd w:val="0"/>
        <w:ind w:left="0" w:firstLine="0"/>
        <w:rPr>
          <w:rFonts w:ascii="Arial" w:hAnsi="Arial" w:cs="Arial"/>
          <w:iCs/>
          <w:color w:val="000000"/>
        </w:rPr>
      </w:pPr>
    </w:p>
    <w:p w14:paraId="161E0CAD" w14:textId="77777777" w:rsidR="005C3400" w:rsidRPr="003B199B" w:rsidRDefault="006F0062" w:rsidP="006F0062">
      <w:pPr>
        <w:autoSpaceDE w:val="0"/>
        <w:autoSpaceDN w:val="0"/>
        <w:adjustRightInd w:val="0"/>
        <w:ind w:left="0" w:firstLine="0"/>
        <w:rPr>
          <w:rFonts w:ascii="Arial" w:hAnsi="Arial" w:cs="Arial"/>
          <w:color w:val="FF0000"/>
        </w:rPr>
      </w:pPr>
      <w:r w:rsidRPr="006F0062">
        <w:rPr>
          <w:rFonts w:ascii="Arial" w:hAnsi="Arial" w:cs="Arial"/>
          <w:iCs/>
          <w:color w:val="000000"/>
        </w:rPr>
        <w:t>Each participant who submits listing content to the MLS agrees to defend and hold the MLS and every other participant harmless from and against any liability or claim arising from any inaccuracy of the submitted listing content or any inadequacy of ownership, license, or title to the submitted listing content</w:t>
      </w:r>
      <w:r w:rsidRPr="006F0062">
        <w:rPr>
          <w:rFonts w:ascii="Arial" w:hAnsi="Arial" w:cs="Arial"/>
          <w:i/>
          <w:iCs/>
          <w:color w:val="000000"/>
        </w:rPr>
        <w:t>.</w:t>
      </w:r>
      <w:r w:rsidR="00893FC1">
        <w:rPr>
          <w:rFonts w:ascii="Arial" w:hAnsi="Arial" w:cs="Arial"/>
          <w:i/>
          <w:iCs/>
          <w:color w:val="000000"/>
        </w:rPr>
        <w:t xml:space="preserve"> </w:t>
      </w:r>
      <w:r w:rsidR="00893FC1" w:rsidRPr="00893FC1">
        <w:rPr>
          <w:rFonts w:ascii="Arial" w:hAnsi="Arial" w:cs="Arial"/>
          <w:iCs/>
          <w:color w:val="000000"/>
        </w:rPr>
        <w:t>(Adopted 5/18</w:t>
      </w:r>
      <w:proofErr w:type="gramStart"/>
      <w:r w:rsidR="00893FC1" w:rsidRPr="00893FC1">
        <w:rPr>
          <w:rFonts w:ascii="Arial" w:hAnsi="Arial" w:cs="Arial"/>
          <w:iCs/>
          <w:color w:val="000000"/>
        </w:rPr>
        <w:t>)</w:t>
      </w:r>
      <w:r w:rsidR="00893FC1">
        <w:rPr>
          <w:rFonts w:ascii="Arial" w:hAnsi="Arial" w:cs="Arial"/>
          <w:i/>
          <w:iCs/>
          <w:color w:val="000000"/>
        </w:rPr>
        <w:t xml:space="preserve">  </w:t>
      </w:r>
      <w:r w:rsidR="00893FC1" w:rsidRPr="00AF6AE4">
        <w:rPr>
          <w:rFonts w:ascii="Arial" w:hAnsi="Arial" w:cs="Arial"/>
          <w:iCs/>
          <w:color w:val="FF0000"/>
        </w:rPr>
        <w:t>M</w:t>
      </w:r>
      <w:proofErr w:type="gramEnd"/>
    </w:p>
    <w:p w14:paraId="19D918B9" w14:textId="77777777" w:rsidR="005C3400" w:rsidRDefault="005C3400" w:rsidP="00350BCD">
      <w:pPr>
        <w:autoSpaceDE w:val="0"/>
        <w:autoSpaceDN w:val="0"/>
        <w:adjustRightInd w:val="0"/>
        <w:ind w:left="0" w:firstLine="0"/>
        <w:rPr>
          <w:rFonts w:ascii="Arial" w:hAnsi="Arial" w:cs="Arial"/>
          <w:color w:val="FF0000"/>
        </w:rPr>
      </w:pPr>
    </w:p>
    <w:p w14:paraId="38963CCF" w14:textId="77777777" w:rsidR="00EB1175" w:rsidRPr="000B7993" w:rsidRDefault="00EB1175" w:rsidP="000B7993">
      <w:pPr>
        <w:ind w:left="0" w:firstLine="0"/>
        <w:rPr>
          <w:rFonts w:ascii="Arial" w:hAnsi="Arial" w:cs="Arial"/>
        </w:rPr>
      </w:pPr>
      <w:r w:rsidRPr="001D2FCC">
        <w:rPr>
          <w:rFonts w:ascii="Arial" w:hAnsi="Arial" w:cs="Arial"/>
          <w:b/>
        </w:rPr>
        <w:t>Note:</w:t>
      </w:r>
      <w:r w:rsidR="00D77148" w:rsidRPr="000B7993">
        <w:rPr>
          <w:rFonts w:ascii="Arial" w:hAnsi="Arial" w:cs="Arial"/>
          <w:b/>
        </w:rPr>
        <w:t xml:space="preserve"> </w:t>
      </w:r>
      <w:r w:rsidR="003977AA">
        <w:rPr>
          <w:rFonts w:ascii="Arial" w:hAnsi="Arial" w:cs="Arial"/>
          <w:b/>
        </w:rPr>
        <w:t xml:space="preserve"> </w:t>
      </w:r>
      <w:r w:rsidRPr="000B7993">
        <w:rPr>
          <w:rFonts w:ascii="Arial" w:hAnsi="Arial" w:cs="Arial"/>
        </w:rPr>
        <w:t xml:space="preserve">The Digital Millennium Copyright Act (DMCA) is a federal </w:t>
      </w:r>
      <w:r w:rsidR="00D77148" w:rsidRPr="000B7993">
        <w:rPr>
          <w:rFonts w:ascii="Arial" w:hAnsi="Arial" w:cs="Arial"/>
        </w:rPr>
        <w:t>copyright law that enhances the</w:t>
      </w:r>
      <w:r w:rsidR="000B7993">
        <w:rPr>
          <w:rFonts w:ascii="Arial" w:hAnsi="Arial" w:cs="Arial"/>
        </w:rPr>
        <w:t xml:space="preserve"> </w:t>
      </w:r>
      <w:r w:rsidRPr="000B7993">
        <w:rPr>
          <w:rFonts w:ascii="Arial" w:hAnsi="Arial" w:cs="Arial"/>
        </w:rPr>
        <w:t>penalties for copyright infringement occurring on the Internet.</w:t>
      </w:r>
      <w:r w:rsidR="00D77148" w:rsidRPr="000B7993">
        <w:rPr>
          <w:rFonts w:ascii="Arial" w:hAnsi="Arial" w:cs="Arial"/>
        </w:rPr>
        <w:t xml:space="preserve"> The law provides exemptions or</w:t>
      </w:r>
      <w:r w:rsidR="000B7993">
        <w:rPr>
          <w:rFonts w:ascii="Arial" w:hAnsi="Arial" w:cs="Arial"/>
        </w:rPr>
        <w:t xml:space="preserve"> </w:t>
      </w:r>
      <w:r w:rsidRPr="000B7993">
        <w:rPr>
          <w:rFonts w:ascii="Arial" w:hAnsi="Arial" w:cs="Arial"/>
        </w:rPr>
        <w:t>“safe harbors” from copyright infringement liability for online servi</w:t>
      </w:r>
      <w:r w:rsidR="00D77148" w:rsidRPr="000B7993">
        <w:rPr>
          <w:rFonts w:ascii="Arial" w:hAnsi="Arial" w:cs="Arial"/>
        </w:rPr>
        <w:t xml:space="preserve">ce providers (OSP) that </w:t>
      </w:r>
      <w:r w:rsidR="00D77148" w:rsidRPr="000B7993">
        <w:rPr>
          <w:rFonts w:ascii="Arial" w:hAnsi="Arial" w:cs="Arial"/>
        </w:rPr>
        <w:lastRenderedPageBreak/>
        <w:t>satisfy</w:t>
      </w:r>
      <w:r w:rsidR="000B7993">
        <w:rPr>
          <w:rFonts w:ascii="Arial" w:hAnsi="Arial" w:cs="Arial"/>
        </w:rPr>
        <w:t xml:space="preserve"> </w:t>
      </w:r>
      <w:r w:rsidRPr="000B7993">
        <w:rPr>
          <w:rFonts w:ascii="Arial" w:hAnsi="Arial" w:cs="Arial"/>
        </w:rPr>
        <w:t>certain criteria. Courts construe the definition of “online service</w:t>
      </w:r>
      <w:r w:rsidR="00D77148" w:rsidRPr="000B7993">
        <w:rPr>
          <w:rFonts w:ascii="Arial" w:hAnsi="Arial" w:cs="Arial"/>
        </w:rPr>
        <w:t xml:space="preserve"> provider” broadly, which would</w:t>
      </w:r>
      <w:r w:rsidR="000B7993">
        <w:rPr>
          <w:rFonts w:ascii="Arial" w:hAnsi="Arial" w:cs="Arial"/>
        </w:rPr>
        <w:t xml:space="preserve"> </w:t>
      </w:r>
      <w:r w:rsidRPr="000B7993">
        <w:rPr>
          <w:rFonts w:ascii="Arial" w:hAnsi="Arial" w:cs="Arial"/>
        </w:rPr>
        <w:t xml:space="preserve">likely include MLSs as well as participants and subscribers hosting an IDX display. </w:t>
      </w:r>
    </w:p>
    <w:p w14:paraId="76A7B59A" w14:textId="77777777" w:rsidR="000B7993" w:rsidRDefault="000B7993" w:rsidP="00D77148">
      <w:pPr>
        <w:rPr>
          <w:rFonts w:ascii="Arial" w:hAnsi="Arial" w:cs="Arial"/>
        </w:rPr>
      </w:pPr>
    </w:p>
    <w:p w14:paraId="1AEEBE13" w14:textId="77777777" w:rsidR="00EB1175" w:rsidRPr="00EB1175" w:rsidRDefault="00EB1175" w:rsidP="000B7993">
      <w:pPr>
        <w:ind w:left="0" w:firstLine="0"/>
        <w:rPr>
          <w:rFonts w:ascii="Arial" w:hAnsi="Arial" w:cs="Arial"/>
        </w:rPr>
      </w:pPr>
      <w:r w:rsidRPr="00EB1175">
        <w:rPr>
          <w:rFonts w:ascii="Arial" w:hAnsi="Arial" w:cs="Arial"/>
        </w:rPr>
        <w:t>One safe harbor limits the liability of an OSP that hosts a syst</w:t>
      </w:r>
      <w:r w:rsidR="00D77148">
        <w:rPr>
          <w:rFonts w:ascii="Arial" w:hAnsi="Arial" w:cs="Arial"/>
        </w:rPr>
        <w:t>em, network or website on which</w:t>
      </w:r>
      <w:r w:rsidR="000B7993">
        <w:rPr>
          <w:rFonts w:ascii="Arial" w:hAnsi="Arial" w:cs="Arial"/>
        </w:rPr>
        <w:t xml:space="preserve"> </w:t>
      </w:r>
      <w:r w:rsidRPr="00EB1175">
        <w:rPr>
          <w:rFonts w:ascii="Arial" w:hAnsi="Arial" w:cs="Arial"/>
        </w:rPr>
        <w:t>Internet users may post user-generated content. If an OSP compl</w:t>
      </w:r>
      <w:r w:rsidR="00D77148">
        <w:rPr>
          <w:rFonts w:ascii="Arial" w:hAnsi="Arial" w:cs="Arial"/>
        </w:rPr>
        <w:t>ies with the provisions of this</w:t>
      </w:r>
      <w:r w:rsidR="000B7993">
        <w:rPr>
          <w:rFonts w:ascii="Arial" w:hAnsi="Arial" w:cs="Arial"/>
        </w:rPr>
        <w:t xml:space="preserve"> </w:t>
      </w:r>
      <w:r w:rsidRPr="00EB1175">
        <w:rPr>
          <w:rFonts w:ascii="Arial" w:hAnsi="Arial" w:cs="Arial"/>
        </w:rPr>
        <w:t>DMCA safe harbor, it cannot be liable for copyright infringemen</w:t>
      </w:r>
      <w:r w:rsidR="00D77148">
        <w:rPr>
          <w:rFonts w:ascii="Arial" w:hAnsi="Arial" w:cs="Arial"/>
        </w:rPr>
        <w:t xml:space="preserve">t if a </w:t>
      </w:r>
      <w:proofErr w:type="gramStart"/>
      <w:r w:rsidR="00D77148">
        <w:rPr>
          <w:rFonts w:ascii="Arial" w:hAnsi="Arial" w:cs="Arial"/>
        </w:rPr>
        <w:t>user posts</w:t>
      </w:r>
      <w:proofErr w:type="gramEnd"/>
      <w:r w:rsidR="00D77148">
        <w:rPr>
          <w:rFonts w:ascii="Arial" w:hAnsi="Arial" w:cs="Arial"/>
        </w:rPr>
        <w:t xml:space="preserve"> infringing</w:t>
      </w:r>
      <w:r w:rsidR="000B7993">
        <w:rPr>
          <w:rFonts w:ascii="Arial" w:hAnsi="Arial" w:cs="Arial"/>
        </w:rPr>
        <w:t xml:space="preserve"> </w:t>
      </w:r>
      <w:r w:rsidRPr="00EB1175">
        <w:rPr>
          <w:rFonts w:ascii="Arial" w:hAnsi="Arial" w:cs="Arial"/>
        </w:rPr>
        <w:t>material on its website. This protects an OSP from incurrin</w:t>
      </w:r>
      <w:r w:rsidR="00D77148">
        <w:rPr>
          <w:rFonts w:ascii="Arial" w:hAnsi="Arial" w:cs="Arial"/>
        </w:rPr>
        <w:t>g significant sums in copyright</w:t>
      </w:r>
      <w:r w:rsidR="000B7993">
        <w:rPr>
          <w:rFonts w:ascii="Arial" w:hAnsi="Arial" w:cs="Arial"/>
        </w:rPr>
        <w:t xml:space="preserve"> </w:t>
      </w:r>
      <w:r w:rsidRPr="00EB1175">
        <w:rPr>
          <w:rFonts w:ascii="Arial" w:hAnsi="Arial" w:cs="Arial"/>
        </w:rPr>
        <w:t>infringement damages, as statutory damages are as high</w:t>
      </w:r>
      <w:r w:rsidR="00D77148">
        <w:rPr>
          <w:rFonts w:ascii="Arial" w:hAnsi="Arial" w:cs="Arial"/>
        </w:rPr>
        <w:t xml:space="preserve"> as $150,000 per work. For this</w:t>
      </w:r>
      <w:r w:rsidR="000B7993">
        <w:rPr>
          <w:rFonts w:ascii="Arial" w:hAnsi="Arial" w:cs="Arial"/>
        </w:rPr>
        <w:t xml:space="preserve"> </w:t>
      </w:r>
      <w:r w:rsidRPr="00EB1175">
        <w:rPr>
          <w:rFonts w:ascii="Arial" w:hAnsi="Arial" w:cs="Arial"/>
        </w:rPr>
        <w:t xml:space="preserve">reason, it is highly recommended that MLSs, </w:t>
      </w:r>
      <w:proofErr w:type="gramStart"/>
      <w:r w:rsidRPr="00EB1175">
        <w:rPr>
          <w:rFonts w:ascii="Arial" w:hAnsi="Arial" w:cs="Arial"/>
        </w:rPr>
        <w:t>participants</w:t>
      </w:r>
      <w:proofErr w:type="gramEnd"/>
      <w:r w:rsidRPr="00EB1175">
        <w:rPr>
          <w:rFonts w:ascii="Arial" w:hAnsi="Arial" w:cs="Arial"/>
        </w:rPr>
        <w:t xml:space="preserve"> </w:t>
      </w:r>
      <w:r w:rsidR="00D77148">
        <w:rPr>
          <w:rFonts w:ascii="Arial" w:hAnsi="Arial" w:cs="Arial"/>
        </w:rPr>
        <w:t>and subscribers comply with the</w:t>
      </w:r>
      <w:r w:rsidR="000B7993">
        <w:rPr>
          <w:rFonts w:ascii="Arial" w:hAnsi="Arial" w:cs="Arial"/>
        </w:rPr>
        <w:t xml:space="preserve"> </w:t>
      </w:r>
      <w:r w:rsidRPr="00EB1175">
        <w:rPr>
          <w:rFonts w:ascii="Arial" w:hAnsi="Arial" w:cs="Arial"/>
        </w:rPr>
        <w:t xml:space="preserve">DMCA safe harbor provisions discussed herein. </w:t>
      </w:r>
    </w:p>
    <w:p w14:paraId="53FE8C62" w14:textId="77777777" w:rsidR="00EB1175" w:rsidRPr="00EB1175" w:rsidRDefault="00EB1175" w:rsidP="000B7993">
      <w:pPr>
        <w:ind w:left="0" w:firstLine="0"/>
        <w:rPr>
          <w:rFonts w:ascii="Arial" w:hAnsi="Arial" w:cs="Arial"/>
        </w:rPr>
      </w:pPr>
    </w:p>
    <w:p w14:paraId="675C6F41" w14:textId="77777777" w:rsidR="00EB1175" w:rsidRDefault="00EB1175" w:rsidP="000B7993">
      <w:pPr>
        <w:ind w:left="0" w:firstLine="0"/>
        <w:rPr>
          <w:rFonts w:ascii="Arial" w:hAnsi="Arial" w:cs="Arial"/>
        </w:rPr>
      </w:pPr>
      <w:r w:rsidRPr="00EB1175">
        <w:rPr>
          <w:rFonts w:ascii="Arial" w:hAnsi="Arial" w:cs="Arial"/>
        </w:rPr>
        <w:t>To qualify for this safe harbor, the OSP must:</w:t>
      </w:r>
    </w:p>
    <w:p w14:paraId="602500C7" w14:textId="77777777" w:rsidR="00AE4F6B" w:rsidRPr="00EB1175" w:rsidRDefault="00AE4F6B" w:rsidP="000B7993">
      <w:pPr>
        <w:ind w:left="0" w:firstLine="0"/>
        <w:rPr>
          <w:rFonts w:ascii="Arial" w:hAnsi="Arial" w:cs="Arial"/>
        </w:rPr>
      </w:pPr>
    </w:p>
    <w:p w14:paraId="069BCF47" w14:textId="77777777" w:rsidR="00EB1175" w:rsidRDefault="00EB1175" w:rsidP="004C1EE8">
      <w:pPr>
        <w:keepLines/>
        <w:numPr>
          <w:ilvl w:val="0"/>
          <w:numId w:val="40"/>
        </w:numPr>
        <w:suppressAutoHyphens/>
        <w:rPr>
          <w:rFonts w:ascii="Arial" w:hAnsi="Arial" w:cs="Arial"/>
        </w:rPr>
      </w:pPr>
      <w:r w:rsidRPr="00EB1175">
        <w:rPr>
          <w:rFonts w:ascii="Arial" w:hAnsi="Arial" w:cs="Arial"/>
        </w:rPr>
        <w:t>Designate on its website and register with the Copyright Office an agent to receive takedown requests. The agent could be the MLS, participant, subscriber, or other individual or entity.</w:t>
      </w:r>
    </w:p>
    <w:p w14:paraId="226B895F" w14:textId="77777777" w:rsidR="000B7993" w:rsidRDefault="000B7993" w:rsidP="000B7993">
      <w:pPr>
        <w:autoSpaceDE w:val="0"/>
        <w:autoSpaceDN w:val="0"/>
        <w:adjustRightInd w:val="0"/>
        <w:ind w:left="0" w:firstLine="0"/>
        <w:rPr>
          <w:rFonts w:ascii="Arial" w:eastAsia="Times New Roman" w:hAnsi="Arial" w:cs="Arial"/>
        </w:rPr>
      </w:pPr>
    </w:p>
    <w:p w14:paraId="1281CC4B"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Develop and post a DMCA-compliant website policy that addresses repeat offenders.</w:t>
      </w:r>
    </w:p>
    <w:p w14:paraId="1887175D" w14:textId="77777777" w:rsidR="00AE22FF" w:rsidRPr="00EB1175" w:rsidRDefault="00AE22FF" w:rsidP="00AE22FF">
      <w:pPr>
        <w:pStyle w:val="NumberedList"/>
        <w:keepLines/>
        <w:numPr>
          <w:ilvl w:val="0"/>
          <w:numId w:val="0"/>
        </w:numPr>
        <w:suppressAutoHyphens/>
        <w:ind w:left="360"/>
        <w:rPr>
          <w:rFonts w:ascii="Arial" w:hAnsi="Arial" w:cs="Arial"/>
          <w:sz w:val="22"/>
          <w:szCs w:val="22"/>
        </w:rPr>
      </w:pPr>
    </w:p>
    <w:p w14:paraId="11981485"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257DB9B" w14:textId="77777777" w:rsidR="00893FC1" w:rsidRDefault="00893FC1">
      <w:pPr>
        <w:ind w:left="0" w:firstLine="0"/>
        <w:rPr>
          <w:rFonts w:ascii="Arial" w:hAnsi="Arial" w:cs="Arial"/>
        </w:rPr>
      </w:pPr>
    </w:p>
    <w:p w14:paraId="4F908001" w14:textId="77777777" w:rsidR="00893FC1" w:rsidRDefault="00893FC1"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Have no actual knowledge of any complained-of infringing activity. </w:t>
      </w:r>
    </w:p>
    <w:p w14:paraId="0731B4FE" w14:textId="77777777" w:rsidR="00893FC1" w:rsidRPr="00C74AAB" w:rsidRDefault="00893FC1">
      <w:pPr>
        <w:ind w:left="0" w:firstLine="0"/>
        <w:rPr>
          <w:rFonts w:ascii="Arial" w:hAnsi="Arial" w:cs="Arial"/>
        </w:rPr>
      </w:pPr>
    </w:p>
    <w:p w14:paraId="18F92C3F" w14:textId="77777777" w:rsidR="00893FC1" w:rsidRPr="000B7993" w:rsidRDefault="00BD3776" w:rsidP="00893FC1">
      <w:pPr>
        <w:autoSpaceDE w:val="0"/>
        <w:autoSpaceDN w:val="0"/>
        <w:adjustRightInd w:val="0"/>
        <w:ind w:left="0" w:firstLine="0"/>
        <w:rPr>
          <w:rFonts w:ascii="Arial" w:hAnsi="Arial" w:cs="Arial"/>
          <w:i/>
          <w:iCs/>
          <w:sz w:val="20"/>
        </w:rPr>
      </w:pPr>
      <w:r>
        <w:rPr>
          <w:rFonts w:ascii="Arial" w:hAnsi="Arial" w:cs="Arial"/>
        </w:rPr>
        <w:pict w14:anchorId="6E245227">
          <v:rect id="_x0000_i1034" style="width:0;height:1.5pt" o:hralign="center" o:hrstd="t" o:hr="t" fillcolor="#a0a0a0" stroked="f"/>
        </w:pict>
      </w:r>
    </w:p>
    <w:p w14:paraId="2A233AAA" w14:textId="4520DAE3" w:rsidR="00893FC1" w:rsidRDefault="00893FC1">
      <w:pPr>
        <w:ind w:left="0" w:firstLine="0"/>
        <w:rPr>
          <w:rFonts w:ascii="Arial" w:hAnsi="Arial" w:cs="Arial"/>
        </w:rPr>
      </w:pPr>
      <w:r w:rsidRPr="000B7993">
        <w:rPr>
          <w:rFonts w:ascii="Arial" w:hAnsi="Arial" w:cs="Arial"/>
          <w:i/>
          <w:iCs/>
          <w:sz w:val="20"/>
        </w:rPr>
        <w:t xml:space="preserve">*The term </w:t>
      </w:r>
      <w:r w:rsidRPr="000B7993">
        <w:rPr>
          <w:rFonts w:ascii="Arial" w:hAnsi="Arial" w:cs="Arial"/>
          <w:i/>
          <w:iCs/>
          <w:color w:val="000000"/>
          <w:sz w:val="20"/>
        </w:rPr>
        <w:t>“C/I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187A16E6" w14:textId="77777777" w:rsidR="00045CA7" w:rsidRDefault="00045CA7">
      <w:pPr>
        <w:ind w:left="0" w:firstLine="0"/>
        <w:rPr>
          <w:rFonts w:ascii="Arial" w:hAnsi="Arial" w:cs="Arial"/>
        </w:rPr>
      </w:pPr>
    </w:p>
    <w:p w14:paraId="248E5411"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Not be aware of facts or circumstances from which complained-of infringing activity is apparent. </w:t>
      </w:r>
    </w:p>
    <w:p w14:paraId="033BCE85" w14:textId="77777777" w:rsidR="006F0062" w:rsidRDefault="006F0062" w:rsidP="006F0062">
      <w:pPr>
        <w:pStyle w:val="NumberedList"/>
        <w:keepLines/>
        <w:numPr>
          <w:ilvl w:val="0"/>
          <w:numId w:val="0"/>
        </w:numPr>
        <w:suppressAutoHyphens/>
        <w:ind w:left="360"/>
        <w:rPr>
          <w:rFonts w:ascii="Arial" w:hAnsi="Arial" w:cs="Arial"/>
          <w:sz w:val="22"/>
          <w:szCs w:val="22"/>
        </w:rPr>
      </w:pPr>
    </w:p>
    <w:p w14:paraId="286E7C97"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Not receive a financial benefit attributable to complained-of infringing activity when the OSP </w:t>
      </w:r>
      <w:proofErr w:type="gramStart"/>
      <w:r w:rsidRPr="00EB1175">
        <w:rPr>
          <w:rFonts w:ascii="Arial" w:hAnsi="Arial" w:cs="Arial"/>
          <w:sz w:val="22"/>
          <w:szCs w:val="22"/>
        </w:rPr>
        <w:t>is capable of controlling</w:t>
      </w:r>
      <w:proofErr w:type="gramEnd"/>
      <w:r w:rsidRPr="00EB1175">
        <w:rPr>
          <w:rFonts w:ascii="Arial" w:hAnsi="Arial" w:cs="Arial"/>
          <w:sz w:val="22"/>
          <w:szCs w:val="22"/>
        </w:rPr>
        <w:t xml:space="preserve"> such activity.</w:t>
      </w:r>
    </w:p>
    <w:p w14:paraId="31AE7025" w14:textId="77777777" w:rsidR="00AE4F6B" w:rsidRDefault="00AE4F6B" w:rsidP="00AE4F6B">
      <w:pPr>
        <w:keepLines/>
        <w:suppressAutoHyphens/>
        <w:ind w:left="0" w:firstLine="0"/>
        <w:rPr>
          <w:rFonts w:ascii="Arial" w:hAnsi="Arial" w:cs="Arial"/>
        </w:rPr>
      </w:pPr>
    </w:p>
    <w:p w14:paraId="0C110A45" w14:textId="77777777" w:rsidR="00EB1175" w:rsidRDefault="00EB1175" w:rsidP="00D77148">
      <w:pPr>
        <w:ind w:left="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04C3AFD8" w14:textId="77777777" w:rsidR="00AE22FF" w:rsidRPr="00EB1175" w:rsidRDefault="00AE22FF" w:rsidP="00D77148">
      <w:pPr>
        <w:ind w:left="0" w:firstLine="0"/>
        <w:rPr>
          <w:rFonts w:ascii="Arial" w:hAnsi="Arial" w:cs="Arial"/>
        </w:rPr>
      </w:pPr>
    </w:p>
    <w:p w14:paraId="623D9C7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11.1—All right, title, and interest in each copy of every C/I MLS compilation created and copyrighted by the _________________ Board of REALTORS® and in the copyrights therein, shall at all times remain vested in the</w:t>
      </w:r>
      <w:r w:rsidR="00062726">
        <w:rPr>
          <w:rFonts w:ascii="Arial" w:hAnsi="Arial" w:cs="Arial"/>
          <w:color w:val="000000"/>
        </w:rPr>
        <w:t xml:space="preserve"> _______________________</w:t>
      </w:r>
      <w:proofErr w:type="gramStart"/>
      <w:r w:rsidR="00062726">
        <w:rPr>
          <w:rFonts w:ascii="Arial" w:hAnsi="Arial" w:cs="Arial"/>
          <w:color w:val="000000"/>
        </w:rPr>
        <w:t>_</w:t>
      </w:r>
      <w:r w:rsidRPr="003B199B">
        <w:rPr>
          <w:rFonts w:ascii="Arial" w:hAnsi="Arial" w:cs="Arial"/>
          <w:color w:val="000000"/>
        </w:rPr>
        <w:t xml:space="preserve">  Board</w:t>
      </w:r>
      <w:proofErr w:type="gramEnd"/>
      <w:r w:rsidRPr="003B199B">
        <w:rPr>
          <w:rFonts w:ascii="Arial" w:hAnsi="Arial" w:cs="Arial"/>
          <w:color w:val="000000"/>
        </w:rPr>
        <w:t xml:space="preserve"> of REALTORS®.</w:t>
      </w:r>
      <w:r>
        <w:rPr>
          <w:rFonts w:ascii="Arial" w:hAnsi="Arial" w:cs="Arial"/>
          <w:color w:val="000000"/>
        </w:rPr>
        <w:t xml:space="preserve">  </w:t>
      </w:r>
      <w:r w:rsidRPr="003B199B">
        <w:rPr>
          <w:rFonts w:ascii="Arial" w:hAnsi="Arial" w:cs="Arial"/>
          <w:color w:val="FF0000"/>
        </w:rPr>
        <w:t>R</w:t>
      </w:r>
    </w:p>
    <w:p w14:paraId="70A8D832" w14:textId="77777777" w:rsidR="005C3400" w:rsidRPr="00AE22FF" w:rsidRDefault="005C3400" w:rsidP="00350BCD">
      <w:pPr>
        <w:autoSpaceDE w:val="0"/>
        <w:autoSpaceDN w:val="0"/>
        <w:adjustRightInd w:val="0"/>
        <w:ind w:left="0" w:firstLine="0"/>
        <w:rPr>
          <w:rFonts w:ascii="Arial" w:hAnsi="Arial" w:cs="Arial"/>
        </w:rPr>
      </w:pPr>
    </w:p>
    <w:p w14:paraId="187AFB3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Participant shall be entitled to lease from the __________________ Board of REALTORS® </w:t>
      </w:r>
      <w:proofErr w:type="gramStart"/>
      <w:r w:rsidRPr="003B199B">
        <w:rPr>
          <w:rFonts w:ascii="Arial" w:hAnsi="Arial" w:cs="Arial"/>
          <w:color w:val="000000"/>
        </w:rPr>
        <w:t>a number of</w:t>
      </w:r>
      <w:proofErr w:type="gramEnd"/>
      <w:r w:rsidRPr="003B199B">
        <w:rPr>
          <w:rFonts w:ascii="Arial" w:hAnsi="Arial" w:cs="Arial"/>
          <w:color w:val="000000"/>
        </w:rPr>
        <w:t xml:space="preserve">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w:t>
      </w:r>
      <w:proofErr w:type="gramStart"/>
      <w:r w:rsidR="00AE22FF">
        <w:rPr>
          <w:rFonts w:ascii="Arial" w:hAnsi="Arial" w:cs="Arial"/>
          <w:color w:val="000000"/>
        </w:rPr>
        <w:t>Board.*</w:t>
      </w:r>
      <w:proofErr w:type="gramEnd"/>
      <w:r w:rsidR="00AE4F6B">
        <w:rPr>
          <w:rFonts w:ascii="Arial" w:hAnsi="Arial" w:cs="Arial"/>
          <w:color w:val="000000"/>
        </w:rPr>
        <w:t xml:space="preserve">   </w:t>
      </w:r>
    </w:p>
    <w:p w14:paraId="41051D6A" w14:textId="77777777" w:rsidR="005C3400" w:rsidRPr="003B199B" w:rsidRDefault="005C3400" w:rsidP="00350BCD">
      <w:pPr>
        <w:autoSpaceDE w:val="0"/>
        <w:autoSpaceDN w:val="0"/>
        <w:adjustRightInd w:val="0"/>
        <w:ind w:left="0" w:firstLine="0"/>
        <w:rPr>
          <w:rFonts w:ascii="Arial" w:hAnsi="Arial" w:cs="Arial"/>
          <w:color w:val="000000"/>
        </w:rPr>
      </w:pPr>
    </w:p>
    <w:p w14:paraId="7C46459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14:paraId="2EE7D89E" w14:textId="77777777" w:rsidR="00AA598A" w:rsidRDefault="00AA598A" w:rsidP="00AA598A">
      <w:pPr>
        <w:autoSpaceDE w:val="0"/>
        <w:autoSpaceDN w:val="0"/>
        <w:adjustRightInd w:val="0"/>
        <w:ind w:left="0" w:firstLine="0"/>
        <w:rPr>
          <w:rFonts w:ascii="Arial" w:hAnsi="Arial" w:cs="Arial"/>
          <w:color w:val="000000"/>
        </w:rPr>
      </w:pPr>
    </w:p>
    <w:p w14:paraId="0F6DF281" w14:textId="77777777" w:rsidR="00AE4F6B" w:rsidRPr="003B199B" w:rsidRDefault="00AE4F6B"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07FCEED2" w14:textId="77777777"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w:t>
      </w:r>
      <w:r>
        <w:rPr>
          <w:rFonts w:ascii="Arial" w:hAnsi="Arial" w:cs="Arial"/>
          <w:color w:val="000000"/>
        </w:rPr>
        <w:t xml:space="preserve">  </w:t>
      </w:r>
      <w:r w:rsidRPr="003B199B">
        <w:rPr>
          <w:rFonts w:ascii="Arial" w:hAnsi="Arial" w:cs="Arial"/>
          <w:color w:val="000000"/>
        </w:rPr>
        <w:t>(Amended 4/92</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0D62AB5C" w14:textId="77777777" w:rsidR="00AE22FF" w:rsidRDefault="00AE22FF" w:rsidP="00AA598A">
      <w:pPr>
        <w:autoSpaceDE w:val="0"/>
        <w:autoSpaceDN w:val="0"/>
        <w:adjustRightInd w:val="0"/>
        <w:ind w:left="0" w:firstLine="0"/>
        <w:rPr>
          <w:rFonts w:ascii="Arial" w:hAnsi="Arial" w:cs="Arial"/>
          <w:color w:val="000000"/>
        </w:rPr>
      </w:pPr>
    </w:p>
    <w:p w14:paraId="1D549D53" w14:textId="77777777"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  </w:t>
      </w:r>
      <w:r w:rsidRPr="003B199B">
        <w:rPr>
          <w:rFonts w:ascii="Arial" w:hAnsi="Arial" w:cs="Arial"/>
          <w:color w:val="FF0000"/>
        </w:rPr>
        <w:t>M</w:t>
      </w:r>
    </w:p>
    <w:p w14:paraId="522435C5" w14:textId="77777777" w:rsidR="00AE22FF" w:rsidRPr="00C74AAB" w:rsidRDefault="00AE22FF" w:rsidP="00AA598A">
      <w:pPr>
        <w:autoSpaceDE w:val="0"/>
        <w:autoSpaceDN w:val="0"/>
        <w:adjustRightInd w:val="0"/>
        <w:ind w:left="0" w:firstLine="0"/>
        <w:rPr>
          <w:rFonts w:ascii="Arial" w:hAnsi="Arial" w:cs="Arial"/>
          <w:color w:val="000000"/>
        </w:rPr>
      </w:pPr>
    </w:p>
    <w:p w14:paraId="522F9E62" w14:textId="77777777" w:rsidR="00C74AAB" w:rsidRDefault="00C74AAB" w:rsidP="00AA598A">
      <w:pPr>
        <w:autoSpaceDE w:val="0"/>
        <w:autoSpaceDN w:val="0"/>
        <w:adjustRightInd w:val="0"/>
        <w:ind w:left="0" w:firstLine="0"/>
        <w:rPr>
          <w:rFonts w:ascii="Arial" w:hAnsi="Arial" w:cs="Arial"/>
        </w:rPr>
      </w:pPr>
    </w:p>
    <w:p w14:paraId="07DBEAF3" w14:textId="77777777" w:rsidR="00C74AAB" w:rsidRDefault="00C74AAB" w:rsidP="00AA598A">
      <w:pPr>
        <w:autoSpaceDE w:val="0"/>
        <w:autoSpaceDN w:val="0"/>
        <w:adjustRightInd w:val="0"/>
        <w:ind w:left="0" w:firstLine="0"/>
        <w:rPr>
          <w:rFonts w:ascii="Arial" w:hAnsi="Arial" w:cs="Arial"/>
        </w:rPr>
      </w:pPr>
    </w:p>
    <w:p w14:paraId="1AD11B7C" w14:textId="77777777" w:rsidR="00AA598A" w:rsidRPr="006203BC" w:rsidRDefault="00BD3776" w:rsidP="00AA598A">
      <w:pPr>
        <w:autoSpaceDE w:val="0"/>
        <w:autoSpaceDN w:val="0"/>
        <w:adjustRightInd w:val="0"/>
        <w:ind w:left="0" w:firstLine="0"/>
        <w:rPr>
          <w:rFonts w:ascii="Arial" w:hAnsi="Arial" w:cs="Arial"/>
          <w:i/>
          <w:iCs/>
          <w:color w:val="000000"/>
          <w:sz w:val="20"/>
        </w:rPr>
      </w:pPr>
      <w:r>
        <w:rPr>
          <w:rFonts w:ascii="Arial" w:hAnsi="Arial" w:cs="Arial"/>
        </w:rPr>
        <w:pict w14:anchorId="02708334">
          <v:rect id="_x0000_i1035" style="width:0;height:1.5pt" o:hralign="center" o:hrstd="t" o:hr="t" fillcolor="#a0a0a0" stroked="f"/>
        </w:pict>
      </w:r>
    </w:p>
    <w:p w14:paraId="63182828" w14:textId="009508DA" w:rsidR="00AE22FF" w:rsidRDefault="00AA598A" w:rsidP="00AE22FF">
      <w:pPr>
        <w:autoSpaceDE w:val="0"/>
        <w:autoSpaceDN w:val="0"/>
        <w:adjustRightInd w:val="0"/>
        <w:ind w:left="0" w:firstLine="0"/>
        <w:rPr>
          <w:rFonts w:ascii="Arial" w:hAnsi="Arial" w:cs="Arial"/>
          <w:b/>
          <w:bCs/>
          <w:color w:val="000000"/>
        </w:rPr>
      </w:pPr>
      <w:r w:rsidRPr="00AE22FF">
        <w:rPr>
          <w:rFonts w:ascii="Arial" w:hAnsi="Arial" w:cs="Arial"/>
          <w:i/>
          <w:iCs/>
          <w:sz w:val="20"/>
        </w:rPr>
        <w:t xml:space="preserve">*This </w:t>
      </w:r>
      <w:r w:rsidRPr="006203BC">
        <w:rPr>
          <w:rFonts w:ascii="Arial" w:hAnsi="Arial" w:cs="Arial"/>
          <w:i/>
          <w:iCs/>
          <w:color w:val="000000"/>
          <w:sz w:val="20"/>
        </w:rPr>
        <w:t xml:space="preserve">Section should not be construed to require the </w:t>
      </w:r>
      <w:r w:rsidR="00AE22FF">
        <w:rPr>
          <w:rFonts w:ascii="Arial" w:hAnsi="Arial" w:cs="Arial"/>
          <w:i/>
          <w:iCs/>
          <w:color w:val="000000"/>
          <w:sz w:val="20"/>
        </w:rPr>
        <w:t>P</w:t>
      </w:r>
      <w:r w:rsidRPr="006203BC">
        <w:rPr>
          <w:rFonts w:ascii="Arial" w:hAnsi="Arial" w:cs="Arial"/>
          <w:i/>
          <w:iCs/>
          <w:color w:val="000000"/>
          <w:sz w:val="20"/>
        </w:rPr>
        <w:t>articipant to lease a copy of the C/I MLS compilation for any licensee (including licensed or certified appraisers) affiliated with the Participant who 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p>
    <w:p w14:paraId="708154FB" w14:textId="77777777" w:rsidR="00045CA7" w:rsidRDefault="00045CA7" w:rsidP="00AE22FF">
      <w:pPr>
        <w:autoSpaceDE w:val="0"/>
        <w:autoSpaceDN w:val="0"/>
        <w:adjustRightInd w:val="0"/>
        <w:ind w:left="0" w:firstLine="0"/>
        <w:rPr>
          <w:rFonts w:ascii="Arial" w:hAnsi="Arial" w:cs="Arial"/>
          <w:b/>
          <w:bCs/>
          <w:color w:val="000000"/>
        </w:rPr>
      </w:pPr>
    </w:p>
    <w:p w14:paraId="30C964A4"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3926C6D0" w14:textId="77777777" w:rsidR="003A458B" w:rsidRPr="00975028" w:rsidRDefault="005C3400" w:rsidP="003A458B">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003A458B" w:rsidRPr="00975028">
        <w:rPr>
          <w:rFonts w:ascii="Arial" w:hAnsi="Arial" w:cs="Arial"/>
        </w:rPr>
        <w:t>Participants or their affiliated licensees shall not reproduce any C/I MLS compilation or any portion thereof, except in the following limited circumstances:</w:t>
      </w:r>
    </w:p>
    <w:p w14:paraId="1FA5EE3C" w14:textId="77777777" w:rsidR="003A458B" w:rsidRPr="00975028" w:rsidRDefault="003A458B" w:rsidP="0041146F">
      <w:pPr>
        <w:rPr>
          <w:rFonts w:ascii="Arial" w:hAnsi="Arial" w:cs="Arial"/>
        </w:rPr>
      </w:pPr>
    </w:p>
    <w:p w14:paraId="3BB13104" w14:textId="77777777" w:rsidR="003A458B" w:rsidRPr="00975028" w:rsidRDefault="003A458B" w:rsidP="003A458B">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14:paraId="17B2294B" w14:textId="77777777" w:rsidR="003A458B" w:rsidRPr="00975028" w:rsidRDefault="003A458B" w:rsidP="003A458B">
      <w:pPr>
        <w:ind w:left="0" w:firstLine="0"/>
        <w:rPr>
          <w:rFonts w:ascii="Arial" w:hAnsi="Arial" w:cs="Arial"/>
        </w:rPr>
      </w:pPr>
    </w:p>
    <w:p w14:paraId="28E6D69F" w14:textId="77777777" w:rsidR="003A458B" w:rsidRPr="00975028" w:rsidRDefault="003A458B" w:rsidP="003A458B">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14:paraId="3AC46A54" w14:textId="77777777" w:rsidR="003A458B" w:rsidRPr="00975028" w:rsidRDefault="003A458B" w:rsidP="003A458B">
      <w:pPr>
        <w:ind w:left="0" w:firstLine="0"/>
        <w:rPr>
          <w:rFonts w:ascii="Arial" w:hAnsi="Arial" w:cs="Arial"/>
        </w:rPr>
      </w:pPr>
    </w:p>
    <w:p w14:paraId="1C2FE6D1" w14:textId="77777777" w:rsidR="003A458B" w:rsidRPr="00975028" w:rsidRDefault="003A458B" w:rsidP="003A458B">
      <w:pPr>
        <w:ind w:left="0" w:firstLine="0"/>
        <w:rPr>
          <w:rFonts w:ascii="Arial" w:hAnsi="Arial" w:cs="Arial"/>
        </w:rPr>
      </w:pPr>
      <w:r w:rsidRPr="00975028">
        <w:rPr>
          <w:rFonts w:ascii="Arial" w:hAnsi="Arial" w:cs="Arial"/>
        </w:rPr>
        <w:lastRenderedPageBreak/>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74B6B2A5" w14:textId="77777777" w:rsidR="003A458B" w:rsidRDefault="003A458B" w:rsidP="003A458B">
      <w:pPr>
        <w:ind w:left="0" w:firstLine="0"/>
        <w:rPr>
          <w:rFonts w:ascii="Arial" w:hAnsi="Arial" w:cs="Arial"/>
        </w:rPr>
      </w:pPr>
    </w:p>
    <w:p w14:paraId="1FF0522A" w14:textId="77777777" w:rsidR="00AE4F6B" w:rsidRPr="00975028" w:rsidRDefault="00AE4F6B" w:rsidP="00AE4F6B">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18CD03A" w14:textId="77777777" w:rsidR="00AE4F6B" w:rsidRPr="00975028" w:rsidRDefault="00AE4F6B" w:rsidP="00AE4F6B">
      <w:pPr>
        <w:ind w:left="0" w:firstLine="0"/>
        <w:rPr>
          <w:rFonts w:ascii="Arial" w:hAnsi="Arial" w:cs="Arial"/>
        </w:rPr>
      </w:pPr>
    </w:p>
    <w:p w14:paraId="721D1909" w14:textId="77777777" w:rsidR="00AE4F6B" w:rsidRPr="00975028" w:rsidRDefault="00AE4F6B" w:rsidP="00AE4F6B">
      <w:pPr>
        <w:autoSpaceDE w:val="0"/>
        <w:autoSpaceDN w:val="0"/>
        <w:adjustRightInd w:val="0"/>
        <w:ind w:left="0" w:firstLine="0"/>
        <w:rPr>
          <w:rFonts w:ascii="Arial" w:hAnsi="Arial" w:cs="Arial"/>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F93E08">
        <w:rPr>
          <w:rFonts w:ascii="Arial" w:hAnsi="Arial" w:cs="Arial"/>
        </w:rPr>
        <w:t>valuations</w:t>
      </w:r>
      <w:r w:rsidRPr="00975028">
        <w:rPr>
          <w:rFonts w:ascii="Arial" w:hAnsi="Arial" w:cs="Arial"/>
        </w:rPr>
        <w:t xml:space="preserve"> on </w:t>
      </w:r>
      <w:proofErr w:type="gramStart"/>
      <w:r w:rsidRPr="00975028">
        <w:rPr>
          <w:rFonts w:ascii="Arial" w:hAnsi="Arial" w:cs="Arial"/>
        </w:rPr>
        <w:t xml:space="preserve">particular </w:t>
      </w:r>
      <w:r w:rsidRPr="00F93E08">
        <w:rPr>
          <w:rFonts w:ascii="Arial" w:hAnsi="Arial" w:cs="Arial"/>
        </w:rPr>
        <w:t>properties</w:t>
      </w:r>
      <w:proofErr w:type="gramEnd"/>
      <w:r w:rsidRPr="00975028">
        <w:rPr>
          <w:rFonts w:ascii="Arial" w:hAnsi="Arial" w:cs="Arial"/>
        </w:rPr>
        <w:t xml:space="preserve"> for client</w:t>
      </w:r>
      <w:r w:rsidRPr="00F93E08">
        <w:rPr>
          <w:rFonts w:ascii="Arial" w:hAnsi="Arial" w:cs="Arial"/>
        </w:rPr>
        <w:t>s and customers</w:t>
      </w:r>
      <w:r w:rsidRPr="00975028">
        <w:rPr>
          <w:rFonts w:ascii="Arial" w:hAnsi="Arial" w:cs="Arial"/>
        </w:rPr>
        <w:t xml:space="preserve">.  </w:t>
      </w:r>
      <w:r w:rsidRPr="00F93E08">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F93E08">
        <w:rPr>
          <w:rFonts w:ascii="Arial" w:hAnsi="Arial" w:cs="Arial"/>
        </w:rPr>
        <w:t>where</w:t>
      </w:r>
      <w:proofErr w:type="gramEnd"/>
      <w:r w:rsidRPr="00F93E08">
        <w:rPr>
          <w:rFonts w:ascii="Arial" w:hAnsi="Arial" w:cs="Arial"/>
        </w:rPr>
        <w:t xml:space="preserve"> deemed appropriate by the C/I MLS.  C/I MLSs may require participants who will use such data feeds to pay the reasonably estimated costs incurred by the C/I MLS in adding or enhancing its downloading capacity for this purpose.</w:t>
      </w:r>
      <w:r w:rsidRPr="00975028">
        <w:rPr>
          <w:rFonts w:ascii="Arial" w:hAnsi="Arial" w:cs="Arial"/>
        </w:rPr>
        <w:t xml:space="preserve">  </w:t>
      </w:r>
      <w:r w:rsidRPr="00F93E08">
        <w:rPr>
          <w:rFonts w:ascii="Arial" w:hAnsi="Arial" w:cs="Arial"/>
        </w:rPr>
        <w:t>I</w:t>
      </w:r>
      <w:r w:rsidRPr="00975028">
        <w:rPr>
          <w:rFonts w:ascii="Arial" w:hAnsi="Arial" w:cs="Arial"/>
        </w:rPr>
        <w:t xml:space="preserve">nformation deemed confidential may </w:t>
      </w:r>
      <w:r w:rsidRPr="00F93E08">
        <w:rPr>
          <w:rFonts w:ascii="Arial" w:hAnsi="Arial" w:cs="Arial"/>
        </w:rPr>
        <w:t>not</w:t>
      </w:r>
      <w:r w:rsidRPr="00975028">
        <w:rPr>
          <w:rFonts w:ascii="Arial" w:hAnsi="Arial" w:cs="Arial"/>
        </w:rPr>
        <w:t xml:space="preserve"> be </w:t>
      </w:r>
      <w:r w:rsidRPr="00F93E08">
        <w:rPr>
          <w:rFonts w:ascii="Arial" w:hAnsi="Arial" w:cs="Arial"/>
        </w:rPr>
        <w:t>used</w:t>
      </w:r>
      <w:r w:rsidRPr="00975028">
        <w:rPr>
          <w:rFonts w:ascii="Arial" w:hAnsi="Arial" w:cs="Arial"/>
        </w:rPr>
        <w:t xml:space="preserve"> as supporting documentation.  Any other use of such information is unauthorized and prohibited by these rules and regulations. </w:t>
      </w:r>
      <w:r w:rsidRPr="00F93E08">
        <w:rPr>
          <w:rFonts w:ascii="Arial" w:hAnsi="Arial" w:cs="Arial"/>
          <w:iCs/>
          <w:color w:val="000000"/>
        </w:rPr>
        <w:t>(</w:t>
      </w:r>
      <w:r w:rsidRPr="00F93E08">
        <w:rPr>
          <w:rFonts w:ascii="Arial" w:hAnsi="Arial" w:cs="Arial"/>
          <w:i/>
          <w:iCs/>
          <w:color w:val="000000"/>
        </w:rPr>
        <w:t xml:space="preserve">Amended </w:t>
      </w:r>
      <w:r>
        <w:rPr>
          <w:rFonts w:ascii="Arial" w:hAnsi="Arial" w:cs="Arial"/>
          <w:i/>
          <w:iCs/>
          <w:color w:val="000000"/>
        </w:rPr>
        <w:t>05</w:t>
      </w:r>
      <w:r w:rsidRPr="00F93E08">
        <w:rPr>
          <w:rFonts w:ascii="Arial" w:hAnsi="Arial" w:cs="Arial"/>
          <w:i/>
          <w:iCs/>
          <w:color w:val="000000"/>
        </w:rPr>
        <w:t>/14</w:t>
      </w:r>
      <w:r w:rsidRPr="00F93E08">
        <w:rPr>
          <w:rFonts w:ascii="Arial" w:hAnsi="Arial" w:cs="Arial"/>
          <w:iCs/>
          <w:color w:val="000000"/>
        </w:rPr>
        <w:t>)</w:t>
      </w:r>
    </w:p>
    <w:p w14:paraId="6156518C" w14:textId="77777777" w:rsidR="00AE4F6B" w:rsidRDefault="00AE4F6B" w:rsidP="003A458B">
      <w:pPr>
        <w:ind w:left="0" w:firstLine="0"/>
        <w:rPr>
          <w:rFonts w:ascii="Arial" w:hAnsi="Arial" w:cs="Arial"/>
        </w:rPr>
      </w:pPr>
    </w:p>
    <w:p w14:paraId="47835BA0" w14:textId="77777777" w:rsidR="00C74AAB" w:rsidRDefault="00C74AAB" w:rsidP="003A458B">
      <w:pPr>
        <w:ind w:left="0" w:firstLine="0"/>
        <w:rPr>
          <w:rFonts w:ascii="Arial" w:hAnsi="Arial" w:cs="Arial"/>
        </w:rPr>
      </w:pPr>
    </w:p>
    <w:p w14:paraId="155ED4F5" w14:textId="77777777" w:rsidR="005A113E" w:rsidRDefault="00BD3776" w:rsidP="003A458B">
      <w:pPr>
        <w:ind w:left="0" w:firstLine="0"/>
        <w:rPr>
          <w:rFonts w:ascii="Arial" w:hAnsi="Arial" w:cs="Arial"/>
        </w:rPr>
      </w:pPr>
      <w:r>
        <w:rPr>
          <w:rFonts w:ascii="Arial" w:hAnsi="Arial" w:cs="Arial"/>
        </w:rPr>
        <w:pict w14:anchorId="31661E0F">
          <v:rect id="_x0000_i1036" style="width:0;height:1.5pt" o:hralign="center" o:hrstd="t" o:hr="t" fillcolor="#a0a0a0" stroked="f"/>
        </w:pict>
      </w:r>
    </w:p>
    <w:p w14:paraId="721C6795" w14:textId="795F12A6" w:rsidR="005A113E" w:rsidRDefault="005A113E" w:rsidP="005A113E">
      <w:pPr>
        <w:autoSpaceDE w:val="0"/>
        <w:autoSpaceDN w:val="0"/>
        <w:adjustRightInd w:val="0"/>
        <w:ind w:left="0" w:firstLine="0"/>
        <w:rPr>
          <w:rFonts w:ascii="Arial" w:hAnsi="Arial" w:cs="Arial"/>
          <w:i/>
          <w:iCs/>
          <w:color w:val="000000"/>
          <w:sz w:val="20"/>
        </w:rPr>
      </w:pPr>
      <w:r w:rsidRPr="005A113E">
        <w:rPr>
          <w:rFonts w:ascii="Arial" w:hAnsi="Arial" w:cs="Arial"/>
          <w:i/>
          <w:iCs/>
          <w:sz w:val="20"/>
        </w:rPr>
        <w:t xml:space="preserve">*It is </w:t>
      </w:r>
      <w:r w:rsidRPr="006203BC">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p>
    <w:p w14:paraId="4F5B5FA4" w14:textId="77777777" w:rsidR="00045CA7" w:rsidRDefault="00045CA7" w:rsidP="005A113E">
      <w:pPr>
        <w:autoSpaceDE w:val="0"/>
        <w:autoSpaceDN w:val="0"/>
        <w:adjustRightInd w:val="0"/>
        <w:ind w:left="0" w:firstLine="0"/>
        <w:rPr>
          <w:rFonts w:ascii="Arial" w:hAnsi="Arial" w:cs="Arial"/>
        </w:rPr>
      </w:pPr>
    </w:p>
    <w:p w14:paraId="46BEC241"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1F2F0CA9" w14:textId="77777777" w:rsidR="0069200F" w:rsidRPr="0069200F" w:rsidRDefault="005C3400" w:rsidP="0069200F">
      <w:pPr>
        <w:autoSpaceDE w:val="0"/>
        <w:autoSpaceDN w:val="0"/>
        <w:adjustRightInd w:val="0"/>
        <w:ind w:left="0" w:firstLine="0"/>
        <w:rPr>
          <w:rFonts w:ascii="Arial" w:hAnsi="Arial" w:cs="Arial"/>
        </w:rPr>
      </w:pPr>
      <w:r w:rsidRPr="003B199B">
        <w:rPr>
          <w:rFonts w:ascii="Arial" w:hAnsi="Arial" w:cs="Arial"/>
          <w:color w:val="000000"/>
        </w:rPr>
        <w:t>Section 12.2—Reproduction:</w:t>
      </w:r>
      <w:r w:rsidR="0069200F">
        <w:rPr>
          <w:rFonts w:ascii="Arial" w:hAnsi="Arial" w:cs="Arial"/>
          <w:color w:val="000000"/>
        </w:rPr>
        <w:t xml:space="preserve">  </w:t>
      </w:r>
      <w:r w:rsidR="0069200F" w:rsidRPr="0069200F">
        <w:rPr>
          <w:rFonts w:ascii="Arial" w:hAnsi="Arial" w:cs="Arial"/>
        </w:rPr>
        <w:t>Participants or their affiliated licensees shall not reproduce any C/I MLS compilation or any portion thereof, except in the following limited circumstances:</w:t>
      </w:r>
    </w:p>
    <w:p w14:paraId="6B056916" w14:textId="77777777" w:rsidR="0069200F" w:rsidRPr="0069200F" w:rsidRDefault="0069200F" w:rsidP="0069200F">
      <w:pPr>
        <w:ind w:left="0" w:firstLine="0"/>
        <w:rPr>
          <w:rFonts w:ascii="Arial" w:hAnsi="Arial" w:cs="Arial"/>
        </w:rPr>
      </w:pPr>
    </w:p>
    <w:p w14:paraId="499D6BF3" w14:textId="77777777" w:rsidR="0069200F" w:rsidRPr="0069200F" w:rsidRDefault="0069200F" w:rsidP="0069200F">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14:paraId="374325F7" w14:textId="77777777" w:rsidR="0069200F" w:rsidRPr="0069200F" w:rsidRDefault="0069200F" w:rsidP="0069200F">
      <w:pPr>
        <w:ind w:left="0" w:firstLine="0"/>
        <w:rPr>
          <w:rFonts w:ascii="Arial" w:hAnsi="Arial" w:cs="Arial"/>
        </w:rPr>
      </w:pPr>
    </w:p>
    <w:p w14:paraId="261442A8" w14:textId="77777777" w:rsidR="0069200F" w:rsidRPr="0069200F" w:rsidRDefault="0069200F" w:rsidP="0069200F">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724DFD45" w14:textId="77777777" w:rsidR="0069200F" w:rsidRPr="0069200F" w:rsidRDefault="0069200F" w:rsidP="0069200F">
      <w:pPr>
        <w:ind w:left="0" w:firstLine="0"/>
        <w:rPr>
          <w:rFonts w:ascii="Arial" w:hAnsi="Arial" w:cs="Arial"/>
        </w:rPr>
      </w:pPr>
    </w:p>
    <w:p w14:paraId="34FA42E4" w14:textId="77777777" w:rsidR="0069200F" w:rsidRPr="0069200F" w:rsidRDefault="0069200F" w:rsidP="0069200F">
      <w:pPr>
        <w:ind w:left="0" w:firstLine="0"/>
        <w:rPr>
          <w:rFonts w:ascii="Arial" w:hAnsi="Arial" w:cs="Arial"/>
        </w:rPr>
      </w:pPr>
      <w:r w:rsidRPr="0069200F">
        <w:rPr>
          <w:rFonts w:ascii="Arial" w:hAnsi="Arial" w:cs="Arial"/>
        </w:rPr>
        <w:lastRenderedPageBreak/>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7FE5045C" w14:textId="77777777" w:rsidR="0069200F" w:rsidRDefault="0069200F" w:rsidP="0069200F">
      <w:pPr>
        <w:ind w:left="0" w:firstLine="0"/>
        <w:rPr>
          <w:rFonts w:ascii="Arial" w:hAnsi="Arial" w:cs="Arial"/>
        </w:rPr>
      </w:pPr>
    </w:p>
    <w:p w14:paraId="0FE52DF8" w14:textId="77777777" w:rsidR="00AE4F6B" w:rsidRPr="003B199B" w:rsidRDefault="00AE4F6B" w:rsidP="00AE4F6B">
      <w:pPr>
        <w:ind w:left="0" w:firstLine="0"/>
        <w:rPr>
          <w:rFonts w:ascii="Arial" w:hAnsi="Arial" w:cs="Arial"/>
          <w:color w:val="00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224DB9">
        <w:rPr>
          <w:rFonts w:ascii="Arial" w:hAnsi="Arial" w:cs="Arial"/>
        </w:rPr>
        <w:t>valuations</w:t>
      </w:r>
      <w:r w:rsidRPr="0069200F">
        <w:rPr>
          <w:rFonts w:ascii="Arial" w:hAnsi="Arial" w:cs="Arial"/>
        </w:rPr>
        <w:t xml:space="preserve"> on </w:t>
      </w:r>
      <w:proofErr w:type="gramStart"/>
      <w:r w:rsidRPr="0069200F">
        <w:rPr>
          <w:rFonts w:ascii="Arial" w:hAnsi="Arial" w:cs="Arial"/>
        </w:rPr>
        <w:t xml:space="preserve">particular </w:t>
      </w:r>
      <w:r w:rsidRPr="00224DB9">
        <w:rPr>
          <w:rFonts w:ascii="Arial" w:hAnsi="Arial" w:cs="Arial"/>
        </w:rPr>
        <w:t>properties</w:t>
      </w:r>
      <w:proofErr w:type="gramEnd"/>
      <w:r w:rsidRPr="0069200F">
        <w:rPr>
          <w:rFonts w:ascii="Arial" w:hAnsi="Arial" w:cs="Arial"/>
        </w:rPr>
        <w:t xml:space="preserve"> for client</w:t>
      </w:r>
      <w:r w:rsidRPr="00224DB9">
        <w:rPr>
          <w:rFonts w:ascii="Arial" w:hAnsi="Arial" w:cs="Arial"/>
        </w:rPr>
        <w:t>s and customers</w:t>
      </w:r>
      <w:r w:rsidRPr="0069200F">
        <w:rPr>
          <w:rFonts w:ascii="Arial" w:hAnsi="Arial" w:cs="Arial"/>
        </w:rPr>
        <w:t xml:space="preserve">. </w:t>
      </w:r>
      <w:r w:rsidRPr="00224DB9">
        <w:rPr>
          <w:rFonts w:ascii="Arial" w:hAnsi="Arial" w:cs="Arial"/>
        </w:rPr>
        <w:t xml:space="preserve"> 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224DB9">
        <w:rPr>
          <w:rFonts w:ascii="Arial" w:hAnsi="Arial" w:cs="Arial"/>
        </w:rPr>
        <w:t>where</w:t>
      </w:r>
      <w:proofErr w:type="gramEnd"/>
      <w:r w:rsidRPr="00224DB9">
        <w:rPr>
          <w:rFonts w:ascii="Arial" w:hAnsi="Arial" w:cs="Arial"/>
        </w:rPr>
        <w:t xml:space="preserv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224DB9">
        <w:rPr>
          <w:rFonts w:ascii="Arial" w:hAnsi="Arial" w:cs="Arial"/>
        </w:rPr>
        <w:t>I</w:t>
      </w:r>
      <w:r w:rsidRPr="0069200F">
        <w:rPr>
          <w:rFonts w:ascii="Arial" w:hAnsi="Arial" w:cs="Arial"/>
        </w:rPr>
        <w:t xml:space="preserve">nformation deemed confidential may </w:t>
      </w:r>
      <w:r w:rsidRPr="00224DB9">
        <w:rPr>
          <w:rFonts w:ascii="Arial" w:hAnsi="Arial" w:cs="Arial"/>
        </w:rPr>
        <w:t>not</w:t>
      </w:r>
      <w:r w:rsidRPr="0069200F">
        <w:rPr>
          <w:rFonts w:ascii="Arial" w:hAnsi="Arial" w:cs="Arial"/>
        </w:rPr>
        <w:t xml:space="preserve"> be </w:t>
      </w:r>
      <w:r w:rsidRPr="00224DB9">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456E77">
        <w:rPr>
          <w:rFonts w:ascii="Arial" w:hAnsi="Arial" w:cs="Arial"/>
          <w:iCs/>
          <w:color w:val="000000"/>
        </w:rPr>
        <w:t>(</w:t>
      </w:r>
      <w:r w:rsidRPr="00456E77">
        <w:rPr>
          <w:rFonts w:ascii="Arial" w:hAnsi="Arial" w:cs="Arial"/>
          <w:i/>
          <w:iCs/>
          <w:color w:val="000000"/>
        </w:rPr>
        <w:t xml:space="preserve">Amended </w:t>
      </w:r>
      <w:r>
        <w:rPr>
          <w:rFonts w:ascii="Arial" w:hAnsi="Arial" w:cs="Arial"/>
          <w:i/>
          <w:iCs/>
          <w:color w:val="000000"/>
        </w:rPr>
        <w:t>05</w:t>
      </w:r>
      <w:r w:rsidRPr="00456E77">
        <w:rPr>
          <w:rFonts w:ascii="Arial" w:hAnsi="Arial" w:cs="Arial"/>
          <w:i/>
          <w:iCs/>
          <w:color w:val="000000"/>
        </w:rPr>
        <w:t>/14</w:t>
      </w:r>
      <w:proofErr w:type="gramStart"/>
      <w:r w:rsidRPr="00456E77">
        <w:rPr>
          <w:rFonts w:ascii="Arial" w:hAnsi="Arial" w:cs="Arial"/>
          <w:iCs/>
          <w:color w:val="000000"/>
        </w:rPr>
        <w:t>)</w:t>
      </w:r>
      <w:r>
        <w:rPr>
          <w:rFonts w:ascii="Arial" w:hAnsi="Arial" w:cs="Arial"/>
          <w:color w:val="000000"/>
        </w:rPr>
        <w:t xml:space="preserve">  </w:t>
      </w:r>
      <w:r w:rsidRPr="003B199B">
        <w:rPr>
          <w:rFonts w:ascii="Arial" w:hAnsi="Arial" w:cs="Arial"/>
          <w:color w:val="FF0000"/>
        </w:rPr>
        <w:t>M</w:t>
      </w:r>
      <w:proofErr w:type="gramEnd"/>
    </w:p>
    <w:p w14:paraId="66212FF9" w14:textId="77777777" w:rsidR="00AE4F6B" w:rsidRDefault="00AE4F6B" w:rsidP="0069200F">
      <w:pPr>
        <w:ind w:left="0" w:firstLine="0"/>
        <w:rPr>
          <w:rFonts w:ascii="Arial" w:hAnsi="Arial" w:cs="Arial"/>
        </w:rPr>
      </w:pPr>
    </w:p>
    <w:p w14:paraId="223A5C18" w14:textId="77777777" w:rsidR="00AE4F6B" w:rsidRDefault="00AE4F6B" w:rsidP="0069200F">
      <w:pPr>
        <w:ind w:left="0" w:firstLine="0"/>
        <w:rPr>
          <w:rFonts w:ascii="Arial" w:hAnsi="Arial" w:cs="Arial"/>
        </w:rPr>
      </w:pPr>
    </w:p>
    <w:p w14:paraId="33EBC921" w14:textId="77777777" w:rsidR="00AE4F6B" w:rsidRDefault="00AE4F6B" w:rsidP="0069200F">
      <w:pPr>
        <w:ind w:left="0" w:firstLine="0"/>
        <w:rPr>
          <w:rFonts w:ascii="Arial" w:hAnsi="Arial" w:cs="Arial"/>
        </w:rPr>
      </w:pPr>
    </w:p>
    <w:p w14:paraId="778FCA9B" w14:textId="77777777" w:rsidR="00AE4F6B" w:rsidRDefault="00AE4F6B" w:rsidP="0069200F">
      <w:pPr>
        <w:ind w:left="0" w:firstLine="0"/>
        <w:rPr>
          <w:rFonts w:ascii="Arial" w:hAnsi="Arial" w:cs="Arial"/>
        </w:rPr>
      </w:pPr>
    </w:p>
    <w:p w14:paraId="625C916B" w14:textId="77777777" w:rsidR="00C74AAB" w:rsidRDefault="00C74AAB" w:rsidP="0069200F">
      <w:pPr>
        <w:ind w:left="0" w:firstLine="0"/>
        <w:rPr>
          <w:rFonts w:ascii="Arial" w:hAnsi="Arial" w:cs="Arial"/>
        </w:rPr>
      </w:pPr>
    </w:p>
    <w:p w14:paraId="1443B27B" w14:textId="77777777" w:rsidR="00AE4F6B" w:rsidRDefault="00AE4F6B" w:rsidP="0069200F">
      <w:pPr>
        <w:ind w:left="0" w:firstLine="0"/>
        <w:rPr>
          <w:rFonts w:ascii="Arial" w:hAnsi="Arial" w:cs="Arial"/>
        </w:rPr>
      </w:pPr>
    </w:p>
    <w:p w14:paraId="0422CEC9" w14:textId="77777777" w:rsidR="00AE4F6B" w:rsidRDefault="00AE4F6B" w:rsidP="0069200F">
      <w:pPr>
        <w:ind w:left="0" w:firstLine="0"/>
        <w:rPr>
          <w:rFonts w:ascii="Arial" w:hAnsi="Arial" w:cs="Arial"/>
        </w:rPr>
      </w:pPr>
    </w:p>
    <w:p w14:paraId="4663AE0A" w14:textId="77777777" w:rsidR="005A113E" w:rsidRDefault="00BD3776" w:rsidP="0069200F">
      <w:pPr>
        <w:ind w:left="0" w:firstLine="0"/>
        <w:rPr>
          <w:rFonts w:ascii="Arial" w:hAnsi="Arial" w:cs="Arial"/>
        </w:rPr>
      </w:pPr>
      <w:r>
        <w:rPr>
          <w:rFonts w:ascii="Arial" w:hAnsi="Arial" w:cs="Arial"/>
        </w:rPr>
        <w:pict w14:anchorId="359BF9D2">
          <v:rect id="_x0000_i1037" style="width:0;height:1.5pt" o:hralign="center" o:hrstd="t" o:hr="t" fillcolor="#a0a0a0" stroked="f"/>
        </w:pict>
      </w:r>
    </w:p>
    <w:p w14:paraId="7918983C" w14:textId="77777777" w:rsidR="005A113E" w:rsidRDefault="005A113E" w:rsidP="005A113E">
      <w:pPr>
        <w:autoSpaceDE w:val="0"/>
        <w:autoSpaceDN w:val="0"/>
        <w:adjustRightInd w:val="0"/>
        <w:ind w:left="0" w:firstLine="0"/>
        <w:rPr>
          <w:rFonts w:ascii="Arial" w:hAnsi="Arial" w:cs="Arial"/>
        </w:rPr>
      </w:pPr>
      <w:r w:rsidRPr="005A113E">
        <w:rPr>
          <w:rFonts w:ascii="Arial" w:hAnsi="Arial" w:cs="Arial"/>
          <w:i/>
          <w:iCs/>
          <w:sz w:val="20"/>
        </w:rPr>
        <w:t xml:space="preserve">*It is </w:t>
      </w:r>
      <w:r w:rsidRPr="00643F31">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Pr>
          <w:rFonts w:ascii="Arial" w:hAnsi="Arial" w:cs="Arial"/>
        </w:rPr>
        <w:br w:type="page"/>
      </w:r>
    </w:p>
    <w:p w14:paraId="3F953780" w14:textId="77777777" w:rsidR="005C3400" w:rsidRPr="003B199B" w:rsidRDefault="005C3400"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Use of C/I MLS Information</w:t>
      </w:r>
    </w:p>
    <w:p w14:paraId="5A7EED29"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525D188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14:paraId="5883F78C" w14:textId="77777777" w:rsidR="005C3400" w:rsidRPr="003B199B" w:rsidRDefault="005C3400" w:rsidP="00350BCD">
      <w:pPr>
        <w:autoSpaceDE w:val="0"/>
        <w:autoSpaceDN w:val="0"/>
        <w:adjustRightInd w:val="0"/>
        <w:ind w:left="0" w:firstLine="0"/>
        <w:rPr>
          <w:rFonts w:ascii="Arial" w:hAnsi="Arial" w:cs="Arial"/>
          <w:color w:val="000000"/>
        </w:rPr>
      </w:pPr>
    </w:p>
    <w:p w14:paraId="59BC884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30C5048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7525DE05" w14:textId="77777777" w:rsidTr="00CF6303">
        <w:tc>
          <w:tcPr>
            <w:tcW w:w="9350" w:type="dxa"/>
          </w:tcPr>
          <w:p w14:paraId="114A943F"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 MLS) for the period (date) through (date). (Amended 11/93)</w:t>
            </w:r>
          </w:p>
        </w:tc>
      </w:tr>
    </w:tbl>
    <w:p w14:paraId="48C35B4E" w14:textId="77777777" w:rsidR="00B54EB9" w:rsidRDefault="00B54EB9" w:rsidP="00350BCD">
      <w:pPr>
        <w:autoSpaceDE w:val="0"/>
        <w:autoSpaceDN w:val="0"/>
        <w:adjustRightInd w:val="0"/>
        <w:ind w:left="0" w:firstLine="0"/>
        <w:rPr>
          <w:rFonts w:ascii="Arial" w:hAnsi="Arial" w:cs="Arial"/>
          <w:color w:val="000000"/>
        </w:rPr>
      </w:pPr>
    </w:p>
    <w:p w14:paraId="099291FC" w14:textId="77777777" w:rsidR="00B54EB9" w:rsidRPr="00B54EB9" w:rsidRDefault="00B54EB9" w:rsidP="00350BCD">
      <w:pPr>
        <w:autoSpaceDE w:val="0"/>
        <w:autoSpaceDN w:val="0"/>
        <w:adjustRightInd w:val="0"/>
        <w:ind w:left="0" w:firstLine="0"/>
        <w:rPr>
          <w:rFonts w:ascii="Arial" w:hAnsi="Arial" w:cs="Arial"/>
          <w:color w:val="000000"/>
          <w:sz w:val="12"/>
          <w:szCs w:val="12"/>
        </w:rPr>
      </w:pPr>
    </w:p>
    <w:p w14:paraId="56F7316F"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643054B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D2E4E04" w14:textId="77777777" w:rsidR="005C3400" w:rsidRPr="003B199B" w:rsidRDefault="005C3400" w:rsidP="00350BCD">
      <w:pPr>
        <w:autoSpaceDE w:val="0"/>
        <w:autoSpaceDN w:val="0"/>
        <w:adjustRightInd w:val="0"/>
        <w:ind w:left="0" w:firstLine="0"/>
        <w:rPr>
          <w:rFonts w:ascii="Arial" w:hAnsi="Arial" w:cs="Arial"/>
          <w:color w:val="000000"/>
        </w:rPr>
      </w:pPr>
    </w:p>
    <w:p w14:paraId="6473B4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45CDB8A5"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05DAC87C" w14:textId="77777777" w:rsidTr="00CF6303">
        <w:tc>
          <w:tcPr>
            <w:tcW w:w="9350" w:type="dxa"/>
          </w:tcPr>
          <w:p w14:paraId="00317ED1"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 MLS) for the period (date) through (date). (Adopted 11/97</w:t>
            </w:r>
            <w:proofErr w:type="gramStart"/>
            <w:r w:rsidRPr="003B199B">
              <w:rPr>
                <w:rFonts w:ascii="Arial" w:hAnsi="Arial" w:cs="Arial"/>
                <w:color w:val="000000"/>
              </w:rPr>
              <w:t xml:space="preserve">)  </w:t>
            </w:r>
            <w:r w:rsidRPr="003B199B">
              <w:rPr>
                <w:rFonts w:ascii="Arial" w:hAnsi="Arial" w:cs="Arial"/>
                <w:color w:val="FF0000"/>
              </w:rPr>
              <w:t>M</w:t>
            </w:r>
            <w:proofErr w:type="gramEnd"/>
            <w:r>
              <w:rPr>
                <w:rFonts w:ascii="Arial" w:hAnsi="Arial" w:cs="Arial"/>
                <w:color w:val="FF0000"/>
              </w:rPr>
              <w:t xml:space="preserve"> </w:t>
            </w:r>
          </w:p>
        </w:tc>
      </w:tr>
    </w:tbl>
    <w:p w14:paraId="3549E523" w14:textId="77777777" w:rsidR="00B54EB9" w:rsidRDefault="00B54EB9" w:rsidP="00350BCD">
      <w:pPr>
        <w:autoSpaceDE w:val="0"/>
        <w:autoSpaceDN w:val="0"/>
        <w:adjustRightInd w:val="0"/>
        <w:ind w:left="0" w:firstLine="0"/>
        <w:rPr>
          <w:rFonts w:ascii="Arial" w:hAnsi="Arial" w:cs="Arial"/>
          <w:color w:val="000000"/>
        </w:rPr>
      </w:pPr>
    </w:p>
    <w:p w14:paraId="6EE83861" w14:textId="77777777" w:rsidR="00B54EB9" w:rsidRDefault="00B54EB9" w:rsidP="00350BCD">
      <w:pPr>
        <w:autoSpaceDE w:val="0"/>
        <w:autoSpaceDN w:val="0"/>
        <w:adjustRightInd w:val="0"/>
        <w:ind w:left="0" w:firstLine="0"/>
        <w:rPr>
          <w:rFonts w:ascii="Arial" w:hAnsi="Arial" w:cs="Arial"/>
          <w:color w:val="000000"/>
        </w:rPr>
      </w:pPr>
      <w:r w:rsidRPr="00B54EB9">
        <w:rPr>
          <w:rFonts w:ascii="Arial" w:hAnsi="Arial" w:cs="Arial"/>
          <w:b/>
          <w:color w:val="000000"/>
        </w:rPr>
        <w:t>Note:</w:t>
      </w:r>
      <w:r>
        <w:rPr>
          <w:rFonts w:ascii="Arial" w:hAnsi="Arial" w:cs="Arial"/>
          <w:color w:val="000000"/>
        </w:rPr>
        <w:t xml:space="preserve">  Associations are advised to select one rule for the two (2) alternatives above.  </w:t>
      </w:r>
      <w:r w:rsidRPr="00B54EB9">
        <w:rPr>
          <w:rFonts w:ascii="Arial" w:hAnsi="Arial" w:cs="Arial"/>
          <w:color w:val="FF0000"/>
        </w:rPr>
        <w:t>M</w:t>
      </w:r>
    </w:p>
    <w:p w14:paraId="5DC7D1E4" w14:textId="77777777" w:rsidR="00B54EB9" w:rsidRPr="00B54EB9" w:rsidRDefault="00B54EB9" w:rsidP="00350BCD">
      <w:pPr>
        <w:autoSpaceDE w:val="0"/>
        <w:autoSpaceDN w:val="0"/>
        <w:adjustRightInd w:val="0"/>
        <w:ind w:left="0" w:firstLine="0"/>
        <w:rPr>
          <w:rFonts w:ascii="Arial" w:hAnsi="Arial" w:cs="Arial"/>
          <w:color w:val="000000"/>
        </w:rPr>
      </w:pPr>
    </w:p>
    <w:p w14:paraId="55CC0898" w14:textId="77777777" w:rsidR="005C3400" w:rsidRPr="003B199B" w:rsidRDefault="005C3400" w:rsidP="00B54EB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14:paraId="0F72973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14—Changes in Rules and Regulations: Amendments to the rules and regulations of the Service shall be by a ____________ vote of the Members of the C/I MLS Committee, subject to approval by the Board of Directors of the Board of REALTORS®.</w:t>
      </w:r>
    </w:p>
    <w:p w14:paraId="3A201DAE" w14:textId="77777777" w:rsidR="005C3400" w:rsidRPr="003B199B" w:rsidRDefault="005C3400" w:rsidP="00350BCD">
      <w:pPr>
        <w:autoSpaceDE w:val="0"/>
        <w:autoSpaceDN w:val="0"/>
        <w:adjustRightInd w:val="0"/>
        <w:ind w:left="0" w:firstLine="0"/>
        <w:rPr>
          <w:rFonts w:ascii="Arial" w:hAnsi="Arial" w:cs="Arial"/>
          <w:color w:val="000000"/>
        </w:rPr>
      </w:pPr>
    </w:p>
    <w:p w14:paraId="7D1F69FC" w14:textId="77777777" w:rsidR="005C3400" w:rsidRPr="003B199B" w:rsidRDefault="005C3400" w:rsidP="00350BCD">
      <w:pPr>
        <w:autoSpaceDE w:val="0"/>
        <w:autoSpaceDN w:val="0"/>
        <w:adjustRightInd w:val="0"/>
        <w:ind w:left="0" w:firstLine="0"/>
        <w:rPr>
          <w:rFonts w:ascii="Arial" w:hAnsi="Arial" w:cs="Arial"/>
          <w:color w:val="FF0000"/>
        </w:rPr>
      </w:pPr>
      <w:r w:rsidRPr="00B54EB9">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Some Boards may prefer to change the rules and regulations by a vote of the Participants, subject to approval by the Board of Directors of the Board of REALTORS®.  </w:t>
      </w:r>
      <w:r w:rsidRPr="003B199B">
        <w:rPr>
          <w:rFonts w:ascii="Arial" w:hAnsi="Arial" w:cs="Arial"/>
          <w:color w:val="FF0000"/>
        </w:rPr>
        <w:t>M</w:t>
      </w:r>
    </w:p>
    <w:p w14:paraId="3931D737" w14:textId="77777777" w:rsidR="00A47771" w:rsidRDefault="00A47771">
      <w:pPr>
        <w:ind w:left="0" w:firstLine="0"/>
        <w:rPr>
          <w:rFonts w:ascii="Arial" w:hAnsi="Arial" w:cs="Arial"/>
          <w:color w:val="FF0000"/>
        </w:rPr>
      </w:pPr>
      <w:r>
        <w:rPr>
          <w:rFonts w:ascii="Arial" w:hAnsi="Arial" w:cs="Arial"/>
          <w:color w:val="FF0000"/>
        </w:rPr>
        <w:br w:type="page"/>
      </w:r>
    </w:p>
    <w:p w14:paraId="481A3DC2" w14:textId="77777777" w:rsidR="005C3400" w:rsidRPr="00B54EB9" w:rsidRDefault="005C3400" w:rsidP="00350BCD">
      <w:pPr>
        <w:autoSpaceDE w:val="0"/>
        <w:autoSpaceDN w:val="0"/>
        <w:adjustRightInd w:val="0"/>
        <w:ind w:left="0" w:firstLine="0"/>
        <w:rPr>
          <w:rFonts w:ascii="Arial" w:hAnsi="Arial" w:cs="Arial"/>
          <w:color w:val="FF0000"/>
        </w:rPr>
      </w:pPr>
      <w:r w:rsidRPr="00B54EB9">
        <w:rPr>
          <w:rFonts w:ascii="Arial" w:hAnsi="Arial" w:cs="Arial"/>
          <w:color w:val="FF0000"/>
        </w:rPr>
        <w:lastRenderedPageBreak/>
        <w:t xml:space="preserve">Optional Provisions (Sections 15 and 16) for Establishing Nonmember Participatory Rights (“Open MLS”) </w:t>
      </w:r>
    </w:p>
    <w:p w14:paraId="31C02115" w14:textId="77777777" w:rsidR="005C3400" w:rsidRPr="003B199B" w:rsidRDefault="005C3400"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r w:rsidR="00DA5DE5">
        <w:rPr>
          <w:rFonts w:ascii="Arial" w:hAnsi="Arial" w:cs="Arial"/>
          <w:b/>
          <w:bCs/>
          <w:color w:val="000000"/>
        </w:rPr>
        <w:t>*</w:t>
      </w:r>
    </w:p>
    <w:p w14:paraId="32C1E1C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14:paraId="5300074E" w14:textId="77777777" w:rsidR="005C3400" w:rsidRPr="003B199B" w:rsidRDefault="005C3400" w:rsidP="00350BCD">
      <w:pPr>
        <w:autoSpaceDE w:val="0"/>
        <w:autoSpaceDN w:val="0"/>
        <w:adjustRightInd w:val="0"/>
        <w:ind w:left="0" w:firstLine="0"/>
        <w:rPr>
          <w:rFonts w:ascii="Arial" w:hAnsi="Arial" w:cs="Arial"/>
          <w:color w:val="000000"/>
        </w:rPr>
      </w:pPr>
    </w:p>
    <w:p w14:paraId="43251E04"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01FD61C3" w14:textId="77777777" w:rsidR="005C3400" w:rsidRPr="003B199B" w:rsidRDefault="005C3400" w:rsidP="005A113E">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709C354D" w14:textId="77777777" w:rsidR="005C3400" w:rsidRPr="003B199B" w:rsidRDefault="005C3400" w:rsidP="00350BCD">
      <w:pPr>
        <w:autoSpaceDE w:val="0"/>
        <w:autoSpaceDN w:val="0"/>
        <w:adjustRightInd w:val="0"/>
        <w:ind w:left="0" w:firstLine="0"/>
        <w:rPr>
          <w:rFonts w:ascii="Arial" w:hAnsi="Arial" w:cs="Arial"/>
          <w:color w:val="000000"/>
        </w:rPr>
      </w:pPr>
    </w:p>
    <w:p w14:paraId="33B5C569" w14:textId="77777777" w:rsidR="005C3400" w:rsidRPr="00DA5DE5" w:rsidRDefault="005C3400" w:rsidP="00D94DC4">
      <w:pPr>
        <w:autoSpaceDE w:val="0"/>
        <w:autoSpaceDN w:val="0"/>
        <w:adjustRightInd w:val="0"/>
        <w:ind w:left="0" w:firstLine="0"/>
        <w:rPr>
          <w:rFonts w:ascii="Arial" w:hAnsi="Arial" w:cs="Arial"/>
          <w:color w:val="FF0000"/>
        </w:rPr>
      </w:pPr>
      <w:proofErr w:type="spellStart"/>
      <w:r w:rsidRPr="00DA5DE5">
        <w:rPr>
          <w:rFonts w:ascii="Arial" w:hAnsi="Arial" w:cs="Arial"/>
          <w:color w:val="FF0000"/>
        </w:rPr>
        <w:t>Interboard</w:t>
      </w:r>
      <w:proofErr w:type="spellEnd"/>
      <w:r w:rsidRPr="00DA5DE5">
        <w:rPr>
          <w:rFonts w:ascii="Arial" w:hAnsi="Arial" w:cs="Arial"/>
          <w:color w:val="FF0000"/>
        </w:rPr>
        <w:t xml:space="preserve"> Arbitration Procedures: </w:t>
      </w:r>
      <w:r w:rsidRPr="00DA5DE5">
        <w:rPr>
          <w:rFonts w:ascii="Arial" w:hAnsi="Arial" w:cs="Arial"/>
          <w:color w:val="000000"/>
        </w:rPr>
        <w:t xml:space="preserve">Arbitration shall be conducted in accordance with any existing </w:t>
      </w:r>
      <w:proofErr w:type="spellStart"/>
      <w:r w:rsidRPr="00DA5DE5">
        <w:rPr>
          <w:rFonts w:ascii="Arial" w:hAnsi="Arial" w:cs="Arial"/>
          <w:color w:val="000000"/>
        </w:rPr>
        <w:t>interboard</w:t>
      </w:r>
      <w:proofErr w:type="spellEnd"/>
      <w:r w:rsidRPr="00DA5DE5">
        <w:rPr>
          <w:rFonts w:ascii="Arial" w:hAnsi="Arial" w:cs="Arial"/>
          <w:color w:val="000000"/>
        </w:rPr>
        <w:t xml:space="preserve"> agreement or, alternatively, in accordance with the </w:t>
      </w:r>
      <w:proofErr w:type="spellStart"/>
      <w:r w:rsidRPr="00DA5DE5">
        <w:rPr>
          <w:rFonts w:ascii="Arial" w:hAnsi="Arial" w:cs="Arial"/>
          <w:color w:val="000000"/>
        </w:rPr>
        <w:t>Interboard</w:t>
      </w:r>
      <w:proofErr w:type="spellEnd"/>
      <w:r w:rsidRPr="00DA5DE5">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DA5DE5">
        <w:rPr>
          <w:rFonts w:ascii="Arial" w:hAnsi="Arial" w:cs="Arial"/>
          <w:color w:val="000000"/>
        </w:rPr>
        <w:t xml:space="preserve">)  </w:t>
      </w:r>
      <w:r w:rsidRPr="00DA5DE5">
        <w:rPr>
          <w:rFonts w:ascii="Arial" w:hAnsi="Arial" w:cs="Arial"/>
          <w:color w:val="FF0000"/>
        </w:rPr>
        <w:t>O</w:t>
      </w:r>
      <w:proofErr w:type="gramEnd"/>
    </w:p>
    <w:p w14:paraId="5F63100E" w14:textId="77777777" w:rsidR="00D94DC4" w:rsidRPr="00DA5DE5" w:rsidRDefault="00D94DC4" w:rsidP="00D94DC4">
      <w:pPr>
        <w:autoSpaceDE w:val="0"/>
        <w:autoSpaceDN w:val="0"/>
        <w:adjustRightInd w:val="0"/>
        <w:ind w:left="0" w:firstLine="0"/>
        <w:rPr>
          <w:rFonts w:ascii="Arial" w:hAnsi="Arial" w:cs="Arial"/>
        </w:rPr>
      </w:pPr>
    </w:p>
    <w:p w14:paraId="766BCACA" w14:textId="77777777" w:rsidR="00EB1175" w:rsidRPr="00DA5DE5" w:rsidRDefault="00EB1175" w:rsidP="00D94DC4">
      <w:pPr>
        <w:autoSpaceDE w:val="0"/>
        <w:autoSpaceDN w:val="0"/>
        <w:adjustRightInd w:val="0"/>
        <w:ind w:left="0" w:firstLine="0"/>
        <w:rPr>
          <w:rFonts w:ascii="Arial" w:hAnsi="Arial" w:cs="Arial"/>
          <w:bCs/>
          <w:color w:val="000000"/>
        </w:rPr>
      </w:pPr>
      <w:r w:rsidRPr="006C52E1">
        <w:rPr>
          <w:rFonts w:ascii="Arial" w:hAnsi="Arial" w:cs="Arial"/>
          <w:bCs/>
          <w:color w:val="FF0000"/>
        </w:rPr>
        <w:t>Awards:</w:t>
      </w:r>
      <w:r w:rsidRPr="006C52E1">
        <w:rPr>
          <w:rFonts w:ascii="Arial" w:hAnsi="Arial" w:cs="Arial"/>
          <w:b/>
          <w:bCs/>
          <w:color w:val="FF0000"/>
        </w:rPr>
        <w:t xml:space="preserve"> </w:t>
      </w:r>
      <w:r w:rsidRPr="00DA5DE5">
        <w:rPr>
          <w:rFonts w:ascii="Arial" w:hAnsi="Arial" w:cs="Arial"/>
          <w:bCs/>
          <w:color w:val="000000"/>
        </w:rPr>
        <w:t>The obligation to arbitrate includes the duty to either 1) pay an award to the party(</w:t>
      </w:r>
      <w:proofErr w:type="spellStart"/>
      <w:r w:rsidRPr="00DA5DE5">
        <w:rPr>
          <w:rFonts w:ascii="Arial" w:hAnsi="Arial" w:cs="Arial"/>
          <w:bCs/>
          <w:color w:val="000000"/>
        </w:rPr>
        <w:t>ies</w:t>
      </w:r>
      <w:proofErr w:type="spellEnd"/>
      <w:r w:rsidRPr="00DA5DE5">
        <w:rPr>
          <w:rFonts w:ascii="Arial" w:hAnsi="Arial" w:cs="Arial"/>
          <w:bCs/>
          <w:color w:val="000000"/>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A5DE5">
        <w:rPr>
          <w:rFonts w:ascii="Arial" w:hAnsi="Arial" w:cs="Arial"/>
          <w:bCs/>
          <w:i/>
          <w:color w:val="000000"/>
        </w:rPr>
        <w:t>Adopted 11/15</w:t>
      </w:r>
      <w:proofErr w:type="gramStart"/>
      <w:r w:rsidRPr="00DA5DE5">
        <w:rPr>
          <w:rFonts w:ascii="Arial" w:hAnsi="Arial" w:cs="Arial"/>
          <w:bCs/>
          <w:color w:val="000000"/>
        </w:rPr>
        <w:t>)</w:t>
      </w:r>
      <w:r w:rsidR="00DA5DE5" w:rsidRPr="00DA5DE5">
        <w:rPr>
          <w:rFonts w:ascii="Arial" w:hAnsi="Arial" w:cs="Arial"/>
          <w:bCs/>
          <w:color w:val="000000"/>
        </w:rPr>
        <w:t xml:space="preserve"> </w:t>
      </w:r>
      <w:r w:rsidRPr="00DA5DE5">
        <w:rPr>
          <w:rFonts w:ascii="Arial" w:hAnsi="Arial" w:cs="Arial"/>
          <w:bCs/>
          <w:color w:val="000000"/>
        </w:rPr>
        <w:t xml:space="preserve"> </w:t>
      </w:r>
      <w:r w:rsidRPr="00DA5DE5">
        <w:rPr>
          <w:rFonts w:ascii="Arial" w:hAnsi="Arial" w:cs="Arial"/>
          <w:bCs/>
          <w:color w:val="FF0000"/>
        </w:rPr>
        <w:t>O</w:t>
      </w:r>
      <w:proofErr w:type="gramEnd"/>
    </w:p>
    <w:p w14:paraId="204FA231" w14:textId="77777777" w:rsidR="00DA5DE5" w:rsidRPr="00DA5DE5" w:rsidRDefault="00DA5DE5">
      <w:pPr>
        <w:ind w:left="0" w:firstLine="0"/>
        <w:rPr>
          <w:rFonts w:ascii="Arial" w:hAnsi="Arial" w:cs="Arial"/>
          <w:bCs/>
          <w:color w:val="000000"/>
        </w:rPr>
      </w:pPr>
    </w:p>
    <w:p w14:paraId="2A0E008D" w14:textId="77777777" w:rsidR="00DA5DE5" w:rsidRPr="003B199B" w:rsidRDefault="00DA5DE5"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Standards of Conduct for MLS Participants</w:t>
      </w:r>
      <w:r>
        <w:rPr>
          <w:rFonts w:ascii="Arial" w:hAnsi="Arial" w:cs="Arial"/>
          <w:b/>
          <w:bCs/>
          <w:color w:val="000000"/>
        </w:rPr>
        <w:t xml:space="preserve">*  </w:t>
      </w:r>
    </w:p>
    <w:p w14:paraId="7637F763" w14:textId="77777777" w:rsidR="00DA5DE5" w:rsidRPr="003B199B" w:rsidRDefault="00DA5DE5" w:rsidP="00DA5DE5">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14:paraId="5C1A8CD2" w14:textId="77777777" w:rsidR="00DA5DE5" w:rsidRDefault="00DA5DE5">
      <w:pPr>
        <w:ind w:left="0" w:firstLine="0"/>
        <w:rPr>
          <w:rFonts w:ascii="Arial" w:hAnsi="Arial" w:cs="Arial"/>
          <w:bCs/>
          <w:i/>
          <w:color w:val="000000"/>
          <w:sz w:val="20"/>
          <w:szCs w:val="20"/>
        </w:rPr>
      </w:pPr>
    </w:p>
    <w:p w14:paraId="019937DF" w14:textId="77777777"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Section 16.1—MLS Participants shall not engage in any practice or take any action inconsistent with exclusive representation or exclusive brokerage relationship agreements that other MLS Participants have with clients.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E0128D8" w14:textId="77777777" w:rsidR="00DA5DE5" w:rsidRDefault="00DA5DE5">
      <w:pPr>
        <w:ind w:left="0" w:firstLine="0"/>
        <w:rPr>
          <w:rFonts w:ascii="Arial" w:hAnsi="Arial" w:cs="Arial"/>
          <w:bCs/>
          <w:i/>
          <w:color w:val="000000"/>
          <w:sz w:val="20"/>
          <w:szCs w:val="20"/>
        </w:rPr>
      </w:pPr>
    </w:p>
    <w:p w14:paraId="3D88E792" w14:textId="77777777"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4828B038" w14:textId="77777777" w:rsidR="00DA5DE5" w:rsidRDefault="00DA5DE5">
      <w:pPr>
        <w:ind w:left="0" w:firstLine="0"/>
        <w:rPr>
          <w:rFonts w:ascii="Arial" w:hAnsi="Arial" w:cs="Arial"/>
          <w:bCs/>
          <w:i/>
          <w:color w:val="000000"/>
          <w:sz w:val="20"/>
          <w:szCs w:val="20"/>
        </w:rPr>
      </w:pPr>
    </w:p>
    <w:p w14:paraId="5BFD2890" w14:textId="77777777" w:rsidR="003977AA" w:rsidRDefault="003977AA">
      <w:pPr>
        <w:ind w:left="0" w:firstLine="0"/>
        <w:rPr>
          <w:rFonts w:ascii="Arial" w:hAnsi="Arial" w:cs="Arial"/>
          <w:bCs/>
          <w:i/>
          <w:color w:val="000000"/>
          <w:sz w:val="20"/>
          <w:szCs w:val="20"/>
        </w:rPr>
      </w:pPr>
    </w:p>
    <w:p w14:paraId="1A09FC73" w14:textId="77777777" w:rsidR="003977AA" w:rsidRDefault="003977AA">
      <w:pPr>
        <w:ind w:left="0" w:firstLine="0"/>
        <w:rPr>
          <w:rFonts w:ascii="Arial" w:hAnsi="Arial" w:cs="Arial"/>
          <w:bCs/>
          <w:i/>
          <w:color w:val="000000"/>
          <w:sz w:val="10"/>
          <w:szCs w:val="10"/>
        </w:rPr>
      </w:pPr>
    </w:p>
    <w:p w14:paraId="0C267CFB" w14:textId="77777777" w:rsidR="00DA5DE5" w:rsidRDefault="00BD3776">
      <w:pPr>
        <w:ind w:left="0" w:firstLine="0"/>
        <w:rPr>
          <w:rFonts w:ascii="Arial" w:hAnsi="Arial" w:cs="Arial"/>
          <w:bCs/>
          <w:i/>
          <w:color w:val="000000"/>
          <w:sz w:val="20"/>
          <w:szCs w:val="20"/>
        </w:rPr>
      </w:pPr>
      <w:r>
        <w:rPr>
          <w:rFonts w:ascii="Arial" w:hAnsi="Arial" w:cs="Arial"/>
        </w:rPr>
        <w:pict w14:anchorId="3BCBCC00">
          <v:rect id="_x0000_i1038" style="width:0;height:1.5pt" o:hralign="center" o:hrstd="t" o:hr="t" fillcolor="#a0a0a0" stroked="f"/>
        </w:pict>
      </w:r>
    </w:p>
    <w:p w14:paraId="3B955B50" w14:textId="77777777" w:rsidR="00DA5DE5" w:rsidRDefault="00DA5DE5">
      <w:pPr>
        <w:ind w:left="0" w:firstLine="0"/>
        <w:rPr>
          <w:rFonts w:ascii="Arial" w:hAnsi="Arial" w:cs="Arial"/>
          <w:bCs/>
          <w:i/>
          <w:color w:val="000000"/>
          <w:sz w:val="20"/>
          <w:szCs w:val="20"/>
        </w:rPr>
      </w:pPr>
      <w:r>
        <w:rPr>
          <w:rFonts w:ascii="Arial" w:hAnsi="Arial" w:cs="Arial"/>
          <w:bCs/>
          <w:i/>
          <w:color w:val="000000"/>
          <w:sz w:val="20"/>
          <w:szCs w:val="20"/>
        </w:rPr>
        <w:t>*</w:t>
      </w:r>
      <w:r w:rsidRPr="00DA5DE5">
        <w:rPr>
          <w:rFonts w:ascii="Arial" w:hAnsi="Arial" w:cs="Arial"/>
          <w:bCs/>
          <w:i/>
          <w:color w:val="000000"/>
          <w:sz w:val="20"/>
          <w:szCs w:val="20"/>
        </w:rPr>
        <w:t>Only adopt Section 15 if the association’s C/I MLS is open to nonmember participants (otherwise qualified individuals who do not hold REALTOR® membership anywhere).  If adopted, this section may not be modified</w:t>
      </w:r>
    </w:p>
    <w:p w14:paraId="6BDCD364" w14:textId="77777777" w:rsidR="00DA5DE5" w:rsidRDefault="00DA5DE5">
      <w:pPr>
        <w:ind w:left="0" w:firstLine="0"/>
        <w:rPr>
          <w:rFonts w:ascii="Arial" w:hAnsi="Arial" w:cs="Arial"/>
          <w:bCs/>
          <w:i/>
          <w:color w:val="000000"/>
          <w:sz w:val="20"/>
          <w:szCs w:val="20"/>
        </w:rPr>
      </w:pPr>
    </w:p>
    <w:p w14:paraId="11A6A089" w14:textId="77777777" w:rsidR="00AE4EC0" w:rsidRDefault="00DA5DE5">
      <w:pPr>
        <w:ind w:left="0" w:firstLine="0"/>
        <w:rPr>
          <w:rFonts w:ascii="Arial" w:hAnsi="Arial" w:cs="Arial"/>
          <w:bCs/>
          <w:i/>
          <w:color w:val="000000"/>
          <w:sz w:val="20"/>
          <w:szCs w:val="20"/>
        </w:rPr>
      </w:pPr>
      <w:r>
        <w:rPr>
          <w:rFonts w:ascii="Arial" w:hAnsi="Arial" w:cs="Arial"/>
          <w:bCs/>
          <w:i/>
          <w:color w:val="000000"/>
          <w:sz w:val="20"/>
          <w:szCs w:val="20"/>
        </w:rPr>
        <w:t>Only adopt the standards of conduct if the association’s C/I MLS is open to nonmember participants (otherwise qualified individuals who do not hold REALTOR</w:t>
      </w:r>
      <w:r w:rsidR="007B3446">
        <w:rPr>
          <w:rFonts w:ascii="Arial" w:hAnsi="Arial" w:cs="Arial"/>
          <w:bCs/>
          <w:i/>
          <w:color w:val="000000"/>
          <w:sz w:val="20"/>
          <w:szCs w:val="20"/>
        </w:rPr>
        <w:t xml:space="preserve">® membership anywhere).  Any of the standards of conduct, </w:t>
      </w:r>
      <w:r w:rsidR="00AE4EC0">
        <w:rPr>
          <w:rFonts w:ascii="Arial" w:hAnsi="Arial" w:cs="Arial"/>
          <w:bCs/>
          <w:i/>
          <w:color w:val="000000"/>
          <w:sz w:val="20"/>
          <w:szCs w:val="20"/>
        </w:rPr>
        <w:t xml:space="preserve">if adopted, may not be modified. </w:t>
      </w:r>
      <w:r w:rsidR="00AE4EC0">
        <w:rPr>
          <w:rFonts w:ascii="Arial" w:hAnsi="Arial" w:cs="Arial"/>
          <w:bCs/>
          <w:i/>
          <w:color w:val="000000"/>
          <w:sz w:val="20"/>
          <w:szCs w:val="20"/>
        </w:rPr>
        <w:br w:type="page"/>
      </w:r>
    </w:p>
    <w:p w14:paraId="40696F5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16.3—MLS Participants acting as subagents or as buyer/tenant representatives or brokers shall not attempt to extend a listing broker’s offer of cooperation and/or compensation to other brokers without the consent of the listing broker.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27E0AEE7" w14:textId="77777777" w:rsidR="005C3400" w:rsidRPr="00AE4EC0" w:rsidRDefault="005C3400" w:rsidP="00350BCD">
      <w:pPr>
        <w:autoSpaceDE w:val="0"/>
        <w:autoSpaceDN w:val="0"/>
        <w:adjustRightInd w:val="0"/>
        <w:ind w:left="0" w:firstLine="0"/>
        <w:rPr>
          <w:rFonts w:ascii="Arial" w:hAnsi="Arial" w:cs="Arial"/>
        </w:rPr>
      </w:pPr>
    </w:p>
    <w:p w14:paraId="71A28F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14:paraId="0456322D" w14:textId="77777777" w:rsidR="005C3400" w:rsidRPr="00AE4EC0" w:rsidRDefault="005C3400" w:rsidP="00350BCD">
      <w:pPr>
        <w:autoSpaceDE w:val="0"/>
        <w:autoSpaceDN w:val="0"/>
        <w:adjustRightInd w:val="0"/>
        <w:ind w:left="0" w:firstLine="0"/>
        <w:rPr>
          <w:rFonts w:ascii="Arial" w:hAnsi="Arial" w:cs="Arial"/>
        </w:rPr>
      </w:pPr>
    </w:p>
    <w:p w14:paraId="79CF9D0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2CC7BD42" w14:textId="77777777" w:rsidR="005C3400" w:rsidRPr="00AE4EC0" w:rsidRDefault="005C3400" w:rsidP="00350BCD">
      <w:pPr>
        <w:autoSpaceDE w:val="0"/>
        <w:autoSpaceDN w:val="0"/>
        <w:adjustRightInd w:val="0"/>
        <w:ind w:left="0" w:firstLine="0"/>
        <w:rPr>
          <w:rFonts w:ascii="Arial" w:hAnsi="Arial" w:cs="Arial"/>
        </w:rPr>
      </w:pPr>
    </w:p>
    <w:p w14:paraId="05B44AF2"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w:t>
      </w:r>
      <w:proofErr w:type="gramStart"/>
      <w:r w:rsidRPr="003B199B">
        <w:rPr>
          <w:rFonts w:ascii="Arial" w:hAnsi="Arial" w:cs="Arial"/>
          <w:color w:val="000000"/>
        </w:rPr>
        <w:t>other  brokers</w:t>
      </w:r>
      <w:proofErr w:type="gramEnd"/>
      <w:r w:rsidRPr="003B199B">
        <w:rPr>
          <w:rFonts w:ascii="Arial" w:hAnsi="Arial" w:cs="Arial"/>
          <w:color w:val="000000"/>
        </w:rPr>
        <w:t xml:space="preserve"> or to create buyer/tenant relationships with listing brokers’ clients, unless such use is authorized by listing brokers. (Amended 11/01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0ABE1B4" w14:textId="77777777" w:rsidR="005C3400" w:rsidRPr="00AE4EC0" w:rsidRDefault="005C3400" w:rsidP="00350BCD">
      <w:pPr>
        <w:autoSpaceDE w:val="0"/>
        <w:autoSpaceDN w:val="0"/>
        <w:adjustRightInd w:val="0"/>
        <w:ind w:left="0" w:firstLine="0"/>
        <w:rPr>
          <w:rFonts w:ascii="Arial" w:hAnsi="Arial" w:cs="Arial"/>
        </w:rPr>
      </w:pPr>
    </w:p>
    <w:p w14:paraId="0CFEB4A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16.7—The fact that an agreement has been entered into with an MLS Participant shall not preclude or inhibit any other MLS Participant from entering into a similar agreement after the expiration of the prior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r w:rsidRPr="003B199B">
        <w:rPr>
          <w:rFonts w:ascii="Arial" w:hAnsi="Arial" w:cs="Arial"/>
          <w:color w:val="000000"/>
        </w:rPr>
        <w:t xml:space="preserve"> </w:t>
      </w:r>
    </w:p>
    <w:p w14:paraId="2264FA55" w14:textId="77777777" w:rsidR="005C3400" w:rsidRDefault="005C3400" w:rsidP="00350BCD">
      <w:pPr>
        <w:autoSpaceDE w:val="0"/>
        <w:autoSpaceDN w:val="0"/>
        <w:adjustRightInd w:val="0"/>
        <w:ind w:left="0" w:firstLine="0"/>
        <w:rPr>
          <w:rFonts w:ascii="Arial" w:hAnsi="Arial" w:cs="Arial"/>
          <w:color w:val="000000"/>
        </w:rPr>
      </w:pPr>
    </w:p>
    <w:p w14:paraId="16E440E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16.8—The fact that a prospect has retained an MLS Participant as an exclusive representative or exclusive broker in one or more past transactions does not preclude other MLS Participants from seeking such prospect’s future business.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D9BD130" w14:textId="77777777" w:rsidR="005C3400" w:rsidRPr="00AE4EC0" w:rsidRDefault="005C3400" w:rsidP="00350BCD">
      <w:pPr>
        <w:autoSpaceDE w:val="0"/>
        <w:autoSpaceDN w:val="0"/>
        <w:adjustRightInd w:val="0"/>
        <w:ind w:left="0" w:firstLine="0"/>
        <w:rPr>
          <w:rFonts w:ascii="Arial" w:hAnsi="Arial" w:cs="Arial"/>
        </w:rPr>
      </w:pPr>
    </w:p>
    <w:p w14:paraId="6DB4F96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w:t>
      </w:r>
      <w:proofErr w:type="gramStart"/>
      <w:r w:rsidRPr="003B199B">
        <w:rPr>
          <w:rFonts w:ascii="Arial" w:hAnsi="Arial" w:cs="Arial"/>
          <w:color w:val="000000"/>
        </w:rPr>
        <w:t>enter into</w:t>
      </w:r>
      <w:proofErr w:type="gramEnd"/>
      <w:r w:rsidRPr="003B199B">
        <w:rPr>
          <w:rFonts w:ascii="Arial" w:hAnsi="Arial" w:cs="Arial"/>
          <w:color w:val="000000"/>
        </w:rPr>
        <w:t xml:space="preserve"> contractual relationships or to negotiate with sellers/landlords, buyers/tenants or others who are not subject to an exclusive agreement but shall not knowingly obligate them to pay more than one commission except with their informed consent.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52D0AB86" w14:textId="77777777" w:rsidR="005C3400" w:rsidRPr="00AE4EC0" w:rsidRDefault="005C3400" w:rsidP="00350BCD">
      <w:pPr>
        <w:autoSpaceDE w:val="0"/>
        <w:autoSpaceDN w:val="0"/>
        <w:adjustRightInd w:val="0"/>
        <w:ind w:left="0" w:firstLine="0"/>
        <w:rPr>
          <w:rFonts w:ascii="Arial" w:hAnsi="Arial" w:cs="Arial"/>
        </w:rPr>
      </w:pPr>
    </w:p>
    <w:p w14:paraId="2A511C0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4AE1FE7" w14:textId="77777777" w:rsidR="005C3400" w:rsidRPr="00AE4EC0" w:rsidRDefault="005C3400" w:rsidP="00350BCD">
      <w:pPr>
        <w:autoSpaceDE w:val="0"/>
        <w:autoSpaceDN w:val="0"/>
        <w:adjustRightInd w:val="0"/>
        <w:ind w:left="0" w:firstLine="0"/>
        <w:rPr>
          <w:rFonts w:ascii="Arial" w:hAnsi="Arial" w:cs="Arial"/>
        </w:rPr>
      </w:pPr>
    </w:p>
    <w:p w14:paraId="270A9A1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16.11—In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Pr>
          <w:rFonts w:ascii="Arial" w:hAnsi="Arial" w:cs="Arial"/>
          <w:color w:val="000000"/>
        </w:rPr>
        <w:t xml:space="preserve"> </w:t>
      </w:r>
      <w:r w:rsidRPr="003B199B">
        <w:rPr>
          <w:rFonts w:ascii="Arial" w:hAnsi="Arial" w:cs="Arial"/>
          <w:color w:val="FF0000"/>
        </w:rPr>
        <w:t>O</w:t>
      </w:r>
    </w:p>
    <w:p w14:paraId="5CC62E88" w14:textId="77777777" w:rsidR="00AE4EC0" w:rsidRDefault="00AE4EC0">
      <w:pPr>
        <w:ind w:left="0" w:firstLine="0"/>
        <w:rPr>
          <w:rFonts w:ascii="Arial" w:hAnsi="Arial" w:cs="Arial"/>
        </w:rPr>
      </w:pPr>
      <w:r>
        <w:rPr>
          <w:rFonts w:ascii="Arial" w:hAnsi="Arial" w:cs="Arial"/>
        </w:rPr>
        <w:br w:type="page"/>
      </w:r>
    </w:p>
    <w:p w14:paraId="39F410D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w:t>
      </w:r>
      <w:proofErr w:type="gramStart"/>
      <w:r w:rsidRPr="003B199B">
        <w:rPr>
          <w:rFonts w:ascii="Arial" w:hAnsi="Arial" w:cs="Arial"/>
          <w:color w:val="000000"/>
        </w:rPr>
        <w:t>in a given</w:t>
      </w:r>
      <w:proofErr w:type="gramEnd"/>
      <w:r w:rsidRPr="003B199B">
        <w:rPr>
          <w:rFonts w:ascii="Arial" w:hAnsi="Arial" w:cs="Arial"/>
          <w:color w:val="000000"/>
        </w:rPr>
        <w:t xml:space="preserve"> geographical area or in a given profession, business, club, or organization, or other classification or group is deemed “general” for purposes of this rule. (Amended 1/04)</w:t>
      </w:r>
    </w:p>
    <w:p w14:paraId="1C1C9AE4" w14:textId="77777777" w:rsidR="00950783" w:rsidRDefault="00950783" w:rsidP="00350BCD">
      <w:pPr>
        <w:autoSpaceDE w:val="0"/>
        <w:autoSpaceDN w:val="0"/>
        <w:adjustRightInd w:val="0"/>
        <w:ind w:left="0" w:firstLine="0"/>
        <w:rPr>
          <w:rFonts w:ascii="Arial" w:hAnsi="Arial" w:cs="Arial"/>
          <w:color w:val="000000"/>
        </w:rPr>
      </w:pPr>
    </w:p>
    <w:p w14:paraId="708C0832" w14:textId="3B1B29BA"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47235F66" w14:textId="77777777" w:rsidR="005C3400" w:rsidRPr="00D94DC4" w:rsidRDefault="005C3400" w:rsidP="00350BCD">
      <w:pPr>
        <w:autoSpaceDE w:val="0"/>
        <w:autoSpaceDN w:val="0"/>
        <w:adjustRightInd w:val="0"/>
        <w:ind w:left="0" w:firstLine="0"/>
        <w:rPr>
          <w:rFonts w:ascii="Arial" w:hAnsi="Arial" w:cs="Arial"/>
          <w:color w:val="000000"/>
          <w:sz w:val="12"/>
          <w:szCs w:val="12"/>
        </w:rPr>
      </w:pPr>
    </w:p>
    <w:p w14:paraId="330FA20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9C69A96" w14:textId="77777777" w:rsidR="005C3400" w:rsidRPr="00AE4EC0" w:rsidRDefault="005C3400" w:rsidP="00350BCD">
      <w:pPr>
        <w:autoSpaceDE w:val="0"/>
        <w:autoSpaceDN w:val="0"/>
        <w:adjustRightInd w:val="0"/>
        <w:ind w:left="0" w:firstLine="0"/>
        <w:rPr>
          <w:rFonts w:ascii="Arial" w:hAnsi="Arial" w:cs="Arial"/>
        </w:rPr>
      </w:pPr>
    </w:p>
    <w:p w14:paraId="53255C5C"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14:paraId="5B55169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A510256" w14:textId="77777777" w:rsidR="005C3400" w:rsidRPr="00AE4EC0" w:rsidRDefault="005C3400" w:rsidP="00350BCD">
      <w:pPr>
        <w:autoSpaceDE w:val="0"/>
        <w:autoSpaceDN w:val="0"/>
        <w:adjustRightInd w:val="0"/>
        <w:ind w:left="0" w:firstLine="0"/>
        <w:rPr>
          <w:rFonts w:ascii="Arial" w:hAnsi="Arial" w:cs="Arial"/>
        </w:rPr>
      </w:pPr>
    </w:p>
    <w:p w14:paraId="40D388C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E3293C9" w14:textId="77777777" w:rsidR="005C3400" w:rsidRPr="00AE4EC0" w:rsidRDefault="005C3400" w:rsidP="00350BCD">
      <w:pPr>
        <w:autoSpaceDE w:val="0"/>
        <w:autoSpaceDN w:val="0"/>
        <w:adjustRightInd w:val="0"/>
        <w:ind w:left="0" w:firstLine="0"/>
        <w:rPr>
          <w:rFonts w:ascii="Arial" w:hAnsi="Arial" w:cs="Arial"/>
        </w:rPr>
      </w:pPr>
    </w:p>
    <w:p w14:paraId="455C2B8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7BFFE6DC" w14:textId="77777777" w:rsidR="005C3400" w:rsidRPr="003B199B" w:rsidRDefault="005C3400" w:rsidP="00350BCD">
      <w:pPr>
        <w:autoSpaceDE w:val="0"/>
        <w:autoSpaceDN w:val="0"/>
        <w:adjustRightInd w:val="0"/>
        <w:ind w:left="0" w:firstLine="0"/>
        <w:rPr>
          <w:rFonts w:ascii="Arial" w:hAnsi="Arial" w:cs="Arial"/>
          <w:color w:val="000000"/>
        </w:rPr>
      </w:pPr>
    </w:p>
    <w:p w14:paraId="234884E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14:paraId="30204D71" w14:textId="77777777" w:rsidR="005C3400" w:rsidRPr="00AE4EC0" w:rsidRDefault="005C3400" w:rsidP="00350BCD">
      <w:pPr>
        <w:autoSpaceDE w:val="0"/>
        <w:autoSpaceDN w:val="0"/>
        <w:adjustRightInd w:val="0"/>
        <w:ind w:left="0" w:firstLine="0"/>
        <w:rPr>
          <w:rFonts w:ascii="Arial" w:hAnsi="Arial" w:cs="Arial"/>
        </w:rPr>
      </w:pPr>
    </w:p>
    <w:p w14:paraId="6247BD9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54240DE" w14:textId="77777777" w:rsidR="005C3400" w:rsidRPr="00AE4EC0" w:rsidRDefault="005C3400" w:rsidP="00350BCD">
      <w:pPr>
        <w:autoSpaceDE w:val="0"/>
        <w:autoSpaceDN w:val="0"/>
        <w:adjustRightInd w:val="0"/>
        <w:ind w:left="0" w:firstLine="0"/>
        <w:rPr>
          <w:rFonts w:ascii="Arial" w:hAnsi="Arial" w:cs="Arial"/>
        </w:rPr>
      </w:pPr>
    </w:p>
    <w:p w14:paraId="09BF8920"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Participants are not precluded from contacting the client of another broker for the purpose of offering to provide, or </w:t>
      </w:r>
      <w:proofErr w:type="gramStart"/>
      <w:r w:rsidRPr="003B199B">
        <w:rPr>
          <w:rFonts w:ascii="Arial" w:hAnsi="Arial" w:cs="Arial"/>
          <w:color w:val="000000"/>
        </w:rPr>
        <w:t>entering into</w:t>
      </w:r>
      <w:proofErr w:type="gramEnd"/>
      <w:r w:rsidRPr="003B199B">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3B199B">
        <w:rPr>
          <w:rFonts w:ascii="Arial" w:hAnsi="Arial" w:cs="Arial"/>
          <w:color w:val="000000"/>
        </w:rPr>
        <w:t>Service</w:t>
      </w:r>
      <w:proofErr w:type="gramEnd"/>
      <w:r w:rsidRPr="003B199B">
        <w:rPr>
          <w:rFonts w:ascii="Arial" w:hAnsi="Arial" w:cs="Arial"/>
          <w:color w:val="000000"/>
        </w:rPr>
        <w:t xml:space="preserve"> or any other offer of cooperation may not be used to target clients of other MLS Participants to whom such offers to provide services may be made.</w:t>
      </w:r>
      <w:r>
        <w:rPr>
          <w:rFonts w:ascii="Arial" w:hAnsi="Arial" w:cs="Arial"/>
          <w:color w:val="000000"/>
        </w:rPr>
        <w:t xml:space="preserve">  </w:t>
      </w:r>
    </w:p>
    <w:p w14:paraId="13FC498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509C61CE" w14:textId="77777777" w:rsidR="00AE4EC0" w:rsidRDefault="00AE4EC0">
      <w:pPr>
        <w:ind w:left="0" w:firstLine="0"/>
        <w:rPr>
          <w:rFonts w:ascii="Arial" w:hAnsi="Arial" w:cs="Arial"/>
        </w:rPr>
      </w:pPr>
      <w:r>
        <w:rPr>
          <w:rFonts w:ascii="Arial" w:hAnsi="Arial" w:cs="Arial"/>
        </w:rPr>
        <w:br w:type="page"/>
      </w:r>
    </w:p>
    <w:p w14:paraId="1A60FF6B" w14:textId="77777777" w:rsidR="005C3400" w:rsidRPr="003B199B" w:rsidRDefault="005C3400" w:rsidP="007A4CFE">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6336EB6" w14:textId="77777777" w:rsidR="005C3400" w:rsidRPr="00AE4EC0" w:rsidRDefault="005C3400" w:rsidP="00350BCD">
      <w:pPr>
        <w:autoSpaceDE w:val="0"/>
        <w:autoSpaceDN w:val="0"/>
        <w:adjustRightInd w:val="0"/>
        <w:ind w:left="0" w:firstLine="0"/>
        <w:rPr>
          <w:rFonts w:ascii="Arial" w:hAnsi="Arial" w:cs="Arial"/>
        </w:rPr>
      </w:pPr>
    </w:p>
    <w:p w14:paraId="4E2AF07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6058EA56" w14:textId="77777777" w:rsidR="005C3400" w:rsidRPr="00D94DC4" w:rsidRDefault="005C3400" w:rsidP="00350BCD">
      <w:pPr>
        <w:autoSpaceDE w:val="0"/>
        <w:autoSpaceDN w:val="0"/>
        <w:adjustRightInd w:val="0"/>
        <w:ind w:left="0" w:firstLine="0"/>
        <w:rPr>
          <w:rFonts w:ascii="Arial" w:hAnsi="Arial" w:cs="Arial"/>
          <w:color w:val="000000"/>
        </w:rPr>
      </w:pPr>
    </w:p>
    <w:p w14:paraId="4E22D9E8" w14:textId="77777777" w:rsidR="005C3400" w:rsidRPr="005C5313"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w:t>
      </w:r>
      <w:r>
        <w:rPr>
          <w:rFonts w:ascii="Arial" w:hAnsi="Arial" w:cs="Arial"/>
          <w:color w:val="000000"/>
        </w:rPr>
        <w:t xml:space="preserve">the direction </w:t>
      </w:r>
      <w:r w:rsidRPr="005C5313">
        <w:rPr>
          <w:rFonts w:ascii="Arial" w:hAnsi="Arial" w:cs="Arial"/>
          <w:color w:val="000000"/>
        </w:rPr>
        <w:t>of prospects. (Adopted 1/03, Amended 1/04</w:t>
      </w:r>
      <w:proofErr w:type="gramStart"/>
      <w:r w:rsidRPr="005C5313">
        <w:rPr>
          <w:rFonts w:ascii="Arial" w:hAnsi="Arial" w:cs="Arial"/>
          <w:color w:val="000000"/>
        </w:rPr>
        <w:t xml:space="preserve">)  </w:t>
      </w:r>
      <w:r w:rsidRPr="005C5313">
        <w:rPr>
          <w:rFonts w:ascii="Arial" w:hAnsi="Arial" w:cs="Arial"/>
          <w:color w:val="FF0000"/>
        </w:rPr>
        <w:t>O</w:t>
      </w:r>
      <w:proofErr w:type="gramEnd"/>
    </w:p>
    <w:p w14:paraId="2A0E6C01" w14:textId="77777777" w:rsidR="005C3400" w:rsidRPr="00AE4EC0" w:rsidRDefault="005C3400" w:rsidP="00350BCD">
      <w:pPr>
        <w:autoSpaceDE w:val="0"/>
        <w:autoSpaceDN w:val="0"/>
        <w:adjustRightInd w:val="0"/>
        <w:ind w:left="0" w:firstLine="0"/>
        <w:rPr>
          <w:rFonts w:ascii="Arial" w:hAnsi="Arial" w:cs="Arial"/>
        </w:rPr>
      </w:pPr>
    </w:p>
    <w:p w14:paraId="06522A39" w14:textId="77777777"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16.20—Participants,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(Adopted 1/10</w:t>
      </w:r>
      <w:proofErr w:type="gramStart"/>
      <w:r w:rsidRPr="005C5313">
        <w:rPr>
          <w:rFonts w:ascii="Arial" w:hAnsi="Arial" w:cs="Arial"/>
          <w:color w:val="000000"/>
        </w:rPr>
        <w:t xml:space="preserve">)  </w:t>
      </w:r>
      <w:r w:rsidRPr="005C5313">
        <w:rPr>
          <w:rFonts w:ascii="Arial" w:hAnsi="Arial" w:cs="Arial"/>
          <w:color w:val="FF0000"/>
        </w:rPr>
        <w:t>O</w:t>
      </w:r>
      <w:proofErr w:type="gramEnd"/>
    </w:p>
    <w:p w14:paraId="192A879A" w14:textId="77777777" w:rsidR="005C3400" w:rsidRDefault="005C3400" w:rsidP="00350BCD">
      <w:pPr>
        <w:autoSpaceDE w:val="0"/>
        <w:autoSpaceDN w:val="0"/>
        <w:adjustRightInd w:val="0"/>
        <w:ind w:left="0" w:firstLine="0"/>
        <w:rPr>
          <w:rFonts w:ascii="Arial" w:hAnsi="Arial" w:cs="Arial"/>
          <w:color w:val="000000"/>
        </w:rPr>
      </w:pPr>
    </w:p>
    <w:p w14:paraId="0FA0EFF2" w14:textId="77777777" w:rsidR="005C3400" w:rsidRPr="003B199B" w:rsidRDefault="005C3400" w:rsidP="00651100">
      <w:pPr>
        <w:autoSpaceDE w:val="0"/>
        <w:autoSpaceDN w:val="0"/>
        <w:adjustRightInd w:val="0"/>
        <w:ind w:left="0" w:firstLine="0"/>
        <w:rPr>
          <w:rFonts w:ascii="Arial" w:hAnsi="Arial" w:cs="Arial"/>
          <w:color w:val="FF0000"/>
        </w:rPr>
      </w:pPr>
      <w:r w:rsidRPr="005C5313">
        <w:rPr>
          <w:rFonts w:ascii="Arial" w:hAnsi="Arial" w:cs="Arial"/>
          <w:color w:val="000000"/>
        </w:rPr>
        <w:t>Section 16.21—These rules are not intended to prohibit ethical, albeit aggressive or innovative business practices, and do not prohibit</w:t>
      </w:r>
      <w:r w:rsidRPr="003B199B">
        <w:rPr>
          <w:rFonts w:ascii="Arial" w:hAnsi="Arial" w:cs="Arial"/>
          <w:color w:val="000000"/>
        </w:rPr>
        <w:t xml:space="preserve"> disagreements with other MLS Participants involving commission, fees, compensation, or other forms of payment or expenses.  </w:t>
      </w:r>
      <w:r w:rsidRPr="003B199B">
        <w:rPr>
          <w:rFonts w:ascii="Arial" w:hAnsi="Arial" w:cs="Arial"/>
          <w:color w:val="FF0000"/>
        </w:rPr>
        <w:t>O</w:t>
      </w:r>
    </w:p>
    <w:p w14:paraId="2C21D7F4" w14:textId="77777777" w:rsidR="005C3400" w:rsidRPr="00AE4EC0" w:rsidRDefault="005C3400" w:rsidP="00350BCD">
      <w:pPr>
        <w:autoSpaceDE w:val="0"/>
        <w:autoSpaceDN w:val="0"/>
        <w:adjustRightInd w:val="0"/>
        <w:ind w:left="0" w:firstLine="0"/>
        <w:rPr>
          <w:rFonts w:ascii="Arial" w:hAnsi="Arial" w:cs="Arial"/>
        </w:rPr>
      </w:pPr>
    </w:p>
    <w:p w14:paraId="29667898" w14:textId="77777777" w:rsidR="00651100" w:rsidRPr="00651100" w:rsidRDefault="00651100" w:rsidP="00651100">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003F1318">
        <w:rPr>
          <w:rFonts w:ascii="Arial" w:hAnsi="Arial" w:cs="Arial"/>
        </w:rPr>
        <w:t xml:space="preserve"> </w:t>
      </w:r>
      <w:r w:rsidRPr="00651100">
        <w:rPr>
          <w:rFonts w:ascii="Arial" w:hAnsi="Arial" w:cs="Arial"/>
          <w:color w:val="FF0000"/>
        </w:rPr>
        <w:t>O</w:t>
      </w:r>
    </w:p>
    <w:p w14:paraId="5B2D2799" w14:textId="77777777" w:rsidR="00651100" w:rsidRDefault="00651100" w:rsidP="00651100">
      <w:pPr>
        <w:ind w:left="0" w:firstLine="0"/>
        <w:rPr>
          <w:rFonts w:ascii="Arial" w:hAnsi="Arial" w:cs="Arial"/>
        </w:rPr>
      </w:pPr>
    </w:p>
    <w:p w14:paraId="6E550440" w14:textId="77777777" w:rsidR="00651100" w:rsidRPr="00651100" w:rsidRDefault="00651100" w:rsidP="00651100">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14:paraId="4E910C20" w14:textId="77777777" w:rsidR="00651100" w:rsidRPr="00651100" w:rsidRDefault="00651100" w:rsidP="00651100">
      <w:pPr>
        <w:ind w:left="0" w:firstLine="0"/>
        <w:rPr>
          <w:rFonts w:ascii="Arial" w:hAnsi="Arial" w:cs="Arial"/>
        </w:rPr>
      </w:pPr>
    </w:p>
    <w:p w14:paraId="2D8B11A6" w14:textId="77777777" w:rsidR="00AE4EC0" w:rsidRDefault="00651100">
      <w:pPr>
        <w:ind w:left="0" w:firstLine="0"/>
        <w:rPr>
          <w:rFonts w:ascii="Arial" w:hAnsi="Arial" w:cs="Arial"/>
          <w:i/>
        </w:rPr>
      </w:pPr>
      <w:r w:rsidRPr="00651100">
        <w:rPr>
          <w:rFonts w:ascii="Arial" w:hAnsi="Arial" w:cs="Arial"/>
        </w:rPr>
        <w:t xml:space="preserve">Websites of licensees affiliated with a participant’s firm shall disclose the firm’s name and the licensee’s state(s) of licensure in a reasonable and readily apparent manner. </w:t>
      </w:r>
      <w:r w:rsidRPr="00651100">
        <w:rPr>
          <w:rFonts w:ascii="Arial" w:hAnsi="Arial" w:cs="Arial"/>
          <w:i/>
        </w:rPr>
        <w:t>(Adopted 11/07)</w:t>
      </w:r>
    </w:p>
    <w:p w14:paraId="4B30E7F8" w14:textId="77777777" w:rsidR="00AE4EC0" w:rsidRDefault="00AE4EC0">
      <w:pPr>
        <w:ind w:left="0" w:firstLine="0"/>
        <w:rPr>
          <w:rFonts w:ascii="Arial" w:hAnsi="Arial" w:cs="Arial"/>
          <w:i/>
        </w:rPr>
      </w:pPr>
    </w:p>
    <w:p w14:paraId="2E3FE6B1" w14:textId="77777777" w:rsidR="00651100" w:rsidRPr="00651100" w:rsidRDefault="00651100" w:rsidP="00651100">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Pr="00651100">
        <w:rPr>
          <w:rFonts w:ascii="Arial" w:hAnsi="Arial" w:cs="Arial"/>
        </w:rPr>
        <w:t>MLS participants shall present a true picture in their advertising and representations to the public, including Internet content</w:t>
      </w:r>
      <w:r w:rsidR="00DE4F0E">
        <w:rPr>
          <w:rFonts w:ascii="Arial" w:hAnsi="Arial" w:cs="Arial"/>
        </w:rPr>
        <w:t>, images</w:t>
      </w:r>
      <w:r w:rsidRPr="00651100">
        <w:rPr>
          <w:rFonts w:ascii="Arial" w:hAnsi="Arial" w:cs="Arial"/>
        </w:rPr>
        <w:t>, and the URLs and domain names they use, and participants may not:</w:t>
      </w:r>
    </w:p>
    <w:p w14:paraId="6481E6B8"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667D198D"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684A27F6"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7FEBFE3A"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1B84EC8F" w14:textId="77777777" w:rsidR="00C140D1" w:rsidRPr="00C140D1" w:rsidRDefault="00651100" w:rsidP="004C1EE8">
      <w:pPr>
        <w:numPr>
          <w:ilvl w:val="0"/>
          <w:numId w:val="31"/>
        </w:numPr>
        <w:spacing w:before="120"/>
        <w:ind w:left="0" w:firstLine="0"/>
        <w:rPr>
          <w:rFonts w:ascii="Arial" w:hAnsi="Arial" w:cs="Arial"/>
          <w:color w:val="FF0000"/>
        </w:rPr>
      </w:pPr>
      <w:r w:rsidRPr="00C140D1">
        <w:rPr>
          <w:rFonts w:ascii="Arial" w:hAnsi="Arial" w:cs="Arial"/>
        </w:rPr>
        <w:t>otherwise mislead consumers</w:t>
      </w:r>
      <w:r w:rsidR="00DE4F0E" w:rsidRPr="00C140D1">
        <w:rPr>
          <w:rFonts w:ascii="Arial" w:hAnsi="Arial" w:cs="Arial"/>
        </w:rPr>
        <w:t>, including use of misleading images</w:t>
      </w:r>
      <w:r w:rsidRPr="00C140D1">
        <w:rPr>
          <w:rFonts w:ascii="Arial" w:hAnsi="Arial" w:cs="Arial"/>
        </w:rPr>
        <w:t xml:space="preserve">. </w:t>
      </w:r>
      <w:r w:rsidRPr="00C140D1">
        <w:rPr>
          <w:rFonts w:ascii="Arial" w:hAnsi="Arial" w:cs="Arial"/>
          <w:i/>
        </w:rPr>
        <w:t>(Amended 1/1</w:t>
      </w:r>
      <w:r w:rsidR="00DE4F0E" w:rsidRPr="00C140D1">
        <w:rPr>
          <w:rFonts w:ascii="Arial" w:hAnsi="Arial" w:cs="Arial"/>
          <w:i/>
        </w:rPr>
        <w:t>8</w:t>
      </w:r>
      <w:proofErr w:type="gramStart"/>
      <w:r w:rsidRPr="00C140D1">
        <w:rPr>
          <w:rFonts w:ascii="Arial" w:hAnsi="Arial" w:cs="Arial"/>
          <w:i/>
        </w:rPr>
        <w:t>)</w:t>
      </w:r>
      <w:r w:rsidRPr="00C140D1">
        <w:rPr>
          <w:rFonts w:ascii="Arial" w:hAnsi="Arial" w:cs="Arial"/>
        </w:rPr>
        <w:t xml:space="preserve">  </w:t>
      </w:r>
      <w:r w:rsidRPr="00C140D1">
        <w:rPr>
          <w:rFonts w:ascii="Arial" w:hAnsi="Arial" w:cs="Arial"/>
          <w:color w:val="FF0000"/>
        </w:rPr>
        <w:t>O</w:t>
      </w:r>
      <w:proofErr w:type="gramEnd"/>
      <w:r w:rsidR="00C140D1" w:rsidRPr="00C140D1">
        <w:rPr>
          <w:rFonts w:ascii="Arial" w:hAnsi="Arial" w:cs="Arial"/>
          <w:color w:val="FF0000"/>
        </w:rPr>
        <w:br w:type="page"/>
      </w:r>
    </w:p>
    <w:p w14:paraId="5573FC98" w14:textId="77777777"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lastRenderedPageBreak/>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DAE3A78" w14:textId="77777777" w:rsidR="005C3400" w:rsidRPr="005C5313" w:rsidRDefault="005C3400" w:rsidP="00350BCD">
      <w:pPr>
        <w:autoSpaceDE w:val="0"/>
        <w:autoSpaceDN w:val="0"/>
        <w:adjustRightInd w:val="0"/>
        <w:ind w:left="0" w:firstLine="0"/>
        <w:rPr>
          <w:rFonts w:ascii="Arial" w:hAnsi="Arial" w:cs="Arial"/>
          <w:color w:val="000000"/>
        </w:rPr>
      </w:pPr>
    </w:p>
    <w:p w14:paraId="0005F2FA" w14:textId="77777777"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7F470B14" w14:textId="77777777"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(Adopted 11/09)</w:t>
      </w:r>
    </w:p>
    <w:p w14:paraId="6380E930" w14:textId="77777777" w:rsidR="005C3400" w:rsidRPr="005C5313" w:rsidRDefault="005C3400" w:rsidP="00350BCD">
      <w:pPr>
        <w:autoSpaceDE w:val="0"/>
        <w:autoSpaceDN w:val="0"/>
        <w:adjustRightInd w:val="0"/>
        <w:ind w:left="0" w:firstLine="0"/>
        <w:rPr>
          <w:rFonts w:ascii="Arial" w:hAnsi="Arial" w:cs="Arial"/>
          <w:color w:val="000000"/>
        </w:rPr>
      </w:pPr>
    </w:p>
    <w:p w14:paraId="637EC5DB" w14:textId="77777777" w:rsidR="005C3400" w:rsidRPr="005C5313" w:rsidRDefault="005C3400" w:rsidP="00C140D1">
      <w:pPr>
        <w:autoSpaceDE w:val="0"/>
        <w:autoSpaceDN w:val="0"/>
        <w:adjustRightInd w:val="0"/>
        <w:spacing w:before="120" w:after="120"/>
        <w:ind w:left="0" w:firstLine="0"/>
        <w:rPr>
          <w:rFonts w:ascii="Arial" w:hAnsi="Arial" w:cs="Arial"/>
          <w:b/>
          <w:bCs/>
          <w:color w:val="000000"/>
        </w:rPr>
      </w:pPr>
      <w:r w:rsidRPr="005C5313">
        <w:rPr>
          <w:rFonts w:ascii="Arial" w:hAnsi="Arial" w:cs="Arial"/>
          <w:b/>
          <w:bCs/>
          <w:color w:val="000000"/>
        </w:rPr>
        <w:t>Orientation</w:t>
      </w:r>
    </w:p>
    <w:p w14:paraId="11794039" w14:textId="77777777"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14:paraId="73A18021" w14:textId="77777777"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(Amended 11/96</w:t>
      </w:r>
      <w:proofErr w:type="gramStart"/>
      <w:r w:rsidRPr="005C5313">
        <w:rPr>
          <w:rFonts w:ascii="Arial" w:hAnsi="Arial" w:cs="Arial"/>
          <w:color w:val="000000"/>
        </w:rPr>
        <w:t xml:space="preserve">)  </w:t>
      </w:r>
      <w:r w:rsidRPr="005C5313">
        <w:rPr>
          <w:rFonts w:ascii="Arial" w:hAnsi="Arial" w:cs="Arial"/>
          <w:color w:val="FF0000"/>
        </w:rPr>
        <w:t>M</w:t>
      </w:r>
      <w:proofErr w:type="gramEnd"/>
    </w:p>
    <w:p w14:paraId="15BD5F63" w14:textId="77777777" w:rsidR="005C3400" w:rsidRPr="0069747B" w:rsidRDefault="005C3400" w:rsidP="00350BCD">
      <w:pPr>
        <w:autoSpaceDE w:val="0"/>
        <w:autoSpaceDN w:val="0"/>
        <w:adjustRightInd w:val="0"/>
        <w:ind w:left="0" w:firstLine="0"/>
        <w:rPr>
          <w:rFonts w:ascii="Arial" w:hAnsi="Arial" w:cs="Arial"/>
        </w:rPr>
      </w:pPr>
    </w:p>
    <w:p w14:paraId="1D0113F0" w14:textId="77777777"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DE4F0E">
        <w:rPr>
          <w:rFonts w:ascii="Arial" w:hAnsi="Arial" w:cs="Arial"/>
          <w:color w:val="000000"/>
        </w:rPr>
        <w:t xml:space="preserve"> orientation and </w:t>
      </w:r>
      <w:r w:rsidRPr="005C5313">
        <w:rPr>
          <w:rFonts w:ascii="Arial" w:hAnsi="Arial" w:cs="Arial"/>
          <w:color w:val="000000"/>
        </w:rPr>
        <w:t xml:space="preserve">additional training remotely. </w:t>
      </w:r>
      <w:r w:rsidRPr="00D94DC4">
        <w:rPr>
          <w:rFonts w:ascii="Arial" w:hAnsi="Arial" w:cs="Arial"/>
          <w:i/>
          <w:iCs/>
          <w:color w:val="000000"/>
        </w:rPr>
        <w:t>(A</w:t>
      </w:r>
      <w:r w:rsidR="00D94DC4">
        <w:rPr>
          <w:rFonts w:ascii="Arial" w:hAnsi="Arial" w:cs="Arial"/>
          <w:i/>
          <w:iCs/>
          <w:color w:val="000000"/>
        </w:rPr>
        <w:t>mended</w:t>
      </w:r>
      <w:r w:rsidRPr="00D94DC4">
        <w:rPr>
          <w:rFonts w:ascii="Arial" w:hAnsi="Arial" w:cs="Arial"/>
          <w:i/>
          <w:iCs/>
          <w:color w:val="000000"/>
        </w:rPr>
        <w:t xml:space="preserve"> 11/</w:t>
      </w:r>
      <w:r w:rsidR="00DE4F0E" w:rsidRPr="00D94DC4">
        <w:rPr>
          <w:rFonts w:ascii="Arial" w:hAnsi="Arial" w:cs="Arial"/>
          <w:i/>
          <w:iCs/>
          <w:color w:val="000000"/>
        </w:rPr>
        <w:t>17</w:t>
      </w:r>
      <w:r w:rsidRPr="00D94DC4">
        <w:rPr>
          <w:rFonts w:ascii="Arial" w:hAnsi="Arial" w:cs="Arial"/>
          <w:i/>
          <w:iCs/>
          <w:color w:val="000000"/>
        </w:rPr>
        <w:t>)</w:t>
      </w:r>
    </w:p>
    <w:p w14:paraId="4D668FCA" w14:textId="77777777" w:rsidR="005C3400" w:rsidRPr="0069747B" w:rsidRDefault="005C3400" w:rsidP="00350BCD">
      <w:pPr>
        <w:autoSpaceDE w:val="0"/>
        <w:autoSpaceDN w:val="0"/>
        <w:adjustRightInd w:val="0"/>
        <w:ind w:left="0" w:firstLine="0"/>
        <w:rPr>
          <w:rFonts w:ascii="Arial" w:hAnsi="Arial" w:cs="Arial"/>
        </w:rPr>
      </w:pPr>
    </w:p>
    <w:p w14:paraId="72A71BA9" w14:textId="77777777" w:rsidR="005C3400" w:rsidRDefault="005C3400" w:rsidP="00C140D1">
      <w:pPr>
        <w:autoSpaceDE w:val="0"/>
        <w:autoSpaceDN w:val="0"/>
        <w:adjustRightInd w:val="0"/>
        <w:spacing w:before="120" w:after="120"/>
        <w:ind w:left="0" w:firstLine="0"/>
        <w:rPr>
          <w:rFonts w:ascii="Arial" w:hAnsi="Arial" w:cs="Arial"/>
          <w:b/>
          <w:color w:val="000000"/>
        </w:rPr>
      </w:pPr>
      <w:r w:rsidRPr="005C5313">
        <w:rPr>
          <w:rFonts w:ascii="Arial" w:hAnsi="Arial" w:cs="Arial"/>
          <w:b/>
          <w:color w:val="000000"/>
        </w:rPr>
        <w:t>Internet Data Exchange (IDX)</w:t>
      </w:r>
    </w:p>
    <w:p w14:paraId="0FDD1616" w14:textId="77777777" w:rsidR="00A24A26" w:rsidRPr="00A24A26"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00F15295" w:rsidRPr="005C5313">
        <w:rPr>
          <w:rFonts w:ascii="Arial" w:hAnsi="Arial" w:cs="Arial"/>
          <w:color w:val="000000"/>
        </w:rPr>
        <w:t>—</w:t>
      </w:r>
      <w:r w:rsidRPr="00A24A26">
        <w:rPr>
          <w:rFonts w:ascii="Arial" w:hAnsi="Arial" w:cs="Arial"/>
          <w:b w:val="0"/>
          <w:sz w:val="22"/>
          <w:szCs w:val="22"/>
        </w:rPr>
        <w:t>IDX Defined</w:t>
      </w:r>
      <w:r w:rsidR="00C842CD">
        <w:rPr>
          <w:rFonts w:ascii="Arial" w:hAnsi="Arial" w:cs="Arial"/>
          <w:b w:val="0"/>
          <w:sz w:val="22"/>
          <w:szCs w:val="22"/>
        </w:rPr>
        <w:t xml:space="preserve">:  </w:t>
      </w:r>
      <w:r w:rsidRPr="00A24A26">
        <w:rPr>
          <w:rFonts w:ascii="Arial" w:hAnsi="Arial" w:cs="Arial"/>
          <w:b w:val="0"/>
          <w:sz w:val="22"/>
          <w:szCs w:val="22"/>
        </w:rPr>
        <w:t>IDX affords MLS participants the ability to authorize limited electronic display</w:t>
      </w:r>
      <w:r w:rsidR="00DE4F0E">
        <w:rPr>
          <w:rFonts w:ascii="Arial" w:hAnsi="Arial" w:cs="Arial"/>
          <w:b w:val="0"/>
          <w:sz w:val="22"/>
          <w:szCs w:val="22"/>
        </w:rPr>
        <w:t xml:space="preserve"> and delivery</w:t>
      </w:r>
      <w:r w:rsidRPr="00A24A26">
        <w:rPr>
          <w:rFonts w:ascii="Arial" w:hAnsi="Arial" w:cs="Arial"/>
          <w:b w:val="0"/>
          <w:sz w:val="22"/>
          <w:szCs w:val="22"/>
        </w:rPr>
        <w:t xml:space="preserve"> of their listings by other participants</w:t>
      </w:r>
      <w:r w:rsidR="00DE4F0E">
        <w:rPr>
          <w:rFonts w:ascii="Arial" w:hAnsi="Arial" w:cs="Arial"/>
          <w:b w:val="0"/>
          <w:sz w:val="22"/>
          <w:szCs w:val="22"/>
        </w:rPr>
        <w:t xml:space="preserve"> via the following authorized mediums under the participant’s control:  w</w:t>
      </w:r>
      <w:r w:rsidR="00B02476">
        <w:rPr>
          <w:rFonts w:ascii="Arial" w:hAnsi="Arial" w:cs="Arial"/>
          <w:b w:val="0"/>
          <w:sz w:val="22"/>
          <w:szCs w:val="22"/>
        </w:rPr>
        <w:t>ebsites, mobile apps, and audio</w:t>
      </w:r>
      <w:r w:rsidR="00DE4F0E">
        <w:rPr>
          <w:rFonts w:ascii="Arial" w:hAnsi="Arial" w:cs="Arial"/>
          <w:b w:val="0"/>
          <w:sz w:val="22"/>
          <w:szCs w:val="22"/>
        </w:rPr>
        <w:t xml:space="preserve">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DE4F0E">
        <w:rPr>
          <w:rFonts w:ascii="Arial" w:hAnsi="Arial" w:cs="Arial"/>
          <w:b w:val="0"/>
          <w:i/>
          <w:sz w:val="22"/>
          <w:szCs w:val="22"/>
        </w:rPr>
        <w:t>7</w:t>
      </w:r>
      <w:proofErr w:type="gramStart"/>
      <w:r w:rsidRPr="00A24A26">
        <w:rPr>
          <w:rFonts w:ascii="Arial" w:hAnsi="Arial" w:cs="Arial"/>
          <w:b w:val="0"/>
          <w:i/>
          <w:sz w:val="22"/>
          <w:szCs w:val="22"/>
        </w:rPr>
        <w:t>)</w:t>
      </w:r>
      <w:r w:rsidRPr="00A24A26">
        <w:rPr>
          <w:rFonts w:ascii="Arial" w:hAnsi="Arial" w:cs="Arial"/>
          <w:b w:val="0"/>
          <w:sz w:val="22"/>
          <w:szCs w:val="22"/>
        </w:rPr>
        <w:t xml:space="preserve"> </w:t>
      </w:r>
      <w:r w:rsidR="003F1318">
        <w:rPr>
          <w:rFonts w:ascii="Arial" w:hAnsi="Arial" w:cs="Arial"/>
          <w:b w:val="0"/>
          <w:sz w:val="22"/>
          <w:szCs w:val="22"/>
        </w:rPr>
        <w:t xml:space="preserve"> </w:t>
      </w:r>
      <w:r w:rsidRPr="00A24A26">
        <w:rPr>
          <w:rFonts w:ascii="Arial" w:hAnsi="Arial" w:cs="Arial"/>
          <w:b w:val="0"/>
          <w:color w:val="FF0000"/>
          <w:sz w:val="22"/>
          <w:szCs w:val="22"/>
        </w:rPr>
        <w:t>M</w:t>
      </w:r>
      <w:proofErr w:type="gramEnd"/>
    </w:p>
    <w:p w14:paraId="2FA50EDA" w14:textId="77777777" w:rsidR="00A24A26" w:rsidRDefault="00A24A26" w:rsidP="00A24A26">
      <w:pPr>
        <w:ind w:left="0" w:firstLine="0"/>
        <w:rPr>
          <w:rFonts w:ascii="Arial" w:hAnsi="Arial" w:cs="Arial"/>
        </w:rPr>
      </w:pPr>
    </w:p>
    <w:p w14:paraId="6A379842" w14:textId="77777777" w:rsidR="004043BE"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00F15295" w:rsidRPr="005C5313">
        <w:rPr>
          <w:rFonts w:ascii="Arial" w:hAnsi="Arial" w:cs="Arial"/>
          <w:color w:val="000000"/>
        </w:rPr>
        <w:t>—</w:t>
      </w:r>
      <w:r w:rsidRPr="00A24A26">
        <w:rPr>
          <w:rFonts w:ascii="Arial" w:hAnsi="Arial" w:cs="Arial"/>
          <w:b w:val="0"/>
          <w:sz w:val="22"/>
          <w:szCs w:val="22"/>
        </w:rPr>
        <w:t>Authorization</w:t>
      </w:r>
      <w:r w:rsidR="00C842CD">
        <w:rPr>
          <w:rFonts w:ascii="Arial" w:hAnsi="Arial" w:cs="Arial"/>
          <w:b w:val="0"/>
          <w:sz w:val="22"/>
          <w:szCs w:val="22"/>
        </w:rPr>
        <w:t xml:space="preserve">:  </w:t>
      </w:r>
    </w:p>
    <w:p w14:paraId="71D91EB9" w14:textId="77777777" w:rsidR="004043BE" w:rsidRDefault="004043BE" w:rsidP="004043BE">
      <w:pPr>
        <w:pStyle w:val="Heading4"/>
        <w:spacing w:before="0" w:after="0"/>
        <w:ind w:left="720" w:hanging="720"/>
        <w:rPr>
          <w:rFonts w:ascii="Arial" w:hAnsi="Arial" w:cs="Arial"/>
          <w:b w:val="0"/>
          <w:sz w:val="22"/>
          <w:szCs w:val="22"/>
        </w:rPr>
      </w:pPr>
      <w:r>
        <w:rPr>
          <w:rFonts w:ascii="Arial" w:hAnsi="Arial" w:cs="Arial"/>
          <w:b w:val="0"/>
          <w:sz w:val="22"/>
          <w:szCs w:val="22"/>
        </w:rPr>
        <w:tab/>
      </w:r>
    </w:p>
    <w:p w14:paraId="317C9DFD" w14:textId="77777777" w:rsidR="00A24A26" w:rsidRPr="00A24A26" w:rsidRDefault="00A24A26" w:rsidP="004043BE">
      <w:pPr>
        <w:pStyle w:val="Heading4"/>
        <w:spacing w:before="0" w:after="0"/>
        <w:ind w:left="720" w:hanging="720"/>
        <w:rPr>
          <w:rFonts w:ascii="Arial" w:hAnsi="Arial" w:cs="Arial"/>
          <w:b w:val="0"/>
          <w:sz w:val="22"/>
          <w:szCs w:val="22"/>
        </w:rPr>
      </w:pPr>
      <w:r w:rsidRPr="00C140D1">
        <w:rPr>
          <w:rFonts w:ascii="Arial" w:hAnsi="Arial" w:cs="Arial"/>
          <w:sz w:val="22"/>
          <w:szCs w:val="22"/>
        </w:rPr>
        <w:t>Note:</w:t>
      </w:r>
      <w:r w:rsidR="003977AA">
        <w:rPr>
          <w:rFonts w:ascii="Arial" w:hAnsi="Arial" w:cs="Arial"/>
          <w:sz w:val="22"/>
          <w:szCs w:val="22"/>
        </w:rPr>
        <w:t xml:space="preserve"> </w:t>
      </w:r>
      <w:r w:rsidRPr="00A24A26">
        <w:rPr>
          <w:rFonts w:ascii="Arial" w:hAnsi="Arial" w:cs="Arial"/>
          <w:b w:val="0"/>
          <w:sz w:val="22"/>
          <w:szCs w:val="22"/>
        </w:rPr>
        <w:t> Select one of the following two options.</w:t>
      </w:r>
      <w:r w:rsidR="003F1318">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14C5B347" w14:textId="77777777" w:rsidR="00774CBA" w:rsidRPr="001C7DBF" w:rsidRDefault="00774CBA" w:rsidP="00A24A26">
      <w:pPr>
        <w:ind w:left="0" w:firstLine="0"/>
        <w:rPr>
          <w:rFonts w:ascii="Arial" w:hAnsi="Arial" w:cs="Arial"/>
        </w:rPr>
      </w:pPr>
    </w:p>
    <w:p w14:paraId="7F7B5F64" w14:textId="77777777" w:rsidR="00E47229" w:rsidRDefault="00A24A26" w:rsidP="00A24A26">
      <w:pPr>
        <w:ind w:left="0" w:firstLine="0"/>
        <w:rPr>
          <w:rFonts w:ascii="Arial" w:hAnsi="Arial" w:cs="Arial"/>
          <w:i/>
        </w:rPr>
      </w:pPr>
      <w:r w:rsidRPr="00C140D1">
        <w:rPr>
          <w:rFonts w:ascii="Arial" w:hAnsi="Arial" w:cs="Arial"/>
          <w:color w:val="FF0000"/>
        </w:rPr>
        <w:t>Option #1:</w:t>
      </w:r>
      <w:r w:rsidRPr="00A24A26">
        <w:rPr>
          <w:rFonts w:ascii="Arial" w:hAnsi="Arial" w:cs="Arial"/>
        </w:rPr>
        <w:t> </w:t>
      </w:r>
      <w:r w:rsidRPr="001C7DBF">
        <w:rPr>
          <w:rFonts w:ascii="Arial" w:hAnsi="Arial" w:cs="Arial"/>
        </w:rPr>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w:t>
      </w:r>
      <w:proofErr w:type="gramStart"/>
      <w:r w:rsidRPr="001C7DBF">
        <w:rPr>
          <w:rFonts w:ascii="Arial" w:hAnsi="Arial" w:cs="Arial"/>
        </w:rPr>
        <w:t>frame</w:t>
      </w:r>
      <w:proofErr w:type="gramEnd"/>
      <w:r w:rsidRPr="001C7DBF">
        <w:rPr>
          <w:rFonts w:ascii="Arial" w:hAnsi="Arial" w:cs="Arial"/>
        </w:rPr>
        <w:t xml:space="preserve"> or display the aggregated MLS data of other </w:t>
      </w:r>
      <w:r w:rsidRPr="00E47229">
        <w:rPr>
          <w:rFonts w:ascii="Arial" w:hAnsi="Arial" w:cs="Arial"/>
        </w:rPr>
        <w:t>participants</w:t>
      </w:r>
      <w:r w:rsidR="00B77EBD" w:rsidRPr="00E47229">
        <w:rPr>
          <w:rFonts w:ascii="Arial" w:hAnsi="Arial" w:cs="Arial"/>
        </w:rPr>
        <w:t>*</w:t>
      </w:r>
      <w:r w:rsidRPr="00E47229">
        <w:rPr>
          <w:rFonts w:ascii="Arial" w:hAnsi="Arial" w:cs="Arial"/>
        </w:rPr>
        <w:t xml:space="preserve">. </w:t>
      </w:r>
    </w:p>
    <w:p w14:paraId="3B076CCD" w14:textId="77777777" w:rsidR="00B02476" w:rsidRDefault="00B02476" w:rsidP="00A24A26">
      <w:pPr>
        <w:ind w:left="0" w:firstLine="0"/>
        <w:rPr>
          <w:rFonts w:ascii="Arial" w:hAnsi="Arial" w:cs="Arial"/>
          <w:i/>
        </w:rPr>
      </w:pPr>
      <w:r w:rsidRPr="001C7DBF">
        <w:rPr>
          <w:rFonts w:ascii="Arial" w:hAnsi="Arial" w:cs="Arial"/>
          <w:i/>
        </w:rPr>
        <w:t>(Amended 05/1</w:t>
      </w:r>
      <w:r>
        <w:rPr>
          <w:rFonts w:ascii="Arial" w:hAnsi="Arial" w:cs="Arial"/>
          <w:i/>
        </w:rPr>
        <w:t>7</w:t>
      </w:r>
      <w:r w:rsidRPr="001C7DBF">
        <w:rPr>
          <w:rFonts w:ascii="Arial" w:hAnsi="Arial" w:cs="Arial"/>
          <w:i/>
        </w:rPr>
        <w:t>)</w:t>
      </w:r>
    </w:p>
    <w:p w14:paraId="26E5B67D" w14:textId="1663E24C" w:rsidR="004B295B" w:rsidRDefault="004B295B" w:rsidP="00A24A26">
      <w:pPr>
        <w:ind w:left="0" w:firstLine="0"/>
        <w:rPr>
          <w:rFonts w:ascii="Arial" w:hAnsi="Arial" w:cs="Arial"/>
        </w:rPr>
      </w:pPr>
    </w:p>
    <w:p w14:paraId="10ED2FBD" w14:textId="77777777" w:rsidR="0057385B" w:rsidRDefault="0057385B" w:rsidP="00A24A26">
      <w:pPr>
        <w:ind w:left="0" w:firstLine="0"/>
        <w:rPr>
          <w:rFonts w:ascii="Arial" w:hAnsi="Arial" w:cs="Arial"/>
        </w:rPr>
      </w:pPr>
    </w:p>
    <w:p w14:paraId="55968DDC" w14:textId="77777777" w:rsidR="00C140D1" w:rsidRDefault="00BD3776" w:rsidP="00C140D1">
      <w:pPr>
        <w:ind w:left="0" w:firstLine="0"/>
        <w:rPr>
          <w:rFonts w:ascii="Arial" w:hAnsi="Arial" w:cs="Arial"/>
        </w:rPr>
      </w:pPr>
      <w:r>
        <w:rPr>
          <w:rFonts w:ascii="Arial" w:hAnsi="Arial" w:cs="Arial"/>
        </w:rPr>
        <w:pict w14:anchorId="145DE642">
          <v:rect id="_x0000_i1039" style="width:0;height:1.5pt" o:hralign="center" o:hrstd="t" o:hr="t" fillcolor="#a0a0a0" stroked="f"/>
        </w:pict>
      </w:r>
    </w:p>
    <w:p w14:paraId="0BCD1075" w14:textId="63E5E2ED" w:rsidR="00C140D1" w:rsidRDefault="00C140D1">
      <w:pPr>
        <w:ind w:left="0" w:firstLine="0"/>
        <w:rPr>
          <w:rFonts w:ascii="Arial" w:hAnsi="Arial" w:cs="Arial"/>
          <w:color w:val="FF0000"/>
        </w:rPr>
      </w:pPr>
      <w:r w:rsidRPr="00E47229">
        <w:rPr>
          <w:rFonts w:ascii="Arial" w:hAnsi="Arial" w:cs="Arial"/>
          <w:i/>
          <w:sz w:val="20"/>
          <w:szCs w:val="20"/>
        </w:rPr>
        <w:lastRenderedPageBreak/>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p>
    <w:p w14:paraId="053F9935" w14:textId="77777777" w:rsidR="00053B98" w:rsidRDefault="00053B98">
      <w:pPr>
        <w:ind w:left="0" w:firstLine="0"/>
        <w:rPr>
          <w:rFonts w:ascii="Arial" w:hAnsi="Arial" w:cs="Arial"/>
          <w:color w:val="FF0000"/>
        </w:rPr>
      </w:pPr>
    </w:p>
    <w:p w14:paraId="54FD22AF" w14:textId="1BBC57D0" w:rsidR="00D94DC4" w:rsidRDefault="00D94DC4" w:rsidP="00E47229">
      <w:pPr>
        <w:ind w:left="0" w:firstLine="0"/>
        <w:rPr>
          <w:rFonts w:ascii="Arial" w:hAnsi="Arial" w:cs="Arial"/>
        </w:rPr>
      </w:pPr>
      <w:r w:rsidRPr="00C140D1">
        <w:rPr>
          <w:rFonts w:ascii="Arial" w:hAnsi="Arial" w:cs="Arial"/>
          <w:color w:val="FF0000"/>
        </w:rPr>
        <w:t>Option #2: </w:t>
      </w:r>
      <w:r w:rsidRPr="00C140D1">
        <w:rPr>
          <w:rFonts w:ascii="Arial" w:hAnsi="Arial" w:cs="Arial"/>
        </w:rP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w:t>
      </w:r>
      <w:proofErr w:type="gramStart"/>
      <w:r w:rsidRPr="00C140D1">
        <w:rPr>
          <w:rFonts w:ascii="Arial" w:hAnsi="Arial" w:cs="Arial"/>
        </w:rPr>
        <w:t>*  (</w:t>
      </w:r>
      <w:proofErr w:type="gramEnd"/>
      <w:r w:rsidRPr="00C140D1">
        <w:rPr>
          <w:rFonts w:ascii="Arial" w:hAnsi="Arial" w:cs="Arial"/>
        </w:rPr>
        <w:t>Amended 05/17)</w:t>
      </w:r>
    </w:p>
    <w:p w14:paraId="0E2866AC" w14:textId="77777777" w:rsidR="00D94DC4" w:rsidRPr="00C140D1" w:rsidRDefault="00D94DC4" w:rsidP="00E47229">
      <w:pPr>
        <w:ind w:left="0" w:firstLine="0"/>
        <w:rPr>
          <w:rFonts w:ascii="Arial" w:hAnsi="Arial" w:cs="Arial"/>
        </w:rPr>
      </w:pPr>
    </w:p>
    <w:p w14:paraId="3EF798D2" w14:textId="77777777" w:rsidR="00E47229" w:rsidRPr="00C140D1" w:rsidRDefault="00E47229" w:rsidP="00E47229">
      <w:pPr>
        <w:ind w:left="0" w:firstLine="0"/>
        <w:rPr>
          <w:rFonts w:ascii="Arial" w:hAnsi="Arial" w:cs="Arial"/>
        </w:rPr>
      </w:pPr>
      <w:r w:rsidRPr="00C140D1">
        <w:rPr>
          <w:rFonts w:ascii="Arial" w:hAnsi="Arial" w:cs="Arial"/>
        </w:rPr>
        <w:t>Section 18.2</w:t>
      </w:r>
      <w:r w:rsidRPr="00C140D1">
        <w:rPr>
          <w:rFonts w:ascii="Arial" w:hAnsi="Arial" w:cs="Arial"/>
          <w:color w:val="000000"/>
        </w:rPr>
        <w:t>—</w:t>
      </w:r>
      <w:r w:rsidRPr="00C140D1">
        <w:rPr>
          <w:rFonts w:ascii="Arial" w:hAnsi="Arial" w:cs="Arial"/>
        </w:rPr>
        <w:t xml:space="preserve">Participation:  </w:t>
      </w:r>
      <w:r w:rsidRPr="003977AA">
        <w:rPr>
          <w:rFonts w:ascii="Arial" w:hAnsi="Arial" w:cs="Arial"/>
          <w:b/>
        </w:rPr>
        <w:t>Note:</w:t>
      </w:r>
      <w:r w:rsidR="003977AA">
        <w:rPr>
          <w:rFonts w:ascii="Arial" w:hAnsi="Arial" w:cs="Arial"/>
        </w:rPr>
        <w:t xml:space="preserve"> </w:t>
      </w:r>
      <w:r w:rsidRPr="00C140D1">
        <w:rPr>
          <w:rFonts w:ascii="Arial" w:hAnsi="Arial" w:cs="Arial"/>
        </w:rPr>
        <w:t xml:space="preserve"> Select one of the following four options.  Participation in IDX may be limited to MLS participants engaged in real estate brokerage by adopting Option #3 or Option #4.  </w:t>
      </w:r>
      <w:r w:rsidRPr="00C140D1">
        <w:rPr>
          <w:rFonts w:ascii="Arial" w:hAnsi="Arial" w:cs="Arial"/>
          <w:color w:val="FF0000"/>
        </w:rPr>
        <w:t>M</w:t>
      </w:r>
    </w:p>
    <w:p w14:paraId="3BAE7CF1" w14:textId="77777777" w:rsidR="00E47229" w:rsidRPr="00C140D1" w:rsidRDefault="00E47229" w:rsidP="00E47229">
      <w:pPr>
        <w:ind w:left="0" w:firstLine="0"/>
        <w:rPr>
          <w:rFonts w:ascii="Arial" w:hAnsi="Arial" w:cs="Arial"/>
        </w:rPr>
      </w:pPr>
    </w:p>
    <w:p w14:paraId="2FFBFC6C" w14:textId="77777777" w:rsidR="00E47229" w:rsidRPr="00C140D1" w:rsidRDefault="00E47229" w:rsidP="00E47229">
      <w:pPr>
        <w:ind w:left="0" w:firstLine="0"/>
        <w:rPr>
          <w:rFonts w:ascii="Arial" w:hAnsi="Arial" w:cs="Arial"/>
        </w:rPr>
      </w:pPr>
      <w:r w:rsidRPr="00C140D1">
        <w:rPr>
          <w:rFonts w:ascii="Arial" w:hAnsi="Arial" w:cs="Arial"/>
          <w:color w:val="FF0000"/>
        </w:rPr>
        <w:t>Option #1:</w:t>
      </w:r>
    </w:p>
    <w:p w14:paraId="710F9106" w14:textId="77777777" w:rsidR="00E47229" w:rsidRPr="00C140D1" w:rsidRDefault="00E47229" w:rsidP="00E47229">
      <w:pPr>
        <w:ind w:left="0" w:firstLine="0"/>
        <w:rPr>
          <w:rFonts w:ascii="Arial" w:hAnsi="Arial" w:cs="Arial"/>
        </w:rPr>
      </w:pPr>
      <w:r w:rsidRPr="00C140D1">
        <w:rPr>
          <w:rFonts w:ascii="Arial" w:hAnsi="Arial" w:cs="Arial"/>
        </w:rPr>
        <w:t>Participation in IDX is available to all MLS participants who consent to display of their listings by other participants.</w:t>
      </w:r>
    </w:p>
    <w:p w14:paraId="7D3B928E" w14:textId="77777777" w:rsidR="00E47229" w:rsidRPr="00C140D1" w:rsidRDefault="00E47229" w:rsidP="00E47229">
      <w:pPr>
        <w:ind w:left="0" w:firstLine="0"/>
        <w:rPr>
          <w:rFonts w:ascii="Arial" w:hAnsi="Arial" w:cs="Arial"/>
        </w:rPr>
      </w:pPr>
    </w:p>
    <w:p w14:paraId="717249B1"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#2:</w:t>
      </w:r>
    </w:p>
    <w:p w14:paraId="48821219" w14:textId="77777777"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Pr="00C140D1">
        <w:rPr>
          <w:rFonts w:ascii="Arial" w:hAnsi="Arial" w:cs="Arial"/>
          <w:smallCaps/>
        </w:rPr>
        <w:t>Realtors</w:t>
      </w:r>
      <w:r w:rsidRPr="00C140D1">
        <w:rPr>
          <w:rFonts w:ascii="Arial" w:hAnsi="Arial" w:cs="Arial"/>
          <w:vertAlign w:val="superscript"/>
        </w:rPr>
        <w:t>®</w:t>
      </w:r>
      <w:r w:rsidRPr="00C140D1">
        <w:rPr>
          <w:rFonts w:ascii="Arial" w:hAnsi="Arial" w:cs="Arial"/>
        </w:rPr>
        <w:t xml:space="preserve"> and who consent to display of their listings by other participants.</w:t>
      </w:r>
    </w:p>
    <w:p w14:paraId="40FD1A3B" w14:textId="77777777" w:rsidR="00E47229" w:rsidRPr="00C140D1" w:rsidRDefault="00E47229" w:rsidP="00E47229">
      <w:pPr>
        <w:ind w:left="0" w:firstLine="0"/>
        <w:rPr>
          <w:rFonts w:ascii="Arial" w:hAnsi="Arial" w:cs="Arial"/>
        </w:rPr>
      </w:pPr>
    </w:p>
    <w:p w14:paraId="48E41868"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#3:</w:t>
      </w:r>
    </w:p>
    <w:p w14:paraId="718938DA" w14:textId="77777777" w:rsidR="00E47229" w:rsidRPr="00C140D1" w:rsidRDefault="00E47229" w:rsidP="00E47229">
      <w:pPr>
        <w:ind w:left="0" w:firstLine="0"/>
        <w:rPr>
          <w:rFonts w:ascii="Arial" w:hAnsi="Arial" w:cs="Arial"/>
          <w:i/>
        </w:rPr>
      </w:pPr>
      <w:r w:rsidRPr="00C140D1">
        <w:rPr>
          <w:rFonts w:ascii="Arial" w:hAnsi="Arial" w:cs="Arial"/>
        </w:rPr>
        <w:t>Participation in IDX is available to all MLS participants engaged in real estate brokerage who consent to display of their listings by other participants</w:t>
      </w:r>
      <w:r w:rsidRPr="00C140D1">
        <w:rPr>
          <w:rFonts w:ascii="Arial" w:hAnsi="Arial" w:cs="Arial"/>
          <w:i/>
        </w:rPr>
        <w:t>. (Amended 11/09)</w:t>
      </w:r>
    </w:p>
    <w:p w14:paraId="3856F2B0" w14:textId="77777777" w:rsidR="00E47229" w:rsidRPr="00C140D1" w:rsidRDefault="00E47229" w:rsidP="00E47229">
      <w:pPr>
        <w:ind w:left="0" w:firstLine="0"/>
        <w:rPr>
          <w:rFonts w:ascii="Arial" w:hAnsi="Arial" w:cs="Arial"/>
        </w:rPr>
      </w:pPr>
    </w:p>
    <w:p w14:paraId="7AA92E90"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#4:</w:t>
      </w:r>
    </w:p>
    <w:p w14:paraId="476C4857" w14:textId="77777777"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00C140D1">
        <w:rPr>
          <w:rFonts w:ascii="Arial" w:hAnsi="Arial" w:cs="Arial"/>
          <w:smallCaps/>
        </w:rPr>
        <w:t>REALTORS®</w:t>
      </w:r>
      <w:r w:rsidRPr="00C140D1">
        <w:rPr>
          <w:rFonts w:ascii="Arial" w:hAnsi="Arial" w:cs="Arial"/>
        </w:rPr>
        <w:t xml:space="preserve"> who are engaged in real estate brokerage and who consent to display of their listings by other participants. </w:t>
      </w:r>
      <w:r w:rsidRPr="00C140D1">
        <w:rPr>
          <w:rFonts w:ascii="Arial" w:hAnsi="Arial" w:cs="Arial"/>
          <w:i/>
        </w:rPr>
        <w:t>(Amended 11/09)</w:t>
      </w:r>
      <w:r w:rsidRPr="00C140D1">
        <w:rPr>
          <w:rFonts w:ascii="Arial" w:hAnsi="Arial" w:cs="Arial"/>
        </w:rPr>
        <w:t xml:space="preserve"> </w:t>
      </w:r>
    </w:p>
    <w:p w14:paraId="20201F87" w14:textId="77777777" w:rsidR="00D94DC4" w:rsidRPr="00C140D1" w:rsidRDefault="00D94DC4" w:rsidP="00A24A26">
      <w:pPr>
        <w:ind w:left="0" w:firstLine="0"/>
        <w:rPr>
          <w:rFonts w:ascii="Arial" w:hAnsi="Arial" w:cs="Arial"/>
        </w:rPr>
      </w:pPr>
    </w:p>
    <w:p w14:paraId="0B66436E" w14:textId="77777777" w:rsidR="00C140D1" w:rsidRPr="00F15295" w:rsidRDefault="00C140D1" w:rsidP="00C140D1">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roofErr w:type="gramEnd"/>
    </w:p>
    <w:p w14:paraId="6D358E14" w14:textId="77777777" w:rsidR="00C140D1" w:rsidRPr="00F15295" w:rsidRDefault="00C140D1" w:rsidP="00C140D1">
      <w:pPr>
        <w:ind w:left="0" w:firstLine="0"/>
        <w:rPr>
          <w:rFonts w:ascii="Arial" w:hAnsi="Arial" w:cs="Arial"/>
        </w:rPr>
      </w:pPr>
    </w:p>
    <w:p w14:paraId="3A987B2B" w14:textId="77777777" w:rsidR="00C140D1" w:rsidRPr="00F15295" w:rsidRDefault="00C140D1" w:rsidP="00C140D1">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roofErr w:type="gramEnd"/>
    </w:p>
    <w:p w14:paraId="06B9FBAA" w14:textId="77777777" w:rsidR="00C140D1" w:rsidRPr="00F15295" w:rsidRDefault="00C140D1" w:rsidP="00C140D1">
      <w:pPr>
        <w:ind w:left="0" w:firstLine="0"/>
        <w:rPr>
          <w:rFonts w:ascii="Arial" w:hAnsi="Arial" w:cs="Arial"/>
        </w:rPr>
      </w:pPr>
    </w:p>
    <w:p w14:paraId="787DE01A" w14:textId="7CC35A59" w:rsidR="005B0EA7" w:rsidRPr="00EA423C" w:rsidRDefault="00C140D1" w:rsidP="00C140D1">
      <w:pPr>
        <w:ind w:left="0" w:firstLine="0"/>
        <w:rPr>
          <w:rFonts w:ascii="Arial" w:hAnsi="Arial" w:cs="Arial"/>
          <w:color w:val="FF0000"/>
        </w:rPr>
      </w:pPr>
      <w:r w:rsidRPr="00F15295">
        <w:rPr>
          <w:rFonts w:ascii="Arial" w:hAnsi="Arial" w:cs="Arial"/>
        </w:rPr>
        <w:t>Section 18.2.3</w:t>
      </w:r>
      <w:r w:rsidRPr="00F15295">
        <w:rPr>
          <w:rFonts w:ascii="Arial" w:hAnsi="Arial" w:cs="Arial"/>
          <w:color w:val="000000"/>
        </w:rPr>
        <w:t>—</w:t>
      </w:r>
      <w:r w:rsidRPr="00F15295">
        <w:rPr>
          <w:rFonts w:ascii="Arial" w:hAnsi="Arial" w:cs="Arial"/>
        </w:rPr>
        <w:t>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Pr>
          <w:rFonts w:ascii="Arial" w:hAnsi="Arial" w:cs="Arial"/>
        </w:rPr>
        <w:t xml:space="preserve"> or other electronic forms if display or distribution</w:t>
      </w:r>
      <w:r w:rsidRPr="00F15295">
        <w:rPr>
          <w:rFonts w:ascii="Arial" w:hAnsi="Arial" w:cs="Arial"/>
        </w:rPr>
        <w:t xml:space="preserve">. </w:t>
      </w:r>
      <w:r w:rsidRPr="00F15295">
        <w:rPr>
          <w:rFonts w:ascii="Arial" w:hAnsi="Arial" w:cs="Arial"/>
          <w:i/>
        </w:rPr>
        <w:t>(Amended 05/1</w:t>
      </w:r>
      <w:r>
        <w:rPr>
          <w:rFonts w:ascii="Arial" w:hAnsi="Arial" w:cs="Arial"/>
          <w:i/>
        </w:rPr>
        <w:t>7</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roofErr w:type="gramEnd"/>
    </w:p>
    <w:p w14:paraId="7C33EFC5" w14:textId="77777777" w:rsidR="00C140D1" w:rsidRDefault="00C140D1" w:rsidP="00C140D1">
      <w:pPr>
        <w:ind w:left="0" w:firstLine="0"/>
        <w:rPr>
          <w:rFonts w:ascii="Arial" w:hAnsi="Arial" w:cs="Arial"/>
        </w:rPr>
      </w:pPr>
    </w:p>
    <w:p w14:paraId="2397E721" w14:textId="013C29D0" w:rsidR="0057385B" w:rsidRPr="00C86DC9" w:rsidRDefault="0057385B" w:rsidP="00B9187F">
      <w:pPr>
        <w:spacing w:line="254" w:lineRule="auto"/>
        <w:ind w:left="0" w:firstLine="0"/>
        <w:rPr>
          <w:rFonts w:ascii="Arial" w:hAnsi="Arial" w:cs="Arial"/>
          <w:iCs/>
        </w:rPr>
      </w:pPr>
      <w:r w:rsidRPr="00FE2125">
        <w:rPr>
          <w:rFonts w:ascii="Arial" w:hAnsi="Arial" w:cs="Arial"/>
          <w:iCs/>
          <w:highlight w:val="lightGray"/>
        </w:rPr>
        <w:t>Section 18.2.4</w:t>
      </w:r>
      <w:r w:rsidR="00B9187F" w:rsidRPr="00FE2125">
        <w:rPr>
          <w:rFonts w:ascii="Arial" w:hAnsi="Arial" w:cs="Arial"/>
          <w:strike/>
          <w:color w:val="000000"/>
          <w:highlight w:val="lightGray"/>
        </w:rPr>
        <w:t>—</w:t>
      </w:r>
      <w:r w:rsidRPr="00FE2125">
        <w:rPr>
          <w:rFonts w:ascii="Arial" w:hAnsi="Arial" w:cs="Arial"/>
          <w:iCs/>
          <w:highlight w:val="lightGray"/>
        </w:rPr>
        <w:t>Participants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C86DC9" w:rsidRPr="00FE2125">
        <w:rPr>
          <w:rFonts w:ascii="Arial" w:hAnsi="Arial" w:cs="Arial"/>
          <w:iCs/>
          <w:highlight w:val="lightGray"/>
        </w:rPr>
        <w:t xml:space="preserve">. </w:t>
      </w:r>
      <w:r w:rsidRPr="00FE2125">
        <w:rPr>
          <w:rFonts w:ascii="Arial" w:hAnsi="Arial" w:cs="Arial"/>
          <w:iCs/>
          <w:highlight w:val="lightGray"/>
        </w:rPr>
        <w:t>Selection of listings displayed through IDX must be independently made by each participant.</w:t>
      </w:r>
      <w:r w:rsidRPr="00FE2125">
        <w:rPr>
          <w:rFonts w:ascii="Arial" w:hAnsi="Arial" w:cs="Arial"/>
          <w:b/>
          <w:bCs/>
          <w:iCs/>
          <w:color w:val="FF0000"/>
          <w:highlight w:val="lightGray"/>
        </w:rPr>
        <w:t xml:space="preserve"> </w:t>
      </w:r>
      <w:r w:rsidR="00291BAC" w:rsidRPr="00FE2125">
        <w:rPr>
          <w:rFonts w:ascii="Arial" w:hAnsi="Arial" w:cs="Arial"/>
          <w:i/>
          <w:highlight w:val="lightGray"/>
        </w:rPr>
        <w:t>(Amended 11/21</w:t>
      </w:r>
      <w:proofErr w:type="gramStart"/>
      <w:r w:rsidR="00291BAC" w:rsidRPr="00FE2125">
        <w:rPr>
          <w:rFonts w:ascii="Arial" w:hAnsi="Arial" w:cs="Arial"/>
          <w:i/>
          <w:highlight w:val="lightGray"/>
        </w:rPr>
        <w:t xml:space="preserve">) </w:t>
      </w:r>
      <w:r w:rsidR="00291BAC" w:rsidRPr="00FE2125">
        <w:rPr>
          <w:rFonts w:ascii="Arial" w:hAnsi="Arial" w:cs="Arial"/>
          <w:highlight w:val="lightGray"/>
        </w:rPr>
        <w:t xml:space="preserve"> </w:t>
      </w:r>
      <w:r w:rsidR="00291BAC" w:rsidRPr="00FE2125">
        <w:rPr>
          <w:rFonts w:ascii="Arial" w:hAnsi="Arial" w:cs="Arial"/>
          <w:color w:val="FF0000"/>
          <w:highlight w:val="lightGray"/>
        </w:rPr>
        <w:t>M</w:t>
      </w:r>
      <w:proofErr w:type="gramEnd"/>
      <w:r w:rsidRPr="00C86DC9">
        <w:rPr>
          <w:rFonts w:ascii="Arial" w:hAnsi="Arial" w:cs="Arial"/>
          <w:iCs/>
        </w:rPr>
        <w:br/>
      </w:r>
    </w:p>
    <w:p w14:paraId="75BCB8EF" w14:textId="77777777" w:rsidR="00D94DC4" w:rsidRDefault="00D94DC4" w:rsidP="00A24A26">
      <w:pPr>
        <w:ind w:left="0" w:firstLine="0"/>
        <w:rPr>
          <w:rFonts w:ascii="Arial" w:hAnsi="Arial" w:cs="Arial"/>
        </w:rPr>
      </w:pPr>
    </w:p>
    <w:p w14:paraId="640FAAD3" w14:textId="77777777" w:rsidR="00B02476" w:rsidRDefault="00BD3776" w:rsidP="00A24A26">
      <w:pPr>
        <w:ind w:left="0" w:firstLine="0"/>
        <w:rPr>
          <w:rFonts w:ascii="Arial" w:hAnsi="Arial" w:cs="Arial"/>
        </w:rPr>
      </w:pPr>
      <w:r>
        <w:rPr>
          <w:rFonts w:ascii="Arial" w:hAnsi="Arial" w:cs="Arial"/>
        </w:rPr>
        <w:lastRenderedPageBreak/>
        <w:pict w14:anchorId="715725AD">
          <v:rect id="_x0000_i1040" style="width:0;height:1.5pt" o:hralign="center" o:hrstd="t" o:hr="t" fillcolor="#a0a0a0" stroked="f"/>
        </w:pict>
      </w:r>
    </w:p>
    <w:p w14:paraId="72C5279A" w14:textId="77777777" w:rsidR="00152A31" w:rsidRDefault="00B77EBD" w:rsidP="002C36C8">
      <w:pPr>
        <w:ind w:left="0" w:firstLine="0"/>
        <w:rPr>
          <w:rFonts w:ascii="Arial" w:hAnsi="Arial" w:cs="Arial"/>
        </w:rPr>
      </w:pPr>
      <w:r w:rsidRPr="00E47229">
        <w:rPr>
          <w:rFonts w:ascii="Arial" w:hAnsi="Arial" w:cs="Arial"/>
          <w:i/>
          <w:sz w:val="20"/>
          <w:szCs w:val="20"/>
        </w:rPr>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p>
    <w:p w14:paraId="124CCE21" w14:textId="77777777" w:rsidR="00152A31" w:rsidRDefault="00152A31" w:rsidP="002C36C8">
      <w:pPr>
        <w:ind w:left="0" w:firstLine="0"/>
        <w:rPr>
          <w:rFonts w:ascii="Arial" w:hAnsi="Arial" w:cs="Arial"/>
        </w:rPr>
      </w:pPr>
    </w:p>
    <w:p w14:paraId="0BC03B9F" w14:textId="7D82B133" w:rsidR="00A24A26" w:rsidRPr="00F15295" w:rsidRDefault="00A24A26" w:rsidP="002C36C8">
      <w:pPr>
        <w:ind w:left="0" w:firstLine="0"/>
        <w:rPr>
          <w:rFonts w:ascii="Arial" w:hAnsi="Arial" w:cs="Arial"/>
        </w:rPr>
      </w:pPr>
      <w:r w:rsidRPr="00F15295">
        <w:rPr>
          <w:rFonts w:ascii="Arial" w:hAnsi="Arial" w:cs="Arial"/>
        </w:rPr>
        <w:t>Section 18.2.5</w:t>
      </w:r>
      <w:r w:rsidR="00F15295" w:rsidRPr="00F15295">
        <w:rPr>
          <w:rFonts w:ascii="Arial" w:hAnsi="Arial" w:cs="Arial"/>
          <w:color w:val="000000"/>
        </w:rPr>
        <w:t>—</w:t>
      </w:r>
      <w:r w:rsidR="00AA4214" w:rsidRPr="00AA4214">
        <w:rPr>
          <w:rFonts w:ascii="Arial" w:hAnsi="Arial" w:cs="Arial"/>
        </w:rPr>
        <w:t xml:space="preserve">Participants must refresh all MLS downloads and displays automatically fed by those downloads not less frequently than every </w:t>
      </w:r>
      <w:r w:rsidR="00AA4214" w:rsidRPr="00456E77">
        <w:rPr>
          <w:rFonts w:ascii="Arial" w:hAnsi="Arial" w:cs="Arial"/>
        </w:rPr>
        <w:t>12 hours</w:t>
      </w:r>
      <w:r w:rsidR="00AA4214" w:rsidRPr="00AA4214">
        <w:rPr>
          <w:rFonts w:ascii="Arial" w:hAnsi="Arial" w:cs="Arial"/>
        </w:rPr>
        <w:t xml:space="preserve">. </w:t>
      </w:r>
      <w:r w:rsidR="00AA4214" w:rsidRPr="00AA4214">
        <w:rPr>
          <w:rFonts w:ascii="Arial" w:hAnsi="Arial" w:cs="Arial"/>
          <w:iCs/>
          <w:color w:val="000000"/>
        </w:rPr>
        <w:t>(</w:t>
      </w:r>
      <w:r w:rsidR="00AA4214" w:rsidRPr="003775C3">
        <w:rPr>
          <w:rFonts w:ascii="Arial" w:hAnsi="Arial" w:cs="Arial"/>
          <w:i/>
          <w:iCs/>
          <w:color w:val="000000"/>
        </w:rPr>
        <w:t xml:space="preserve">Amended </w:t>
      </w:r>
      <w:r w:rsidR="00AA4214" w:rsidRPr="00456E77">
        <w:rPr>
          <w:rFonts w:ascii="Arial" w:hAnsi="Arial" w:cs="Arial"/>
          <w:i/>
          <w:iCs/>
          <w:color w:val="000000"/>
        </w:rPr>
        <w:t>11/14</w:t>
      </w:r>
      <w:proofErr w:type="gramStart"/>
      <w:r w:rsidR="00AA4214" w:rsidRPr="00AA4214">
        <w:rPr>
          <w:rFonts w:ascii="Arial" w:hAnsi="Arial" w:cs="Arial"/>
          <w:iCs/>
          <w:color w:val="000000"/>
        </w:rPr>
        <w:t>)</w:t>
      </w:r>
      <w:r w:rsidR="00AA4214" w:rsidRPr="00AA4214">
        <w:rPr>
          <w:rFonts w:ascii="Arial" w:hAnsi="Arial" w:cs="Arial"/>
        </w:rPr>
        <w:t xml:space="preserve"> </w:t>
      </w:r>
      <w:r w:rsidRPr="00F15295">
        <w:rPr>
          <w:rFonts w:ascii="Arial" w:hAnsi="Arial" w:cs="Arial"/>
        </w:rPr>
        <w:t xml:space="preserve"> </w:t>
      </w:r>
      <w:r w:rsidRPr="00F15295">
        <w:rPr>
          <w:rFonts w:ascii="Arial" w:hAnsi="Arial" w:cs="Arial"/>
          <w:color w:val="FF0000"/>
        </w:rPr>
        <w:t>M</w:t>
      </w:r>
      <w:proofErr w:type="gramEnd"/>
    </w:p>
    <w:p w14:paraId="68BBEF7E" w14:textId="77777777" w:rsidR="00A24A26" w:rsidRPr="00F15295" w:rsidRDefault="00A24A26" w:rsidP="00F15295">
      <w:pPr>
        <w:ind w:left="0" w:firstLine="0"/>
        <w:rPr>
          <w:rFonts w:ascii="Arial" w:hAnsi="Arial" w:cs="Arial"/>
        </w:rPr>
      </w:pPr>
    </w:p>
    <w:p w14:paraId="0CDF9F7A" w14:textId="77777777" w:rsidR="00A24A26" w:rsidRPr="00F15295" w:rsidRDefault="00A24A26" w:rsidP="00F15295">
      <w:pPr>
        <w:ind w:left="0" w:firstLine="0"/>
        <w:rPr>
          <w:rFonts w:ascii="Arial" w:hAnsi="Arial" w:cs="Arial"/>
        </w:rPr>
      </w:pPr>
      <w:r w:rsidRPr="00F15295">
        <w:rPr>
          <w:rFonts w:ascii="Arial" w:hAnsi="Arial" w:cs="Arial"/>
        </w:rPr>
        <w:t>Section 18.2.6</w:t>
      </w:r>
      <w:r w:rsidR="00F15295"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79F5B19B" w14:textId="77777777" w:rsidR="00A24A26" w:rsidRPr="00F15295" w:rsidRDefault="00A24A26" w:rsidP="00F15295">
      <w:pPr>
        <w:ind w:left="0" w:firstLine="0"/>
        <w:rPr>
          <w:rFonts w:ascii="Arial" w:hAnsi="Arial" w:cs="Arial"/>
        </w:rPr>
      </w:pPr>
    </w:p>
    <w:p w14:paraId="61AB808A" w14:textId="77777777" w:rsidR="00A24A26" w:rsidRPr="00F15295" w:rsidRDefault="00A24A26" w:rsidP="00F15295">
      <w:pPr>
        <w:ind w:left="0" w:firstLine="0"/>
        <w:rPr>
          <w:rFonts w:ascii="Arial" w:hAnsi="Arial" w:cs="Arial"/>
        </w:rPr>
      </w:pPr>
      <w:r w:rsidRPr="00F15295">
        <w:rPr>
          <w:rFonts w:ascii="Arial" w:hAnsi="Arial" w:cs="Arial"/>
        </w:rPr>
        <w:t>Section 18.2.7</w:t>
      </w:r>
      <w:r w:rsidR="00F15295"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w:t>
      </w:r>
      <w:proofErr w:type="gramStart"/>
      <w:r w:rsidRPr="00F15295">
        <w:rPr>
          <w:rFonts w:ascii="Arial" w:hAnsi="Arial" w:cs="Arial"/>
        </w:rPr>
        <w:t>modify</w:t>
      </w:r>
      <w:proofErr w:type="gramEnd"/>
      <w:r w:rsidRPr="00F15295">
        <w:rPr>
          <w:rFonts w:ascii="Arial" w:hAnsi="Arial" w:cs="Arial"/>
        </w:rPr>
        <w:t xml:space="preserve"> and update information as required by the IDX policy and MLS rules. </w:t>
      </w:r>
      <w:r w:rsidRPr="00F15295">
        <w:rPr>
          <w:rFonts w:ascii="Arial" w:hAnsi="Arial" w:cs="Arial"/>
          <w:i/>
        </w:rPr>
        <w:t>(Amended 05/12</w:t>
      </w:r>
      <w:proofErr w:type="gramStart"/>
      <w:r w:rsidRPr="00F15295">
        <w:rPr>
          <w:rFonts w:ascii="Arial" w:hAnsi="Arial" w:cs="Arial"/>
          <w:i/>
        </w:rPr>
        <w:t xml:space="preserve">) </w:t>
      </w:r>
      <w:r w:rsidR="007A4CFE">
        <w:rPr>
          <w:rFonts w:ascii="Arial" w:hAnsi="Arial" w:cs="Arial"/>
          <w:i/>
        </w:rPr>
        <w:t xml:space="preserve"> </w:t>
      </w:r>
      <w:r w:rsidRPr="00F15295">
        <w:rPr>
          <w:rFonts w:ascii="Arial" w:hAnsi="Arial" w:cs="Arial"/>
          <w:color w:val="FF0000"/>
        </w:rPr>
        <w:t>M</w:t>
      </w:r>
      <w:proofErr w:type="gramEnd"/>
    </w:p>
    <w:p w14:paraId="0B6F2A71" w14:textId="77777777" w:rsidR="00A24A26" w:rsidRPr="00F15295" w:rsidRDefault="00A24A26" w:rsidP="00F15295">
      <w:pPr>
        <w:ind w:left="0" w:firstLine="0"/>
        <w:rPr>
          <w:rFonts w:ascii="Arial" w:hAnsi="Arial" w:cs="Arial"/>
        </w:rPr>
      </w:pPr>
    </w:p>
    <w:p w14:paraId="42BBF1A4" w14:textId="77777777" w:rsidR="00A24A26" w:rsidRPr="00F15295" w:rsidRDefault="00A24A26" w:rsidP="007A4CFE">
      <w:pPr>
        <w:ind w:left="0" w:firstLine="0"/>
        <w:rPr>
          <w:rFonts w:ascii="Arial" w:hAnsi="Arial" w:cs="Arial"/>
        </w:rPr>
      </w:pPr>
      <w:r w:rsidRPr="00F15295">
        <w:rPr>
          <w:rFonts w:ascii="Arial" w:hAnsi="Arial" w:cs="Arial"/>
        </w:rPr>
        <w:t>Section 18.2.8</w:t>
      </w:r>
      <w:r w:rsidR="00F15295" w:rsidRPr="00F15295">
        <w:rPr>
          <w:rFonts w:ascii="Arial" w:hAnsi="Arial" w:cs="Arial"/>
          <w:color w:val="000000"/>
        </w:rPr>
        <w:t>—</w:t>
      </w:r>
      <w:r w:rsidRPr="00F15295">
        <w:rPr>
          <w:rFonts w:ascii="Arial" w:hAnsi="Arial" w:cs="Arial"/>
        </w:rPr>
        <w:t>Any IDX display controlled by a participant or subscriber that</w:t>
      </w:r>
    </w:p>
    <w:p w14:paraId="3F31EA15" w14:textId="77777777" w:rsidR="00A24A26" w:rsidRPr="00E47229" w:rsidRDefault="00A24A26" w:rsidP="007A4CFE">
      <w:pPr>
        <w:ind w:left="0" w:firstLine="0"/>
        <w:rPr>
          <w:rFonts w:ascii="Arial" w:hAnsi="Arial" w:cs="Arial"/>
          <w:sz w:val="12"/>
          <w:szCs w:val="12"/>
        </w:rPr>
      </w:pPr>
    </w:p>
    <w:p w14:paraId="78EE08BC" w14:textId="77777777" w:rsidR="00A24A26" w:rsidRPr="00F15295" w:rsidRDefault="00A24A26" w:rsidP="004C1EE8">
      <w:pPr>
        <w:numPr>
          <w:ilvl w:val="0"/>
          <w:numId w:val="35"/>
        </w:numPr>
        <w:ind w:left="360"/>
        <w:rPr>
          <w:rFonts w:ascii="Arial" w:hAnsi="Arial" w:cs="Arial"/>
        </w:rPr>
      </w:pPr>
      <w:r w:rsidRPr="00F15295">
        <w:rPr>
          <w:rFonts w:ascii="Arial" w:hAnsi="Arial" w:cs="Arial"/>
        </w:rPr>
        <w:t xml:space="preserve">allows </w:t>
      </w:r>
      <w:proofErr w:type="gramStart"/>
      <w:r w:rsidRPr="00F15295">
        <w:rPr>
          <w:rFonts w:ascii="Arial" w:hAnsi="Arial" w:cs="Arial"/>
        </w:rPr>
        <w:t>third-parties</w:t>
      </w:r>
      <w:proofErr w:type="gramEnd"/>
      <w:r w:rsidRPr="00F15295">
        <w:rPr>
          <w:rFonts w:ascii="Arial" w:hAnsi="Arial" w:cs="Arial"/>
        </w:rPr>
        <w:t xml:space="preserve"> to write comments or reviews about particular listings or displays a hyperlink to such comments or reviews in immediate conjunction with particular listings, or</w:t>
      </w:r>
    </w:p>
    <w:p w14:paraId="5ED1FDB8" w14:textId="77777777" w:rsidR="00A24A26" w:rsidRPr="00F15295" w:rsidRDefault="00A24A26" w:rsidP="007A4CFE">
      <w:pPr>
        <w:rPr>
          <w:rFonts w:ascii="Arial" w:hAnsi="Arial" w:cs="Arial"/>
        </w:rPr>
      </w:pPr>
    </w:p>
    <w:p w14:paraId="38FF6B90" w14:textId="77777777" w:rsidR="00A24A26" w:rsidRPr="00F15295" w:rsidRDefault="00A24A26" w:rsidP="004C1EE8">
      <w:pPr>
        <w:numPr>
          <w:ilvl w:val="0"/>
          <w:numId w:val="35"/>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39CE467C" w14:textId="77777777" w:rsidR="00A24A26" w:rsidRPr="00F15295" w:rsidRDefault="00A24A26" w:rsidP="00F15295">
      <w:pPr>
        <w:ind w:left="0" w:firstLine="0"/>
        <w:rPr>
          <w:rFonts w:ascii="Arial" w:hAnsi="Arial" w:cs="Arial"/>
        </w:rPr>
      </w:pPr>
    </w:p>
    <w:p w14:paraId="3972CE5A" w14:textId="77777777" w:rsidR="00A24A26" w:rsidRPr="00F15295" w:rsidRDefault="00A24A26" w:rsidP="007A4CFE">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Pr="00F15295">
        <w:rPr>
          <w:rFonts w:ascii="Arial" w:hAnsi="Arial" w:cs="Arial"/>
        </w:rPr>
        <w:t>both of these</w:t>
      </w:r>
      <w:proofErr w:type="gramEnd"/>
      <w:r w:rsidRPr="00F15295">
        <w:rPr>
          <w:rFonts w:ascii="Arial" w:hAnsi="Arial" w:cs="Arial"/>
        </w:rPr>
        <w:t xml:space="preserv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proofErr w:type="gramStart"/>
      <w:r w:rsidRPr="00F15295">
        <w:rPr>
          <w:rFonts w:ascii="Arial" w:hAnsi="Arial" w:cs="Arial"/>
          <w:i/>
        </w:rPr>
        <w:t>)</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04631B3B" w14:textId="77777777" w:rsidR="00E47229" w:rsidRDefault="00E47229">
      <w:pPr>
        <w:ind w:left="0" w:firstLine="0"/>
        <w:rPr>
          <w:rFonts w:ascii="Arial" w:hAnsi="Arial" w:cs="Arial"/>
        </w:rPr>
      </w:pPr>
    </w:p>
    <w:p w14:paraId="69185350" w14:textId="77777777" w:rsidR="00A24A26" w:rsidRPr="00F15295" w:rsidRDefault="00A24A26" w:rsidP="007A4CFE">
      <w:pPr>
        <w:ind w:left="0" w:firstLine="0"/>
        <w:rPr>
          <w:rFonts w:ascii="Arial" w:hAnsi="Arial" w:cs="Arial"/>
        </w:rPr>
      </w:pPr>
      <w:r w:rsidRPr="00F15295">
        <w:rPr>
          <w:rFonts w:ascii="Arial" w:hAnsi="Arial" w:cs="Arial"/>
        </w:rPr>
        <w:t>Section 18.2.9</w:t>
      </w:r>
      <w:r w:rsidR="00F15295"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65411CB2" w14:textId="77777777" w:rsidR="00A24A26" w:rsidRDefault="00A24A26" w:rsidP="00F15295">
      <w:pPr>
        <w:ind w:left="0" w:firstLine="0"/>
        <w:rPr>
          <w:rFonts w:ascii="Arial" w:hAnsi="Arial" w:cs="Arial"/>
        </w:rPr>
      </w:pPr>
    </w:p>
    <w:p w14:paraId="4EB4734F" w14:textId="17CF57F8" w:rsidR="003775C3" w:rsidRDefault="003775C3" w:rsidP="00725460">
      <w:pPr>
        <w:autoSpaceDE w:val="0"/>
        <w:autoSpaceDN w:val="0"/>
        <w:adjustRightInd w:val="0"/>
        <w:ind w:left="0" w:firstLine="0"/>
        <w:rPr>
          <w:rFonts w:ascii="Arial" w:hAnsi="Arial" w:cs="Arial"/>
        </w:rPr>
      </w:pPr>
      <w:r w:rsidRPr="00456E77">
        <w:rPr>
          <w:rFonts w:ascii="Arial" w:hAnsi="Arial" w:cs="Arial"/>
          <w:color w:val="000000"/>
        </w:rPr>
        <w:t xml:space="preserve">Section 18.2.10—An MLS Participant (or </w:t>
      </w:r>
      <w:proofErr w:type="gramStart"/>
      <w:r w:rsidRPr="00456E77">
        <w:rPr>
          <w:rFonts w:ascii="Arial" w:hAnsi="Arial" w:cs="Arial"/>
          <w:color w:val="000000"/>
        </w:rPr>
        <w:t>where</w:t>
      </w:r>
      <w:proofErr w:type="gramEnd"/>
      <w:r w:rsidRPr="00456E77">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456E77">
        <w:rPr>
          <w:rFonts w:ascii="Arial" w:hAnsi="Arial" w:cs="Arial"/>
          <w:color w:val="000000"/>
        </w:rPr>
        <w:t>are able to</w:t>
      </w:r>
      <w:proofErr w:type="gramEnd"/>
      <w:r w:rsidRPr="00456E77">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 </w:t>
      </w:r>
      <w:r w:rsidRPr="00456E77">
        <w:rPr>
          <w:rFonts w:ascii="Arial" w:hAnsi="Arial" w:cs="Arial"/>
          <w:iCs/>
          <w:color w:val="000000"/>
        </w:rPr>
        <w:t>(</w:t>
      </w:r>
      <w:r w:rsidRPr="00456E77">
        <w:rPr>
          <w:rFonts w:ascii="Arial" w:hAnsi="Arial" w:cs="Arial"/>
          <w:i/>
          <w:iCs/>
          <w:color w:val="000000"/>
        </w:rPr>
        <w:t>Adopted 11/14</w:t>
      </w:r>
      <w:proofErr w:type="gramStart"/>
      <w:r w:rsidRPr="00456E77">
        <w:rPr>
          <w:rFonts w:ascii="Arial" w:hAnsi="Arial" w:cs="Arial"/>
          <w:iCs/>
          <w:color w:val="000000"/>
        </w:rPr>
        <w:t>)</w:t>
      </w:r>
      <w:r w:rsidRPr="00456E77">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6D254DF1" w14:textId="77777777" w:rsidR="008022FD" w:rsidRDefault="008022FD" w:rsidP="008022FD">
      <w:pPr>
        <w:ind w:left="0" w:firstLine="0"/>
        <w:rPr>
          <w:rFonts w:ascii="Arial" w:hAnsi="Arial" w:cs="Arial"/>
        </w:rPr>
      </w:pPr>
      <w:r>
        <w:rPr>
          <w:rFonts w:ascii="Arial" w:hAnsi="Arial" w:cs="Arial"/>
        </w:rPr>
        <w:lastRenderedPageBreak/>
        <w:t>Section 18.2.11</w:t>
      </w:r>
      <w:r w:rsidRPr="00456E77">
        <w:rPr>
          <w:rFonts w:ascii="Arial" w:hAnsi="Arial" w:cs="Arial"/>
          <w:color w:val="000000"/>
        </w:rPr>
        <w:t>—</w:t>
      </w:r>
      <w:r w:rsidRPr="008022FD">
        <w:rPr>
          <w:rFonts w:ascii="Arial" w:hAnsi="Arial" w:cs="Arial"/>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Pr="008022FD">
        <w:rPr>
          <w:rFonts w:ascii="Arial" w:hAnsi="Arial" w:cs="Arial"/>
        </w:rPr>
        <w:t>all of</w:t>
      </w:r>
      <w:proofErr w:type="gramEnd"/>
      <w:r w:rsidRPr="008022FD">
        <w:rPr>
          <w:rFonts w:ascii="Arial" w:hAnsi="Arial" w:cs="Arial"/>
        </w:rPr>
        <w:t xml:space="preserve"> the available listings or fewer authorized fields. (</w:t>
      </w:r>
      <w:r w:rsidRPr="008022FD">
        <w:rPr>
          <w:rFonts w:ascii="Arial" w:hAnsi="Arial" w:cs="Arial"/>
          <w:i/>
        </w:rPr>
        <w:t>Adopted 05/15</w:t>
      </w:r>
      <w:proofErr w:type="gramStart"/>
      <w:r w:rsidRPr="008022FD">
        <w:rPr>
          <w:rFonts w:ascii="Arial" w:hAnsi="Arial" w:cs="Arial"/>
        </w:rPr>
        <w:t xml:space="preserve">) </w:t>
      </w:r>
      <w:r w:rsidR="003F1318">
        <w:rPr>
          <w:rFonts w:ascii="Arial" w:hAnsi="Arial" w:cs="Arial"/>
        </w:rPr>
        <w:t xml:space="preserve"> </w:t>
      </w:r>
      <w:r w:rsidRPr="008022FD">
        <w:rPr>
          <w:rFonts w:ascii="Arial" w:hAnsi="Arial" w:cs="Arial"/>
          <w:color w:val="FF0000"/>
        </w:rPr>
        <w:t>M</w:t>
      </w:r>
      <w:proofErr w:type="gramEnd"/>
    </w:p>
    <w:p w14:paraId="4B2C128F" w14:textId="77777777" w:rsidR="008022FD" w:rsidRDefault="008022FD" w:rsidP="008022FD">
      <w:pPr>
        <w:ind w:left="0" w:firstLine="0"/>
        <w:rPr>
          <w:rFonts w:ascii="Arial" w:hAnsi="Arial" w:cs="Arial"/>
        </w:rPr>
      </w:pPr>
    </w:p>
    <w:p w14:paraId="31FD1E24" w14:textId="51116C2B" w:rsidR="005F2115" w:rsidRPr="00725460" w:rsidRDefault="005F2115" w:rsidP="00C201B1">
      <w:pPr>
        <w:spacing w:line="254" w:lineRule="auto"/>
        <w:ind w:left="0" w:firstLine="0"/>
        <w:rPr>
          <w:rFonts w:ascii="Arial" w:hAnsi="Arial" w:cs="Arial"/>
          <w:iCs/>
        </w:rPr>
      </w:pPr>
      <w:r w:rsidRPr="00FE2125">
        <w:rPr>
          <w:rFonts w:ascii="Arial" w:hAnsi="Arial" w:cs="Arial"/>
          <w:iCs/>
          <w:highlight w:val="lightGray"/>
        </w:rPr>
        <w:t>Section 18.2.12</w:t>
      </w:r>
      <w:r w:rsidR="00C201B1" w:rsidRPr="00FE2125">
        <w:rPr>
          <w:rFonts w:ascii="Arial" w:hAnsi="Arial" w:cs="Arial"/>
          <w:color w:val="000000"/>
          <w:highlight w:val="lightGray"/>
        </w:rPr>
        <w:t>—</w:t>
      </w:r>
      <w:r w:rsidRPr="00FE2125">
        <w:rPr>
          <w:rFonts w:ascii="Arial" w:hAnsi="Arial" w:cs="Arial"/>
          <w:iCs/>
          <w:highlight w:val="lightGray"/>
        </w:rPr>
        <w:t xml:space="preserve">All listing displayed pursuant to IDX shall identify the listing firm, and the email or phone number provided by the listing participant in a reasonably prominent location and in a readily visible color and typeface not smaller than the median used in the display of listing data. </w:t>
      </w:r>
      <w:r w:rsidR="00C201B1" w:rsidRPr="00FE2125">
        <w:rPr>
          <w:rFonts w:ascii="Arial" w:hAnsi="Arial" w:cs="Arial"/>
          <w:i/>
          <w:highlight w:val="lightGray"/>
        </w:rPr>
        <w:t>(Amended 11/21</w:t>
      </w:r>
      <w:proofErr w:type="gramStart"/>
      <w:r w:rsidR="00C201B1" w:rsidRPr="00FE2125">
        <w:rPr>
          <w:rFonts w:ascii="Arial" w:hAnsi="Arial" w:cs="Arial"/>
          <w:i/>
          <w:highlight w:val="lightGray"/>
        </w:rPr>
        <w:t xml:space="preserve">)  </w:t>
      </w:r>
      <w:r w:rsidRPr="00FE2125">
        <w:rPr>
          <w:rFonts w:ascii="Arial" w:hAnsi="Arial" w:cs="Arial"/>
          <w:iCs/>
          <w:color w:val="FF0000"/>
          <w:highlight w:val="lightGray"/>
        </w:rPr>
        <w:t>M</w:t>
      </w:r>
      <w:proofErr w:type="gramEnd"/>
    </w:p>
    <w:p w14:paraId="07D99D68" w14:textId="77777777" w:rsidR="000D4071" w:rsidRPr="00F15295" w:rsidRDefault="000D4071" w:rsidP="008022FD">
      <w:pPr>
        <w:ind w:left="0" w:firstLine="0"/>
        <w:rPr>
          <w:rFonts w:ascii="Arial" w:hAnsi="Arial" w:cs="Arial"/>
        </w:rPr>
      </w:pPr>
    </w:p>
    <w:p w14:paraId="4278540E" w14:textId="77777777" w:rsidR="00A24A26" w:rsidRPr="00F15295" w:rsidRDefault="00A24A26" w:rsidP="00F15295">
      <w:pPr>
        <w:ind w:left="0" w:firstLine="0"/>
        <w:rPr>
          <w:rFonts w:ascii="Arial" w:hAnsi="Arial" w:cs="Arial"/>
        </w:rPr>
      </w:pPr>
      <w:r w:rsidRPr="00F15295">
        <w:rPr>
          <w:rFonts w:ascii="Arial" w:hAnsi="Arial" w:cs="Arial"/>
        </w:rPr>
        <w:t>Section 18.3</w:t>
      </w:r>
      <w:r w:rsidR="00F15295" w:rsidRPr="00F15295">
        <w:rPr>
          <w:rFonts w:ascii="Arial" w:hAnsi="Arial" w:cs="Arial"/>
          <w:color w:val="000000"/>
        </w:rPr>
        <w:t>—</w:t>
      </w:r>
      <w:r w:rsidRPr="00F15295">
        <w:rPr>
          <w:rFonts w:ascii="Arial" w:hAnsi="Arial" w:cs="Arial"/>
        </w:rPr>
        <w:t>Display of listing information pursuant to IDX is subject to the following rules:</w:t>
      </w:r>
    </w:p>
    <w:p w14:paraId="1D3D7C8C" w14:textId="77777777" w:rsidR="00A24A26" w:rsidRPr="00F15295" w:rsidRDefault="00A24A26" w:rsidP="00C842CD">
      <w:pPr>
        <w:ind w:left="0" w:firstLine="0"/>
        <w:rPr>
          <w:rFonts w:ascii="Arial" w:hAnsi="Arial" w:cs="Arial"/>
        </w:rPr>
      </w:pPr>
    </w:p>
    <w:p w14:paraId="5ADFCA12" w14:textId="77777777" w:rsidR="00A24A26" w:rsidRPr="00F15295" w:rsidRDefault="00A24A26" w:rsidP="007A4CFE">
      <w:pPr>
        <w:ind w:left="720" w:hanging="720"/>
        <w:rPr>
          <w:rFonts w:ascii="Arial" w:hAnsi="Arial" w:cs="Arial"/>
        </w:rPr>
      </w:pPr>
      <w:r w:rsidRPr="007A4CFE">
        <w:rPr>
          <w:rFonts w:ascii="Arial" w:hAnsi="Arial" w:cs="Arial"/>
          <w:b/>
        </w:rPr>
        <w:t>Note:</w:t>
      </w:r>
      <w:r w:rsidRPr="00F15295">
        <w:rPr>
          <w:rFonts w:ascii="Arial" w:hAnsi="Arial" w:cs="Arial"/>
        </w:rPr>
        <w:t> </w:t>
      </w:r>
      <w:r w:rsidR="007A4CFE">
        <w:rPr>
          <w:rFonts w:ascii="Arial" w:hAnsi="Arial" w:cs="Arial"/>
        </w:rPr>
        <w:tab/>
      </w:r>
      <w:r w:rsidRPr="00F15295">
        <w:rPr>
          <w:rFonts w:ascii="Arial" w:hAnsi="Arial" w:cs="Arial"/>
        </w:rPr>
        <w:t>All of the following rules are optional but, if adopted, cannot be modified. Select those rules which apply to your IDX program and number the sections accordingly.</w:t>
      </w:r>
    </w:p>
    <w:p w14:paraId="5657EBC1" w14:textId="77777777" w:rsidR="00F15295" w:rsidRPr="00F15295" w:rsidRDefault="00F15295" w:rsidP="00F15295">
      <w:pPr>
        <w:ind w:left="0" w:firstLine="0"/>
        <w:rPr>
          <w:rFonts w:ascii="Arial" w:hAnsi="Arial" w:cs="Arial"/>
        </w:rPr>
      </w:pPr>
    </w:p>
    <w:p w14:paraId="10D72ACD" w14:textId="29AC322F" w:rsidR="00E350C8" w:rsidRPr="00E350C8" w:rsidRDefault="00E350C8" w:rsidP="00E350C8">
      <w:pPr>
        <w:spacing w:line="254" w:lineRule="auto"/>
        <w:ind w:left="0" w:firstLine="0"/>
        <w:rPr>
          <w:rFonts w:ascii="Arial" w:hAnsi="Arial" w:cs="Arial"/>
          <w:b/>
          <w:bCs/>
          <w:iCs/>
        </w:rPr>
      </w:pPr>
      <w:r w:rsidRPr="00FE2125">
        <w:rPr>
          <w:rFonts w:ascii="Arial" w:hAnsi="Arial" w:cs="Arial"/>
          <w:iCs/>
          <w:highlight w:val="lightGray"/>
        </w:rPr>
        <w:t>Section 18.3.1</w:t>
      </w:r>
      <w:r w:rsidRPr="00FE2125">
        <w:rPr>
          <w:rFonts w:ascii="Arial" w:hAnsi="Arial" w:cs="Arial"/>
          <w:color w:val="000000"/>
          <w:highlight w:val="lightGray"/>
        </w:rPr>
        <w:t>—</w:t>
      </w:r>
      <w:r w:rsidRPr="00FE2125">
        <w:rPr>
          <w:rFonts w:ascii="Arial" w:hAnsi="Arial" w:cs="Arial"/>
          <w:highlight w:val="lightGray"/>
        </w:rPr>
        <w:t xml:space="preserve">Listings displayed pursuant to IDX shall contain only those fields of data designated by the MLS. Display of all other fields (as determined by the MLS) is prohibited. Confidential fields intended only for other MLS participants and users (e.g., showing instructions, and property security information) may not be displayed. </w:t>
      </w:r>
      <w:r w:rsidRPr="00FE2125">
        <w:rPr>
          <w:rFonts w:ascii="Arial" w:hAnsi="Arial" w:cs="Arial"/>
          <w:i/>
          <w:highlight w:val="lightGray"/>
        </w:rPr>
        <w:t>(Amended 11/21</w:t>
      </w:r>
      <w:proofErr w:type="gramStart"/>
      <w:r w:rsidRPr="00FE2125">
        <w:rPr>
          <w:rFonts w:ascii="Arial" w:hAnsi="Arial" w:cs="Arial"/>
          <w:i/>
          <w:highlight w:val="lightGray"/>
        </w:rPr>
        <w:t>)</w:t>
      </w:r>
      <w:r w:rsidRPr="00FE2125">
        <w:rPr>
          <w:rFonts w:ascii="Arial" w:hAnsi="Arial" w:cs="Arial"/>
          <w:highlight w:val="lightGray"/>
        </w:rPr>
        <w:t xml:space="preserve"> </w:t>
      </w:r>
      <w:r w:rsidR="00C201B1" w:rsidRPr="00FE2125">
        <w:rPr>
          <w:rFonts w:ascii="Arial" w:hAnsi="Arial" w:cs="Arial"/>
          <w:highlight w:val="lightGray"/>
        </w:rPr>
        <w:t xml:space="preserve"> </w:t>
      </w:r>
      <w:r w:rsidRPr="00FE2125">
        <w:rPr>
          <w:rFonts w:ascii="Arial" w:hAnsi="Arial" w:cs="Arial"/>
          <w:iCs/>
          <w:color w:val="FF0000"/>
          <w:highlight w:val="lightGray"/>
        </w:rPr>
        <w:t>O</w:t>
      </w:r>
      <w:proofErr w:type="gramEnd"/>
    </w:p>
    <w:p w14:paraId="379AD9DD" w14:textId="77777777" w:rsidR="00A24A26" w:rsidRDefault="00A24A26" w:rsidP="00F15295">
      <w:pPr>
        <w:ind w:left="0" w:firstLine="0"/>
        <w:rPr>
          <w:rFonts w:ascii="Arial" w:hAnsi="Arial" w:cs="Arial"/>
        </w:rPr>
      </w:pPr>
    </w:p>
    <w:p w14:paraId="4AA4B466" w14:textId="77777777" w:rsidR="00E47229" w:rsidRPr="00F15295" w:rsidRDefault="00E47229" w:rsidP="00E47229">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O</w:t>
      </w:r>
      <w:proofErr w:type="gramEnd"/>
    </w:p>
    <w:p w14:paraId="2BA980FA" w14:textId="77777777" w:rsidR="007A4CFE" w:rsidRDefault="007A4CFE" w:rsidP="007A4CFE">
      <w:pPr>
        <w:rPr>
          <w:rFonts w:ascii="Arial" w:hAnsi="Arial" w:cs="Arial"/>
        </w:rPr>
      </w:pPr>
    </w:p>
    <w:p w14:paraId="20C5BB15" w14:textId="77777777" w:rsidR="007A4CFE" w:rsidRPr="008022FD" w:rsidRDefault="007A4CFE" w:rsidP="007A4CFE">
      <w:pPr>
        <w:rPr>
          <w:rFonts w:ascii="Arial" w:hAnsi="Arial" w:cs="Arial"/>
        </w:rPr>
      </w:pPr>
      <w:r w:rsidRPr="00F15295">
        <w:rPr>
          <w:rFonts w:ascii="Arial" w:hAnsi="Arial" w:cs="Arial"/>
        </w:rPr>
        <w:t>Section 18.3.2</w:t>
      </w:r>
      <w:r w:rsidRPr="00F15295">
        <w:rPr>
          <w:rFonts w:ascii="Arial" w:hAnsi="Arial" w:cs="Arial"/>
          <w:color w:val="000000"/>
        </w:rPr>
        <w:t>—</w:t>
      </w:r>
      <w:r w:rsidRPr="008022FD">
        <w:t xml:space="preserve"> </w:t>
      </w:r>
      <w:r w:rsidRPr="008022FD">
        <w:rPr>
          <w:rFonts w:ascii="Arial" w:hAnsi="Arial" w:cs="Arial"/>
        </w:rPr>
        <w:t>Deleted May 2015.</w:t>
      </w:r>
    </w:p>
    <w:p w14:paraId="5CA6DA50" w14:textId="77777777" w:rsidR="007A4CFE" w:rsidRPr="00F15295" w:rsidRDefault="007A4CFE" w:rsidP="007A4CFE">
      <w:pPr>
        <w:ind w:left="0" w:firstLine="0"/>
        <w:rPr>
          <w:rFonts w:ascii="Arial" w:hAnsi="Arial" w:cs="Arial"/>
        </w:rPr>
      </w:pPr>
    </w:p>
    <w:p w14:paraId="0812060F" w14:textId="77777777" w:rsidR="007A4CFE" w:rsidRDefault="007A4CFE" w:rsidP="007A4CFE">
      <w:pPr>
        <w:ind w:left="0" w:firstLine="0"/>
        <w:rPr>
          <w:rFonts w:ascii="Arial" w:hAnsi="Arial" w:cs="Arial"/>
          <w:color w:val="000000"/>
        </w:rPr>
      </w:pPr>
      <w:r w:rsidRPr="00F15295">
        <w:rPr>
          <w:rFonts w:ascii="Arial" w:hAnsi="Arial" w:cs="Arial"/>
        </w:rPr>
        <w:t>Section 18.3.3</w:t>
      </w:r>
      <w:r w:rsidRPr="00F15295">
        <w:rPr>
          <w:rFonts w:ascii="Arial" w:hAnsi="Arial" w:cs="Arial"/>
          <w:color w:val="000000"/>
        </w:rPr>
        <w:t>—</w:t>
      </w:r>
      <w:r>
        <w:rPr>
          <w:rFonts w:ascii="Arial" w:hAnsi="Arial" w:cs="Arial"/>
          <w:color w:val="000000"/>
        </w:rPr>
        <w:t xml:space="preserve">Deleted May 2017, moved to 18.2.12 </w:t>
      </w:r>
      <w:proofErr w:type="gramStart"/>
      <w:r>
        <w:rPr>
          <w:rFonts w:ascii="Arial" w:hAnsi="Arial" w:cs="Arial"/>
          <w:color w:val="000000"/>
        </w:rPr>
        <w:t>may</w:t>
      </w:r>
      <w:proofErr w:type="gramEnd"/>
      <w:r>
        <w:rPr>
          <w:rFonts w:ascii="Arial" w:hAnsi="Arial" w:cs="Arial"/>
          <w:color w:val="000000"/>
        </w:rPr>
        <w:t xml:space="preserve"> 2017.</w:t>
      </w:r>
    </w:p>
    <w:p w14:paraId="367F1C81" w14:textId="77777777" w:rsidR="007A4CFE" w:rsidRDefault="007A4CFE" w:rsidP="007A4CFE">
      <w:pPr>
        <w:ind w:left="0" w:firstLine="0"/>
        <w:rPr>
          <w:rFonts w:ascii="Arial" w:hAnsi="Arial" w:cs="Arial"/>
          <w:color w:val="000000"/>
        </w:rPr>
      </w:pPr>
    </w:p>
    <w:p w14:paraId="45755D66" w14:textId="77777777" w:rsidR="007A4CFE" w:rsidRPr="00027696" w:rsidRDefault="007A4CFE" w:rsidP="007A4CFE">
      <w:pPr>
        <w:ind w:left="0" w:firstLine="0"/>
        <w:rPr>
          <w:rFonts w:ascii="Arial" w:hAnsi="Arial" w:cs="Arial"/>
        </w:rPr>
      </w:pPr>
      <w:r w:rsidRPr="00027696">
        <w:rPr>
          <w:rFonts w:ascii="Arial" w:hAnsi="Arial" w:cs="Arial"/>
        </w:rPr>
        <w:t>Section 18.3.4</w:t>
      </w:r>
      <w:r w:rsidRPr="00027696">
        <w:rPr>
          <w:rFonts w:ascii="Arial" w:hAnsi="Arial" w:cs="Arial"/>
          <w:color w:val="000000"/>
        </w:rPr>
        <w:t>—</w:t>
      </w:r>
      <w:r w:rsidRPr="00027696">
        <w:rPr>
          <w:rFonts w:ascii="Arial" w:hAnsi="Arial" w:cs="Arial"/>
        </w:rPr>
        <w:t xml:space="preserve">All listings displayed pursuant to IDX shall identify the listing agent. </w:t>
      </w:r>
      <w:r w:rsidR="003F1318">
        <w:rPr>
          <w:rFonts w:ascii="Arial" w:hAnsi="Arial" w:cs="Arial"/>
        </w:rPr>
        <w:t xml:space="preserve"> </w:t>
      </w:r>
      <w:r w:rsidRPr="00027696">
        <w:rPr>
          <w:rFonts w:ascii="Arial" w:hAnsi="Arial" w:cs="Arial"/>
          <w:color w:val="FF0000"/>
        </w:rPr>
        <w:t>O</w:t>
      </w:r>
    </w:p>
    <w:p w14:paraId="428CF868" w14:textId="77777777" w:rsidR="007A4CFE" w:rsidRPr="00027696" w:rsidRDefault="007A4CFE" w:rsidP="007A4CFE">
      <w:pPr>
        <w:ind w:left="0" w:firstLine="0"/>
        <w:rPr>
          <w:rFonts w:ascii="Arial" w:hAnsi="Arial" w:cs="Arial"/>
        </w:rPr>
      </w:pPr>
    </w:p>
    <w:p w14:paraId="35228C44" w14:textId="77777777" w:rsidR="007A4CFE" w:rsidRPr="00027696" w:rsidRDefault="007A4CFE" w:rsidP="007A4CFE">
      <w:pPr>
        <w:ind w:left="0" w:firstLine="0"/>
        <w:rPr>
          <w:rFonts w:ascii="Arial" w:hAnsi="Arial" w:cs="Arial"/>
        </w:rPr>
      </w:pPr>
      <w:r w:rsidRPr="00027696">
        <w:rPr>
          <w:rFonts w:ascii="Arial" w:hAnsi="Arial" w:cs="Arial"/>
        </w:rPr>
        <w:t>Section 18.3.5</w:t>
      </w:r>
      <w:r w:rsidRPr="00027696">
        <w:rPr>
          <w:rFonts w:ascii="Arial" w:hAnsi="Arial" w:cs="Arial"/>
          <w:color w:val="000000"/>
        </w:rPr>
        <w:t>—</w:t>
      </w:r>
      <w:proofErr w:type="gramStart"/>
      <w:r w:rsidRPr="00027696">
        <w:rPr>
          <w:rFonts w:ascii="Arial" w:hAnsi="Arial" w:cs="Arial"/>
        </w:rPr>
        <w:t>Non-principal</w:t>
      </w:r>
      <w:proofErr w:type="gramEnd"/>
      <w:r w:rsidRPr="00027696">
        <w:rPr>
          <w:rFonts w:ascii="Arial" w:hAnsi="Arial" w:cs="Arial"/>
        </w:rPr>
        <w:t xml:space="preserve"> brokers and sales licensees affiliated with IDX participants may display information available through IDX on their own websites subject to their participant’s consent and control and the requirements of state law and/or regulation. </w:t>
      </w:r>
      <w:r w:rsidR="003F1318">
        <w:rPr>
          <w:rFonts w:ascii="Arial" w:hAnsi="Arial" w:cs="Arial"/>
        </w:rPr>
        <w:t xml:space="preserve"> </w:t>
      </w:r>
      <w:r w:rsidRPr="00027696">
        <w:rPr>
          <w:rFonts w:ascii="Arial" w:hAnsi="Arial" w:cs="Arial"/>
          <w:color w:val="FF0000"/>
        </w:rPr>
        <w:t>O</w:t>
      </w:r>
    </w:p>
    <w:p w14:paraId="096BE86B" w14:textId="77777777" w:rsidR="007A4CFE" w:rsidRPr="00027696" w:rsidRDefault="007A4CFE" w:rsidP="007A4CFE">
      <w:pPr>
        <w:ind w:left="0" w:firstLine="0"/>
        <w:rPr>
          <w:rFonts w:ascii="Arial" w:hAnsi="Arial" w:cs="Arial"/>
        </w:rPr>
      </w:pPr>
    </w:p>
    <w:p w14:paraId="0BC010F0" w14:textId="77777777" w:rsidR="007A4CFE" w:rsidRPr="00027696" w:rsidRDefault="007A4CFE" w:rsidP="007A4CFE">
      <w:pPr>
        <w:ind w:left="0" w:firstLine="0"/>
        <w:rPr>
          <w:rFonts w:ascii="Arial" w:hAnsi="Arial" w:cs="Arial"/>
        </w:rPr>
      </w:pPr>
      <w:r w:rsidRPr="00027696">
        <w:rPr>
          <w:rFonts w:ascii="Arial" w:hAnsi="Arial" w:cs="Arial"/>
        </w:rPr>
        <w:t>Section 18.3.6</w:t>
      </w:r>
      <w:r w:rsidRPr="00027696">
        <w:rPr>
          <w:rFonts w:ascii="Arial" w:hAnsi="Arial" w:cs="Arial"/>
          <w:color w:val="000000"/>
        </w:rPr>
        <w:t>—</w:t>
      </w:r>
      <w:r w:rsidRPr="00027696">
        <w:rPr>
          <w:rFonts w:ascii="Arial" w:hAnsi="Arial" w:cs="Arial"/>
        </w:rPr>
        <w:t>Deleted November 2006.</w:t>
      </w:r>
    </w:p>
    <w:p w14:paraId="62568646" w14:textId="77777777" w:rsidR="007A4CFE" w:rsidRPr="00027696" w:rsidRDefault="007A4CFE" w:rsidP="007A4CFE">
      <w:pPr>
        <w:ind w:left="0" w:firstLine="0"/>
        <w:rPr>
          <w:rFonts w:ascii="Arial" w:hAnsi="Arial" w:cs="Arial"/>
        </w:rPr>
      </w:pPr>
    </w:p>
    <w:p w14:paraId="2C6A2963" w14:textId="77777777" w:rsidR="007A4CFE" w:rsidRPr="00027696" w:rsidRDefault="007A4CFE" w:rsidP="007A4CFE">
      <w:pPr>
        <w:ind w:left="0" w:firstLine="0"/>
        <w:rPr>
          <w:rFonts w:ascii="Arial" w:hAnsi="Arial" w:cs="Arial"/>
        </w:rPr>
      </w:pPr>
    </w:p>
    <w:p w14:paraId="7FC27B66" w14:textId="77777777" w:rsidR="00E47229" w:rsidRDefault="00E47229" w:rsidP="00E47229">
      <w:pPr>
        <w:ind w:left="0" w:firstLine="0"/>
        <w:rPr>
          <w:rFonts w:ascii="Arial" w:hAnsi="Arial" w:cs="Arial"/>
        </w:rPr>
      </w:pPr>
    </w:p>
    <w:p w14:paraId="63050059" w14:textId="77777777" w:rsidR="007A4CFE" w:rsidRDefault="007A4CFE" w:rsidP="00E47229">
      <w:pPr>
        <w:ind w:left="0" w:firstLine="0"/>
        <w:rPr>
          <w:rFonts w:ascii="Arial" w:hAnsi="Arial" w:cs="Arial"/>
        </w:rPr>
      </w:pPr>
    </w:p>
    <w:p w14:paraId="51EB3FC1" w14:textId="77777777" w:rsidR="007A4CFE" w:rsidRDefault="007A4CFE" w:rsidP="00E47229">
      <w:pPr>
        <w:ind w:left="0" w:firstLine="0"/>
        <w:rPr>
          <w:rFonts w:ascii="Arial" w:hAnsi="Arial" w:cs="Arial"/>
        </w:rPr>
      </w:pPr>
    </w:p>
    <w:p w14:paraId="48F9BEC2" w14:textId="77777777" w:rsidR="00C74AAB" w:rsidRDefault="00C74AAB" w:rsidP="00E47229">
      <w:pPr>
        <w:ind w:left="0" w:firstLine="0"/>
        <w:rPr>
          <w:rFonts w:ascii="Arial" w:hAnsi="Arial" w:cs="Arial"/>
        </w:rPr>
      </w:pPr>
    </w:p>
    <w:p w14:paraId="3017E4AE" w14:textId="77777777" w:rsidR="00C74AAB" w:rsidRDefault="00C74AAB" w:rsidP="00E47229">
      <w:pPr>
        <w:ind w:left="0" w:firstLine="0"/>
        <w:rPr>
          <w:rFonts w:ascii="Arial" w:hAnsi="Arial" w:cs="Arial"/>
        </w:rPr>
      </w:pPr>
    </w:p>
    <w:p w14:paraId="1FACB6A3" w14:textId="77777777" w:rsidR="00E47229" w:rsidRPr="00F15295" w:rsidRDefault="00E47229" w:rsidP="00E47229">
      <w:pPr>
        <w:ind w:left="0" w:firstLine="0"/>
        <w:rPr>
          <w:rFonts w:ascii="Arial" w:hAnsi="Arial" w:cs="Arial"/>
        </w:rPr>
      </w:pPr>
    </w:p>
    <w:p w14:paraId="3FE7535F" w14:textId="77777777" w:rsidR="00E47229" w:rsidRDefault="00BD3776" w:rsidP="00E47229">
      <w:pPr>
        <w:ind w:left="0" w:firstLine="0"/>
        <w:rPr>
          <w:rFonts w:ascii="Arial" w:hAnsi="Arial" w:cs="Arial"/>
        </w:rPr>
      </w:pPr>
      <w:r>
        <w:rPr>
          <w:rFonts w:ascii="Arial" w:hAnsi="Arial" w:cs="Arial"/>
        </w:rPr>
        <w:pict w14:anchorId="374D446D">
          <v:rect id="_x0000_i1041" style="width:0;height:1.5pt" o:hralign="center" o:hrstd="t" o:hr="t" fillcolor="#a0a0a0" stroked="f"/>
        </w:pict>
      </w:r>
    </w:p>
    <w:p w14:paraId="28763A48" w14:textId="77777777" w:rsidR="00E47229" w:rsidRDefault="00E47229">
      <w:pPr>
        <w:ind w:left="0" w:firstLine="0"/>
        <w:rPr>
          <w:rFonts w:ascii="Arial" w:hAnsi="Arial" w:cs="Arial"/>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rPr>
        <w:br w:type="page"/>
      </w:r>
    </w:p>
    <w:p w14:paraId="5AA69CAB" w14:textId="77777777" w:rsidR="00535596" w:rsidRPr="00027696" w:rsidRDefault="00535596" w:rsidP="00180463">
      <w:pPr>
        <w:ind w:left="0" w:firstLine="0"/>
        <w:rPr>
          <w:rFonts w:ascii="Arial" w:hAnsi="Arial" w:cs="Arial"/>
        </w:rPr>
      </w:pPr>
      <w:r w:rsidRPr="00027696">
        <w:rPr>
          <w:rFonts w:ascii="Arial" w:hAnsi="Arial" w:cs="Arial"/>
        </w:rPr>
        <w:lastRenderedPageBreak/>
        <w:t>Section 18.3.7</w:t>
      </w:r>
      <w:r w:rsidRPr="00027696">
        <w:rPr>
          <w:rFonts w:ascii="Arial" w:hAnsi="Arial" w:cs="Arial"/>
          <w:color w:val="000000"/>
        </w:rPr>
        <w:t>—</w:t>
      </w:r>
      <w:r w:rsidRPr="00027696">
        <w:rPr>
          <w:rFonts w:ascii="Arial" w:hAnsi="Arial" w:cs="Arial"/>
        </w:rPr>
        <w:t xml:space="preserve">All listings displayed pursuant to IDX shall show the MLS as the source of the </w:t>
      </w:r>
      <w:proofErr w:type="gramStart"/>
      <w:r w:rsidRPr="00027696">
        <w:rPr>
          <w:rFonts w:ascii="Arial" w:hAnsi="Arial" w:cs="Arial"/>
        </w:rPr>
        <w:t>information.*</w:t>
      </w:r>
      <w:proofErr w:type="gramEnd"/>
      <w:r w:rsidRPr="00027696">
        <w:rPr>
          <w:rFonts w:ascii="Arial" w:hAnsi="Arial" w:cs="Arial"/>
        </w:rPr>
        <w:t xml:space="preserve"> </w:t>
      </w:r>
      <w:r w:rsidRPr="00027696">
        <w:rPr>
          <w:rFonts w:ascii="Arial" w:hAnsi="Arial" w:cs="Arial"/>
          <w:i/>
        </w:rPr>
        <w:t>(Amended 05/17)</w:t>
      </w:r>
      <w:r w:rsidRPr="00027696">
        <w:rPr>
          <w:rFonts w:ascii="Arial" w:hAnsi="Arial" w:cs="Arial"/>
        </w:rPr>
        <w:t xml:space="preserve"> </w:t>
      </w:r>
      <w:r w:rsidR="003F1318">
        <w:rPr>
          <w:rFonts w:ascii="Arial" w:hAnsi="Arial" w:cs="Arial"/>
        </w:rPr>
        <w:t xml:space="preserve"> </w:t>
      </w:r>
      <w:r w:rsidRPr="00027696">
        <w:rPr>
          <w:rFonts w:ascii="Arial" w:hAnsi="Arial" w:cs="Arial"/>
          <w:color w:val="FF0000"/>
        </w:rPr>
        <w:t>O</w:t>
      </w:r>
    </w:p>
    <w:p w14:paraId="44D53505" w14:textId="77777777" w:rsidR="00535596" w:rsidRDefault="00535596" w:rsidP="00027696">
      <w:pPr>
        <w:ind w:left="0" w:firstLine="0"/>
        <w:rPr>
          <w:rFonts w:ascii="Arial" w:hAnsi="Arial" w:cs="Arial"/>
        </w:rPr>
      </w:pPr>
    </w:p>
    <w:p w14:paraId="425FE60B" w14:textId="77777777" w:rsidR="00B937CB" w:rsidRPr="00027696" w:rsidRDefault="00A24A26" w:rsidP="00180463">
      <w:pPr>
        <w:ind w:left="0" w:firstLine="0"/>
        <w:rPr>
          <w:rFonts w:ascii="Arial" w:hAnsi="Arial" w:cs="Arial"/>
          <w:spacing w:val="4"/>
        </w:rPr>
      </w:pPr>
      <w:r w:rsidRPr="00027696">
        <w:rPr>
          <w:rFonts w:ascii="Arial" w:hAnsi="Arial" w:cs="Arial"/>
        </w:rPr>
        <w:t>Section 18.3.8</w:t>
      </w:r>
      <w:r w:rsidR="00F15295" w:rsidRPr="00027696">
        <w:rPr>
          <w:rFonts w:ascii="Arial" w:hAnsi="Arial" w:cs="Arial"/>
          <w:color w:val="000000"/>
        </w:rPr>
        <w:t>—</w:t>
      </w:r>
      <w:r w:rsidRPr="00027696">
        <w:rPr>
          <w:rFonts w:ascii="Arial" w:hAnsi="Arial" w:cs="Arial"/>
          <w:spacing w:val="4"/>
        </w:rPr>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w:t>
      </w:r>
      <w:proofErr w:type="gramStart"/>
      <w:r w:rsidRPr="00027696">
        <w:rPr>
          <w:rFonts w:ascii="Arial" w:hAnsi="Arial" w:cs="Arial"/>
          <w:spacing w:val="4"/>
        </w:rPr>
        <w:t>liability</w:t>
      </w:r>
      <w:r w:rsidR="00B937CB" w:rsidRPr="00027696">
        <w:rPr>
          <w:rFonts w:ascii="Arial" w:hAnsi="Arial" w:cs="Arial"/>
          <w:spacing w:val="4"/>
        </w:rPr>
        <w:t>.*</w:t>
      </w:r>
      <w:proofErr w:type="gramEnd"/>
      <w:r w:rsidR="00535596">
        <w:rPr>
          <w:rFonts w:ascii="Arial" w:hAnsi="Arial" w:cs="Arial"/>
          <w:spacing w:val="4"/>
        </w:rPr>
        <w:t xml:space="preserve">  </w:t>
      </w:r>
    </w:p>
    <w:p w14:paraId="74091D0B" w14:textId="77777777" w:rsidR="00A24A26" w:rsidRPr="00027696" w:rsidRDefault="00A24A26" w:rsidP="00180463">
      <w:pPr>
        <w:ind w:left="0" w:firstLine="0"/>
        <w:rPr>
          <w:rFonts w:ascii="Arial" w:hAnsi="Arial" w:cs="Arial"/>
          <w:spacing w:val="4"/>
        </w:rPr>
      </w:pPr>
      <w:r w:rsidRPr="00027696">
        <w:rPr>
          <w:rFonts w:ascii="Arial" w:hAnsi="Arial" w:cs="Arial"/>
          <w:i/>
          <w:spacing w:val="4"/>
        </w:rPr>
        <w:t>(Amended 05/1</w:t>
      </w:r>
      <w:r w:rsidR="00B937CB" w:rsidRPr="00027696">
        <w:rPr>
          <w:rFonts w:ascii="Arial" w:hAnsi="Arial" w:cs="Arial"/>
          <w:i/>
          <w:spacing w:val="4"/>
        </w:rPr>
        <w:t>7</w:t>
      </w:r>
      <w:proofErr w:type="gramStart"/>
      <w:r w:rsidRPr="00027696">
        <w:rPr>
          <w:rFonts w:ascii="Arial" w:hAnsi="Arial" w:cs="Arial"/>
          <w:i/>
          <w:spacing w:val="4"/>
        </w:rPr>
        <w:t>)</w:t>
      </w:r>
      <w:r w:rsidRPr="00027696">
        <w:rPr>
          <w:rFonts w:ascii="Arial" w:hAnsi="Arial" w:cs="Arial"/>
          <w:spacing w:val="4"/>
        </w:rPr>
        <w:t xml:space="preserve"> </w:t>
      </w:r>
      <w:r w:rsidR="00535596">
        <w:rPr>
          <w:rFonts w:ascii="Arial" w:hAnsi="Arial" w:cs="Arial"/>
          <w:spacing w:val="4"/>
        </w:rPr>
        <w:t xml:space="preserve"> </w:t>
      </w:r>
      <w:r w:rsidRPr="00027696">
        <w:rPr>
          <w:rFonts w:ascii="Arial" w:hAnsi="Arial" w:cs="Arial"/>
          <w:color w:val="FF0000"/>
          <w:spacing w:val="4"/>
        </w:rPr>
        <w:t>O</w:t>
      </w:r>
      <w:proofErr w:type="gramEnd"/>
    </w:p>
    <w:p w14:paraId="1CAC222A" w14:textId="77777777" w:rsidR="00A24A26" w:rsidRPr="00027696" w:rsidRDefault="00A24A26" w:rsidP="00027696">
      <w:pPr>
        <w:ind w:left="0" w:firstLine="0"/>
        <w:rPr>
          <w:rFonts w:ascii="Arial" w:hAnsi="Arial" w:cs="Arial"/>
        </w:rPr>
      </w:pPr>
    </w:p>
    <w:p w14:paraId="12A75FC8" w14:textId="77777777" w:rsidR="00A24A26" w:rsidRPr="00027696" w:rsidRDefault="00A24A26" w:rsidP="00535596">
      <w:pPr>
        <w:ind w:left="0" w:firstLine="0"/>
        <w:rPr>
          <w:rFonts w:ascii="Arial" w:hAnsi="Arial" w:cs="Arial"/>
        </w:rPr>
      </w:pPr>
      <w:r w:rsidRPr="00027696">
        <w:rPr>
          <w:rFonts w:ascii="Arial" w:hAnsi="Arial" w:cs="Arial"/>
        </w:rPr>
        <w:t>Section 18.3.9</w:t>
      </w:r>
      <w:r w:rsidR="00F15295" w:rsidRPr="00027696">
        <w:rPr>
          <w:rFonts w:ascii="Arial" w:hAnsi="Arial" w:cs="Arial"/>
          <w:color w:val="000000"/>
        </w:rPr>
        <w:t>—</w:t>
      </w:r>
      <w:r w:rsidRPr="00027696">
        <w:rPr>
          <w:rFonts w:ascii="Arial" w:hAnsi="Arial" w:cs="Arial"/>
        </w:rPr>
        <w:t xml:space="preserve">The data consumers can retrieve or download in response to an inquiry shall be determined by the MLS but in no instance shall be limited to fewer than </w:t>
      </w:r>
      <w:r w:rsidR="00B937CB" w:rsidRPr="00027696">
        <w:rPr>
          <w:rFonts w:ascii="Arial" w:hAnsi="Arial" w:cs="Arial"/>
        </w:rPr>
        <w:t>five</w:t>
      </w:r>
      <w:r w:rsidRPr="00027696">
        <w:rPr>
          <w:rFonts w:ascii="Arial" w:hAnsi="Arial" w:cs="Arial"/>
        </w:rPr>
        <w:t xml:space="preserve"> hundred (</w:t>
      </w:r>
      <w:r w:rsidR="00B937CB" w:rsidRPr="00027696">
        <w:rPr>
          <w:rFonts w:ascii="Arial" w:hAnsi="Arial" w:cs="Arial"/>
        </w:rPr>
        <w:t>5</w:t>
      </w:r>
      <w:r w:rsidRPr="00027696">
        <w:rPr>
          <w:rFonts w:ascii="Arial" w:hAnsi="Arial" w:cs="Arial"/>
        </w:rPr>
        <w:t>00) listings or f</w:t>
      </w:r>
      <w:r w:rsidR="00B937CB" w:rsidRPr="00027696">
        <w:rPr>
          <w:rFonts w:ascii="Arial" w:hAnsi="Arial" w:cs="Arial"/>
        </w:rPr>
        <w:t>ifty</w:t>
      </w:r>
      <w:r w:rsidRPr="00027696">
        <w:rPr>
          <w:rFonts w:ascii="Arial" w:hAnsi="Arial" w:cs="Arial"/>
        </w:rPr>
        <w:t xml:space="preserve"> percent (5</w:t>
      </w:r>
      <w:r w:rsidR="00997E40" w:rsidRPr="00027696">
        <w:rPr>
          <w:rFonts w:ascii="Arial" w:hAnsi="Arial" w:cs="Arial"/>
        </w:rPr>
        <w:t>0</w:t>
      </w:r>
      <w:r w:rsidRPr="00027696">
        <w:rPr>
          <w:rFonts w:ascii="Arial" w:hAnsi="Arial" w:cs="Arial"/>
        </w:rPr>
        <w:t xml:space="preserve">%) of the listings available for IDX display, whichever is fewer. </w:t>
      </w:r>
      <w:r w:rsidRPr="00027696">
        <w:rPr>
          <w:rFonts w:ascii="Arial" w:hAnsi="Arial" w:cs="Arial"/>
          <w:i/>
        </w:rPr>
        <w:t>(Amended 11/</w:t>
      </w:r>
      <w:r w:rsidR="00535596">
        <w:rPr>
          <w:rFonts w:ascii="Arial" w:hAnsi="Arial" w:cs="Arial"/>
          <w:i/>
        </w:rPr>
        <w:t>17</w:t>
      </w:r>
      <w:proofErr w:type="gramStart"/>
      <w:r w:rsidRPr="00027696">
        <w:rPr>
          <w:rFonts w:ascii="Arial" w:hAnsi="Arial" w:cs="Arial"/>
          <w:i/>
        </w:rPr>
        <w:t>)</w:t>
      </w:r>
      <w:r w:rsidR="00535596">
        <w:rPr>
          <w:rFonts w:ascii="Arial" w:hAnsi="Arial" w:cs="Arial"/>
          <w:i/>
        </w:rPr>
        <w:t xml:space="preserve"> </w:t>
      </w:r>
      <w:r w:rsidRPr="00027696">
        <w:rPr>
          <w:rFonts w:ascii="Arial" w:hAnsi="Arial" w:cs="Arial"/>
        </w:rPr>
        <w:t xml:space="preserve"> </w:t>
      </w:r>
      <w:r w:rsidRPr="00027696">
        <w:rPr>
          <w:rFonts w:ascii="Arial" w:hAnsi="Arial" w:cs="Arial"/>
          <w:color w:val="FF0000"/>
        </w:rPr>
        <w:t>O</w:t>
      </w:r>
      <w:proofErr w:type="gramEnd"/>
    </w:p>
    <w:p w14:paraId="3A1229D0" w14:textId="77777777" w:rsidR="00A24A26" w:rsidRPr="00027696" w:rsidRDefault="00A24A26" w:rsidP="00535596">
      <w:pPr>
        <w:ind w:left="0" w:firstLine="0"/>
        <w:rPr>
          <w:rFonts w:ascii="Arial" w:hAnsi="Arial" w:cs="Arial"/>
        </w:rPr>
      </w:pPr>
    </w:p>
    <w:p w14:paraId="65DAE634" w14:textId="77777777" w:rsidR="00A24A26" w:rsidRPr="00027696" w:rsidRDefault="00A24A26" w:rsidP="00535596">
      <w:pPr>
        <w:ind w:left="0" w:firstLine="0"/>
        <w:rPr>
          <w:rFonts w:ascii="Arial" w:hAnsi="Arial" w:cs="Arial"/>
        </w:rPr>
      </w:pPr>
      <w:r w:rsidRPr="00027696">
        <w:rPr>
          <w:rFonts w:ascii="Arial" w:hAnsi="Arial" w:cs="Arial"/>
        </w:rPr>
        <w:t>Section 18.3.10</w:t>
      </w:r>
      <w:r w:rsidR="00F15295" w:rsidRPr="00027696">
        <w:rPr>
          <w:rFonts w:ascii="Arial" w:hAnsi="Arial" w:cs="Arial"/>
          <w:color w:val="000000"/>
        </w:rPr>
        <w:t>—</w:t>
      </w:r>
      <w:r w:rsidRPr="00027696">
        <w:rPr>
          <w:rFonts w:ascii="Arial" w:hAnsi="Arial" w:cs="Arial"/>
        </w:rPr>
        <w:t xml:space="preserve">The right to display other participants’ listings pursuant to IDX shall be limited to a participant’s office(s) holding participatory rights in this MLS. </w:t>
      </w:r>
      <w:r w:rsidR="00535596">
        <w:rPr>
          <w:rFonts w:ascii="Arial" w:hAnsi="Arial" w:cs="Arial"/>
        </w:rPr>
        <w:t xml:space="preserve"> </w:t>
      </w:r>
      <w:r w:rsidRPr="00027696">
        <w:rPr>
          <w:rFonts w:ascii="Arial" w:hAnsi="Arial" w:cs="Arial"/>
          <w:color w:val="FF0000"/>
        </w:rPr>
        <w:t>O</w:t>
      </w:r>
    </w:p>
    <w:p w14:paraId="19BE4A56" w14:textId="77777777" w:rsidR="00A24A26" w:rsidRPr="00027696" w:rsidRDefault="00A24A26" w:rsidP="00535596">
      <w:pPr>
        <w:ind w:left="0" w:firstLine="0"/>
        <w:rPr>
          <w:rFonts w:ascii="Arial" w:hAnsi="Arial" w:cs="Arial"/>
        </w:rPr>
      </w:pPr>
    </w:p>
    <w:p w14:paraId="343678DE" w14:textId="77777777" w:rsidR="002321CB" w:rsidRPr="00027696" w:rsidRDefault="002321CB" w:rsidP="00535596">
      <w:pPr>
        <w:autoSpaceDE w:val="0"/>
        <w:autoSpaceDN w:val="0"/>
        <w:adjustRightInd w:val="0"/>
        <w:ind w:left="0" w:firstLine="0"/>
        <w:rPr>
          <w:rFonts w:ascii="Arial" w:hAnsi="Arial" w:cs="Arial"/>
          <w:b/>
          <w:bCs/>
          <w:iCs/>
          <w:color w:val="000000"/>
        </w:rPr>
      </w:pPr>
      <w:r w:rsidRPr="00027696">
        <w:rPr>
          <w:rFonts w:ascii="Arial" w:hAnsi="Arial" w:cs="Arial"/>
          <w:bCs/>
          <w:iCs/>
          <w:color w:val="000000"/>
        </w:rPr>
        <w:t>Section 18.3.11</w:t>
      </w:r>
      <w:r w:rsidRPr="00027696">
        <w:rPr>
          <w:rFonts w:ascii="Arial" w:hAnsi="Arial" w:cs="Arial"/>
          <w:color w:val="000000"/>
        </w:rPr>
        <w:t>—</w:t>
      </w:r>
      <w:r w:rsidRPr="00027696">
        <w:rPr>
          <w:rFonts w:ascii="Arial" w:hAnsi="Arial" w:cs="Arial"/>
          <w:iCs/>
          <w:color w:val="000000"/>
        </w:rPr>
        <w:t>Listings obtained through IDX feeds from REALTOR</w:t>
      </w:r>
      <w:r w:rsidRPr="00027696">
        <w:rPr>
          <w:rFonts w:ascii="Arial" w:hAnsi="Arial" w:cs="Arial"/>
          <w:iCs/>
          <w:color w:val="000000"/>
          <w:vertAlign w:val="superscript"/>
        </w:rPr>
        <w:t>®</w:t>
      </w:r>
      <w:r w:rsidRPr="00027696">
        <w:rPr>
          <w:rFonts w:ascii="Arial" w:hAnsi="Arial" w:cs="Arial"/>
          <w:iCs/>
          <w:color w:val="000000"/>
        </w:rPr>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w:t>
      </w:r>
      <w:proofErr w:type="gramStart"/>
      <w:r w:rsidRPr="00027696">
        <w:rPr>
          <w:rFonts w:ascii="Arial" w:hAnsi="Arial" w:cs="Arial"/>
          <w:iCs/>
        </w:rPr>
        <w:t>obtained</w:t>
      </w:r>
      <w:r w:rsidR="00997E40" w:rsidRPr="00027696">
        <w:rPr>
          <w:rFonts w:ascii="Arial" w:hAnsi="Arial" w:cs="Arial"/>
          <w:iCs/>
        </w:rPr>
        <w:t>.*</w:t>
      </w:r>
      <w:proofErr w:type="gramEnd"/>
      <w:r w:rsidR="00997E40" w:rsidRPr="00027696">
        <w:rPr>
          <w:rFonts w:ascii="Arial" w:hAnsi="Arial" w:cs="Arial"/>
          <w:iCs/>
        </w:rPr>
        <w:t xml:space="preserve"> </w:t>
      </w:r>
      <w:r w:rsidRPr="00027696">
        <w:rPr>
          <w:rFonts w:ascii="Arial" w:hAnsi="Arial" w:cs="Arial"/>
          <w:iCs/>
          <w:color w:val="C00000"/>
        </w:rPr>
        <w:t xml:space="preserve"> </w:t>
      </w:r>
      <w:r w:rsidRPr="00027696">
        <w:rPr>
          <w:rFonts w:ascii="Arial" w:hAnsi="Arial" w:cs="Arial"/>
          <w:iCs/>
          <w:color w:val="000000"/>
        </w:rPr>
        <w:t>(</w:t>
      </w:r>
      <w:r w:rsidRPr="00027696">
        <w:rPr>
          <w:rFonts w:ascii="Arial" w:hAnsi="Arial" w:cs="Arial"/>
          <w:i/>
          <w:iCs/>
          <w:color w:val="000000"/>
        </w:rPr>
        <w:t xml:space="preserve">Amended </w:t>
      </w:r>
      <w:r w:rsidR="00535596">
        <w:rPr>
          <w:rFonts w:ascii="Arial" w:hAnsi="Arial" w:cs="Arial"/>
          <w:i/>
          <w:iCs/>
          <w:color w:val="000000"/>
        </w:rPr>
        <w:t>5</w:t>
      </w:r>
      <w:r w:rsidRPr="00027696">
        <w:rPr>
          <w:rFonts w:ascii="Arial" w:hAnsi="Arial" w:cs="Arial"/>
          <w:i/>
          <w:iCs/>
          <w:color w:val="000000"/>
        </w:rPr>
        <w:t>/1</w:t>
      </w:r>
      <w:r w:rsidR="00997E40" w:rsidRPr="00027696">
        <w:rPr>
          <w:rFonts w:ascii="Arial" w:hAnsi="Arial" w:cs="Arial"/>
          <w:i/>
          <w:iCs/>
          <w:color w:val="000000"/>
        </w:rPr>
        <w:t>7</w:t>
      </w:r>
      <w:r w:rsidRPr="00027696">
        <w:rPr>
          <w:rFonts w:ascii="Arial" w:hAnsi="Arial" w:cs="Arial"/>
          <w:iCs/>
          <w:color w:val="000000"/>
        </w:rPr>
        <w:t>)</w:t>
      </w:r>
    </w:p>
    <w:p w14:paraId="28C7BC42" w14:textId="77777777" w:rsidR="002321CB" w:rsidRPr="00027696" w:rsidRDefault="002321CB" w:rsidP="00027696">
      <w:pPr>
        <w:autoSpaceDE w:val="0"/>
        <w:autoSpaceDN w:val="0"/>
        <w:adjustRightInd w:val="0"/>
        <w:ind w:left="0" w:right="720" w:firstLine="0"/>
        <w:rPr>
          <w:rFonts w:ascii="Arial" w:hAnsi="Arial" w:cs="Arial"/>
          <w:b/>
          <w:bCs/>
          <w:iCs/>
          <w:color w:val="000000"/>
        </w:rPr>
      </w:pPr>
    </w:p>
    <w:p w14:paraId="118E0121" w14:textId="77777777" w:rsidR="002321CB" w:rsidRPr="00027696" w:rsidRDefault="002321CB" w:rsidP="0094319A">
      <w:pPr>
        <w:autoSpaceDE w:val="0"/>
        <w:autoSpaceDN w:val="0"/>
        <w:adjustRightInd w:val="0"/>
        <w:ind w:left="720" w:hanging="720"/>
        <w:rPr>
          <w:rFonts w:ascii="Arial" w:hAnsi="Arial" w:cs="Arial"/>
          <w:color w:val="000000"/>
          <w:u w:val="single"/>
        </w:rPr>
      </w:pPr>
      <w:r w:rsidRPr="007A4CFE">
        <w:rPr>
          <w:rFonts w:ascii="Arial" w:hAnsi="Arial" w:cs="Arial"/>
          <w:b/>
          <w:color w:val="000000"/>
        </w:rPr>
        <w:t>Note:</w:t>
      </w:r>
      <w:r w:rsidRPr="00027696">
        <w:rPr>
          <w:rFonts w:ascii="Arial" w:hAnsi="Arial" w:cs="Arial"/>
          <w:color w:val="000000"/>
        </w:rPr>
        <w:t xml:space="preserve">  </w:t>
      </w:r>
      <w:r w:rsidR="007A4CFE">
        <w:rPr>
          <w:rFonts w:ascii="Arial" w:hAnsi="Arial" w:cs="Arial"/>
          <w:color w:val="000000"/>
        </w:rPr>
        <w:tab/>
      </w:r>
      <w:r w:rsidRPr="00027696">
        <w:rPr>
          <w:rFonts w:ascii="Arial" w:hAnsi="Arial" w:cs="Arial"/>
          <w:color w:val="000000"/>
        </w:rPr>
        <w:t xml:space="preserve">An MLS Participant (or </w:t>
      </w:r>
      <w:proofErr w:type="gramStart"/>
      <w:r w:rsidRPr="00027696">
        <w:rPr>
          <w:rFonts w:ascii="Arial" w:hAnsi="Arial" w:cs="Arial"/>
          <w:color w:val="000000"/>
        </w:rPr>
        <w:t>where</w:t>
      </w:r>
      <w:proofErr w:type="gramEnd"/>
      <w:r w:rsidRPr="00027696">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027696">
        <w:rPr>
          <w:rFonts w:ascii="Arial" w:hAnsi="Arial" w:cs="Arial"/>
          <w:color w:val="000000"/>
        </w:rPr>
        <w:t>are able to</w:t>
      </w:r>
      <w:proofErr w:type="gramEnd"/>
      <w:r w:rsidRPr="00027696">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w:t>
      </w:r>
      <w:r w:rsidRPr="00027696">
        <w:rPr>
          <w:rFonts w:ascii="Arial" w:hAnsi="Arial" w:cs="Arial"/>
        </w:rPr>
        <w:t xml:space="preserve"> </w:t>
      </w:r>
      <w:r w:rsidR="00535596">
        <w:rPr>
          <w:rFonts w:ascii="Arial" w:hAnsi="Arial" w:cs="Arial"/>
        </w:rPr>
        <w:t>(Adopted 11/14</w:t>
      </w:r>
      <w:proofErr w:type="gramStart"/>
      <w:r w:rsidR="00535596">
        <w:rPr>
          <w:rFonts w:ascii="Arial" w:hAnsi="Arial" w:cs="Arial"/>
        </w:rPr>
        <w:t xml:space="preserve">)  </w:t>
      </w:r>
      <w:r w:rsidRPr="00027696">
        <w:rPr>
          <w:rFonts w:ascii="Arial" w:hAnsi="Arial" w:cs="Arial"/>
          <w:color w:val="FF0000"/>
        </w:rPr>
        <w:t>O</w:t>
      </w:r>
      <w:proofErr w:type="gramEnd"/>
    </w:p>
    <w:p w14:paraId="37FFBE63" w14:textId="77777777" w:rsidR="00961B59" w:rsidRDefault="00961B59" w:rsidP="00961B59">
      <w:pPr>
        <w:pStyle w:val="Pa21"/>
        <w:rPr>
          <w:rFonts w:ascii="Arial" w:hAnsi="Arial" w:cs="Arial"/>
          <w:b/>
          <w:bCs/>
          <w:iCs/>
          <w:sz w:val="22"/>
          <w:szCs w:val="22"/>
        </w:rPr>
      </w:pPr>
    </w:p>
    <w:p w14:paraId="7F0BBB71" w14:textId="0310FC94" w:rsidR="00961B59" w:rsidRPr="00961B59" w:rsidRDefault="00961B59" w:rsidP="00961B59">
      <w:pPr>
        <w:pStyle w:val="Pa21"/>
        <w:rPr>
          <w:rFonts w:ascii="Arial" w:hAnsi="Arial" w:cs="Arial"/>
          <w:iCs/>
          <w:sz w:val="22"/>
          <w:szCs w:val="22"/>
        </w:rPr>
      </w:pPr>
      <w:r w:rsidRPr="00FE2125">
        <w:rPr>
          <w:rFonts w:ascii="Arial" w:hAnsi="Arial" w:cs="Arial"/>
          <w:iCs/>
          <w:sz w:val="22"/>
          <w:szCs w:val="22"/>
          <w:highlight w:val="lightGray"/>
        </w:rPr>
        <w:t>Section 18.3.12</w:t>
      </w:r>
      <w:r w:rsidR="00371E7B" w:rsidRPr="00FE2125">
        <w:rPr>
          <w:rFonts w:ascii="Arial" w:hAnsi="Arial" w:cs="Arial"/>
          <w:color w:val="000000"/>
          <w:highlight w:val="lightGray"/>
        </w:rPr>
        <w:t>—</w:t>
      </w:r>
      <w:r w:rsidRPr="00FE2125">
        <w:rPr>
          <w:rFonts w:ascii="Arial" w:hAnsi="Arial" w:cs="Arial"/>
          <w:iCs/>
          <w:sz w:val="22"/>
          <w:szCs w:val="22"/>
          <w:highlight w:val="lightGray"/>
        </w:rPr>
        <w:t>Display of expired, and withdrawn</w:t>
      </w:r>
      <w:r w:rsidR="00FF5C28" w:rsidRPr="00FE2125">
        <w:rPr>
          <w:rFonts w:ascii="Arial" w:hAnsi="Arial" w:cs="Arial"/>
          <w:iCs/>
          <w:sz w:val="22"/>
          <w:szCs w:val="22"/>
          <w:highlight w:val="lightGray"/>
        </w:rPr>
        <w:t xml:space="preserve"> </w:t>
      </w:r>
      <w:r w:rsidRPr="00FE2125">
        <w:rPr>
          <w:rFonts w:ascii="Arial" w:hAnsi="Arial" w:cs="Arial"/>
          <w:iCs/>
          <w:sz w:val="22"/>
          <w:szCs w:val="22"/>
          <w:highlight w:val="lightGray"/>
        </w:rPr>
        <w:t xml:space="preserve">listings is prohibited. </w:t>
      </w:r>
      <w:r w:rsidRPr="00FE2125">
        <w:rPr>
          <w:rFonts w:ascii="Arial" w:hAnsi="Arial" w:cs="Arial"/>
          <w:i/>
          <w:sz w:val="22"/>
          <w:szCs w:val="22"/>
          <w:highlight w:val="lightGray"/>
        </w:rPr>
        <w:t xml:space="preserve">(Amended </w:t>
      </w:r>
      <w:r w:rsidR="006E161E" w:rsidRPr="00FE2125">
        <w:rPr>
          <w:rFonts w:ascii="Arial" w:hAnsi="Arial" w:cs="Arial"/>
          <w:i/>
          <w:sz w:val="22"/>
          <w:szCs w:val="22"/>
          <w:highlight w:val="lightGray"/>
        </w:rPr>
        <w:t>5/21</w:t>
      </w:r>
      <w:proofErr w:type="gramStart"/>
      <w:r w:rsidRPr="00FE2125">
        <w:rPr>
          <w:rFonts w:ascii="Arial" w:hAnsi="Arial" w:cs="Arial"/>
          <w:i/>
          <w:sz w:val="22"/>
          <w:szCs w:val="22"/>
          <w:highlight w:val="lightGray"/>
        </w:rPr>
        <w:t>)</w:t>
      </w:r>
      <w:r w:rsidRPr="00FE2125">
        <w:rPr>
          <w:rFonts w:ascii="Arial" w:hAnsi="Arial" w:cs="Arial"/>
          <w:iCs/>
          <w:color w:val="FF0000"/>
          <w:sz w:val="22"/>
          <w:szCs w:val="22"/>
          <w:highlight w:val="lightGray"/>
        </w:rPr>
        <w:t xml:space="preserve"> </w:t>
      </w:r>
      <w:r w:rsidR="00EC11C2" w:rsidRPr="00FE2125">
        <w:rPr>
          <w:rFonts w:ascii="Arial" w:hAnsi="Arial" w:cs="Arial"/>
          <w:iCs/>
          <w:color w:val="FF0000"/>
          <w:sz w:val="22"/>
          <w:szCs w:val="22"/>
          <w:highlight w:val="lightGray"/>
        </w:rPr>
        <w:t xml:space="preserve"> </w:t>
      </w:r>
      <w:r w:rsidRPr="00FE2125">
        <w:rPr>
          <w:rFonts w:ascii="Arial" w:hAnsi="Arial" w:cs="Arial"/>
          <w:iCs/>
          <w:color w:val="FF0000"/>
          <w:sz w:val="22"/>
          <w:szCs w:val="22"/>
          <w:highlight w:val="lightGray"/>
        </w:rPr>
        <w:t>O</w:t>
      </w:r>
      <w:proofErr w:type="gramEnd"/>
      <w:r w:rsidRPr="00961B59">
        <w:rPr>
          <w:rFonts w:ascii="Arial" w:hAnsi="Arial" w:cs="Arial"/>
          <w:iCs/>
          <w:color w:val="FF0000"/>
          <w:sz w:val="22"/>
          <w:szCs w:val="22"/>
        </w:rPr>
        <w:t xml:space="preserve"> </w:t>
      </w:r>
    </w:p>
    <w:p w14:paraId="0022EC58" w14:textId="77777777" w:rsidR="00961B59" w:rsidRPr="00D349E0" w:rsidRDefault="00961B59" w:rsidP="00961B59">
      <w:pPr>
        <w:pStyle w:val="Pa21"/>
        <w:rPr>
          <w:rFonts w:ascii="Arial" w:hAnsi="Arial" w:cs="Arial"/>
          <w:b/>
          <w:bCs/>
          <w:iCs/>
          <w:sz w:val="22"/>
          <w:szCs w:val="22"/>
        </w:rPr>
      </w:pPr>
    </w:p>
    <w:p w14:paraId="54FBD286" w14:textId="77777777" w:rsidR="00535596" w:rsidRPr="00F15295" w:rsidRDefault="00535596" w:rsidP="00535596">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 xml:space="preserve">Display of seller’s(s’) and/or occupant’s(s’) name(s), phone number(s), and e-mail address(es) is prohibited. </w:t>
      </w:r>
      <w:r w:rsidR="003F1318">
        <w:rPr>
          <w:rFonts w:ascii="Arial" w:hAnsi="Arial" w:cs="Arial"/>
        </w:rPr>
        <w:t xml:space="preserve"> </w:t>
      </w:r>
      <w:r w:rsidRPr="00F15295">
        <w:rPr>
          <w:rFonts w:ascii="Arial" w:hAnsi="Arial" w:cs="Arial"/>
          <w:color w:val="FF0000"/>
        </w:rPr>
        <w:t>O</w:t>
      </w:r>
    </w:p>
    <w:p w14:paraId="5BC83658" w14:textId="77777777" w:rsidR="00535596" w:rsidRPr="00F15295" w:rsidRDefault="00535596" w:rsidP="00535596">
      <w:pPr>
        <w:ind w:left="0" w:firstLine="0"/>
        <w:rPr>
          <w:rFonts w:ascii="Arial" w:hAnsi="Arial" w:cs="Arial"/>
        </w:rPr>
      </w:pPr>
    </w:p>
    <w:p w14:paraId="2AD9BBBE" w14:textId="77777777" w:rsidR="00535596" w:rsidRDefault="00535596" w:rsidP="00180463">
      <w:pPr>
        <w:ind w:left="720" w:hanging="720"/>
        <w:rPr>
          <w:rFonts w:ascii="Arial" w:hAnsi="Arial" w:cs="Arial"/>
          <w:spacing w:val="-6"/>
        </w:rPr>
      </w:pPr>
      <w:r w:rsidRPr="00180463">
        <w:rPr>
          <w:rFonts w:ascii="Arial" w:hAnsi="Arial" w:cs="Arial"/>
          <w:b/>
        </w:rPr>
        <w:t>Note:</w:t>
      </w:r>
      <w:r w:rsidRPr="00027696">
        <w:rPr>
          <w:rFonts w:ascii="Arial" w:hAnsi="Arial" w:cs="Arial"/>
        </w:rPr>
        <w:t> </w:t>
      </w:r>
      <w:r w:rsidR="00180463">
        <w:rPr>
          <w:rFonts w:ascii="Arial" w:hAnsi="Arial" w:cs="Arial"/>
        </w:rPr>
        <w:tab/>
      </w:r>
      <w:r w:rsidRPr="00027696">
        <w:rPr>
          <w:rFonts w:ascii="Arial" w:hAnsi="Arial" w:cs="Arial"/>
          <w:spacing w:val="-2"/>
        </w:rPr>
        <w:t>The following Sections 18.3.14 and 18.3.15 may be adopted by MLSs that provide participants with</w:t>
      </w:r>
      <w:r w:rsidRPr="00027696">
        <w:rPr>
          <w:rFonts w:ascii="Arial" w:hAnsi="Arial" w:cs="Arial"/>
          <w:spacing w:val="-6"/>
        </w:rPr>
        <w:t xml:space="preserve"> a “persistent” download (i.e., where the MLS database resides on participants’ servers) of the MLS database.</w:t>
      </w:r>
    </w:p>
    <w:p w14:paraId="7E041F78" w14:textId="77777777" w:rsidR="00C74AAB" w:rsidRPr="00C74AAB" w:rsidRDefault="00C74AAB" w:rsidP="00180463">
      <w:pPr>
        <w:ind w:left="720" w:hanging="720"/>
        <w:rPr>
          <w:rFonts w:ascii="Arial" w:hAnsi="Arial" w:cs="Arial"/>
          <w:spacing w:val="-6"/>
          <w:sz w:val="6"/>
          <w:szCs w:val="6"/>
        </w:rPr>
      </w:pPr>
    </w:p>
    <w:p w14:paraId="7F382850" w14:textId="77777777" w:rsidR="00027696" w:rsidRDefault="00BD3776" w:rsidP="00027696">
      <w:pPr>
        <w:ind w:left="0" w:firstLine="0"/>
        <w:rPr>
          <w:rFonts w:ascii="Arial" w:hAnsi="Arial" w:cs="Arial"/>
          <w:i/>
          <w:sz w:val="20"/>
          <w:szCs w:val="20"/>
        </w:rPr>
      </w:pPr>
      <w:r>
        <w:rPr>
          <w:rFonts w:ascii="Arial" w:hAnsi="Arial" w:cs="Arial"/>
        </w:rPr>
        <w:pict w14:anchorId="2A46D6B3">
          <v:rect id="_x0000_i1042" style="width:0;height:1.5pt" o:hralign="center" o:hrstd="t" o:hr="t" fillcolor="#a0a0a0" stroked="f"/>
        </w:pict>
      </w:r>
    </w:p>
    <w:p w14:paraId="286F90A8" w14:textId="77777777" w:rsidR="00180463" w:rsidRDefault="00027696" w:rsidP="00180463">
      <w:pPr>
        <w:ind w:left="0" w:firstLine="0"/>
        <w:rPr>
          <w:rFonts w:ascii="Arial" w:hAnsi="Arial" w:cs="Arial"/>
          <w:i/>
          <w:iCs/>
          <w:sz w:val="20"/>
          <w:szCs w:val="20"/>
        </w:rPr>
      </w:pPr>
      <w:r w:rsidRPr="002D0A81">
        <w:rPr>
          <w:rFonts w:ascii="Arial" w:hAnsi="Arial" w:cs="Arial"/>
          <w:i/>
          <w:sz w:val="20"/>
          <w:szCs w:val="20"/>
        </w:rP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296FDF2F" w14:textId="77777777" w:rsidR="00FF5C28" w:rsidRPr="00B47DC4" w:rsidRDefault="00FF5C28" w:rsidP="00180463">
      <w:pPr>
        <w:spacing w:before="120"/>
        <w:ind w:left="0" w:firstLine="0"/>
        <w:rPr>
          <w:rFonts w:ascii="Arial" w:hAnsi="Arial" w:cs="Arial"/>
          <w:iCs/>
          <w:color w:val="000000"/>
          <w:sz w:val="20"/>
          <w:szCs w:val="20"/>
        </w:rPr>
      </w:pPr>
    </w:p>
    <w:p w14:paraId="26552285" w14:textId="77777777" w:rsidR="00A24A26" w:rsidRPr="00F15295" w:rsidRDefault="00A24A26" w:rsidP="00F15295">
      <w:pPr>
        <w:ind w:left="0" w:firstLine="0"/>
        <w:rPr>
          <w:rFonts w:ascii="Arial" w:hAnsi="Arial" w:cs="Arial"/>
          <w:color w:val="FF0000"/>
        </w:rPr>
      </w:pPr>
      <w:r w:rsidRPr="00F15295">
        <w:rPr>
          <w:rFonts w:ascii="Arial" w:hAnsi="Arial" w:cs="Arial"/>
        </w:rPr>
        <w:lastRenderedPageBreak/>
        <w:t>Section 18.3.14</w:t>
      </w:r>
      <w:r w:rsidR="00F15295"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roofErr w:type="gramEnd"/>
    </w:p>
    <w:p w14:paraId="2B19FEA4" w14:textId="77777777" w:rsidR="00A24A26" w:rsidRPr="00F15295" w:rsidRDefault="00A24A26" w:rsidP="00F15295">
      <w:pPr>
        <w:ind w:left="0" w:firstLine="0"/>
        <w:rPr>
          <w:rFonts w:ascii="Arial" w:hAnsi="Arial" w:cs="Arial"/>
        </w:rPr>
      </w:pPr>
    </w:p>
    <w:p w14:paraId="1F4AA782" w14:textId="77777777" w:rsidR="00A24A26" w:rsidRPr="00F15295" w:rsidRDefault="00A24A26" w:rsidP="00F15295">
      <w:pPr>
        <w:ind w:left="0" w:firstLine="0"/>
        <w:rPr>
          <w:rFonts w:ascii="Arial" w:hAnsi="Arial" w:cs="Arial"/>
        </w:rPr>
      </w:pPr>
      <w:r w:rsidRPr="00F15295">
        <w:rPr>
          <w:rFonts w:ascii="Arial" w:hAnsi="Arial" w:cs="Arial"/>
        </w:rPr>
        <w:t>Section 18.3.15</w:t>
      </w:r>
      <w:r w:rsidR="00F15295"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roofErr w:type="gramEnd"/>
    </w:p>
    <w:p w14:paraId="0E08D61C" w14:textId="77777777" w:rsidR="00A24A26" w:rsidRPr="00F15295" w:rsidRDefault="00A24A26" w:rsidP="00F15295">
      <w:pPr>
        <w:ind w:left="0" w:firstLine="0"/>
        <w:rPr>
          <w:rFonts w:ascii="Arial" w:hAnsi="Arial" w:cs="Arial"/>
        </w:rPr>
      </w:pPr>
    </w:p>
    <w:p w14:paraId="040AA646" w14:textId="77777777" w:rsidR="00A24A26" w:rsidRPr="00F15295" w:rsidRDefault="00A24A26" w:rsidP="00F15295">
      <w:pPr>
        <w:ind w:left="0" w:firstLine="0"/>
        <w:rPr>
          <w:rFonts w:ascii="Arial" w:hAnsi="Arial" w:cs="Arial"/>
        </w:rPr>
      </w:pPr>
      <w:r w:rsidRPr="00F15295">
        <w:rPr>
          <w:rFonts w:ascii="Arial" w:hAnsi="Arial" w:cs="Arial"/>
        </w:rPr>
        <w:t>Section 18.3.16</w:t>
      </w:r>
      <w:r w:rsidR="00F15295" w:rsidRPr="00F15295">
        <w:rPr>
          <w:rFonts w:ascii="Arial" w:hAnsi="Arial" w:cs="Arial"/>
          <w:color w:val="000000"/>
        </w:rPr>
        <w:t>—</w:t>
      </w:r>
      <w:r w:rsidRPr="00180463">
        <w:rPr>
          <w:rFonts w:ascii="Arial" w:hAnsi="Arial" w:cs="Arial"/>
          <w:b/>
        </w:rPr>
        <w:t>Note:</w:t>
      </w:r>
      <w:r w:rsidRPr="00F15295">
        <w:rPr>
          <w:rFonts w:ascii="Arial" w:hAnsi="Arial" w:cs="Arial"/>
        </w:rPr>
        <w:t xml:space="preserve"> </w:t>
      </w:r>
      <w:r w:rsidR="003977AA">
        <w:rPr>
          <w:rFonts w:ascii="Arial" w:hAnsi="Arial" w:cs="Arial"/>
        </w:rPr>
        <w:t xml:space="preserve"> </w:t>
      </w:r>
      <w:r w:rsidRPr="00F15295">
        <w:rPr>
          <w:rFonts w:ascii="Arial" w:hAnsi="Arial" w:cs="Arial"/>
        </w:rPr>
        <w:t>Select one of the following two options.</w:t>
      </w:r>
    </w:p>
    <w:p w14:paraId="27998474" w14:textId="77777777" w:rsidR="00A24A26" w:rsidRPr="00F15295" w:rsidRDefault="00A24A26" w:rsidP="00F15295">
      <w:pPr>
        <w:ind w:left="0" w:firstLine="0"/>
        <w:rPr>
          <w:rFonts w:ascii="Arial" w:hAnsi="Arial" w:cs="Arial"/>
        </w:rPr>
      </w:pPr>
    </w:p>
    <w:p w14:paraId="477B1262"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t>Option #1:</w:t>
      </w:r>
    </w:p>
    <w:p w14:paraId="577D14F0" w14:textId="77777777" w:rsidR="00A24A26" w:rsidRPr="00F15295" w:rsidRDefault="00A24A26" w:rsidP="00F15295">
      <w:pPr>
        <w:ind w:left="0" w:firstLine="0"/>
        <w:rPr>
          <w:rFonts w:ascii="Arial" w:hAnsi="Arial" w:cs="Arial"/>
        </w:rPr>
      </w:pPr>
      <w:r w:rsidRPr="00F15295">
        <w:rPr>
          <w:rFonts w:ascii="Arial" w:hAnsi="Arial" w:cs="Arial"/>
        </w:rPr>
        <w:t>Advertising (including co-branding) on pages displaying IDX-provided listings is prohibited.</w:t>
      </w:r>
    </w:p>
    <w:p w14:paraId="74992522" w14:textId="77777777" w:rsidR="00A24A26" w:rsidRPr="00F15295" w:rsidRDefault="00A24A26" w:rsidP="00F15295">
      <w:pPr>
        <w:ind w:left="0" w:firstLine="0"/>
        <w:rPr>
          <w:rFonts w:ascii="Arial" w:hAnsi="Arial" w:cs="Arial"/>
        </w:rPr>
      </w:pPr>
    </w:p>
    <w:p w14:paraId="32328369"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t>Option #2:</w:t>
      </w:r>
    </w:p>
    <w:p w14:paraId="56E828F0" w14:textId="77777777" w:rsidR="00A24A26" w:rsidRPr="00F15295" w:rsidRDefault="00A24A26" w:rsidP="00F15295">
      <w:pPr>
        <w:ind w:left="0" w:firstLine="0"/>
        <w:rPr>
          <w:rFonts w:ascii="Arial" w:hAnsi="Arial" w:cs="Arial"/>
        </w:rPr>
      </w:pP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r w:rsidRPr="00F15295">
        <w:rPr>
          <w:rFonts w:ascii="Arial" w:hAnsi="Arial" w:cs="Arial"/>
        </w:rPr>
        <w:t xml:space="preserve"> </w:t>
      </w:r>
      <w:r w:rsidRPr="00F15295">
        <w:rPr>
          <w:rFonts w:ascii="Arial" w:hAnsi="Arial" w:cs="Arial"/>
          <w:color w:val="FF0000"/>
        </w:rPr>
        <w:t>O</w:t>
      </w:r>
    </w:p>
    <w:p w14:paraId="23775834" w14:textId="77777777" w:rsidR="00A24A26" w:rsidRPr="00F15295" w:rsidRDefault="00A24A26" w:rsidP="00F15295">
      <w:pPr>
        <w:ind w:left="0" w:firstLine="0"/>
        <w:rPr>
          <w:rFonts w:ascii="Arial" w:hAnsi="Arial" w:cs="Arial"/>
        </w:rPr>
      </w:pPr>
    </w:p>
    <w:p w14:paraId="347F94A3" w14:textId="77777777" w:rsidR="00A24A26" w:rsidRPr="00F15295" w:rsidRDefault="00A24A26" w:rsidP="00F15295">
      <w:pPr>
        <w:ind w:left="0" w:firstLine="0"/>
        <w:rPr>
          <w:rFonts w:ascii="Arial" w:hAnsi="Arial" w:cs="Arial"/>
        </w:rPr>
      </w:pPr>
      <w:r w:rsidRPr="00F15295">
        <w:rPr>
          <w:rFonts w:ascii="Arial" w:hAnsi="Arial" w:cs="Arial"/>
        </w:rPr>
        <w:t>Section 18.4</w:t>
      </w:r>
      <w:r w:rsidR="00F15295"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C842CD">
        <w:rPr>
          <w:rFonts w:ascii="Arial" w:hAnsi="Arial" w:cs="Arial"/>
          <w:color w:val="FF0000"/>
        </w:rPr>
        <w:t>O</w:t>
      </w:r>
      <w:proofErr w:type="gramEnd"/>
    </w:p>
    <w:p w14:paraId="1D761193" w14:textId="77777777" w:rsidR="005C3400" w:rsidRDefault="005C3400" w:rsidP="00F15295">
      <w:pPr>
        <w:autoSpaceDE w:val="0"/>
        <w:autoSpaceDN w:val="0"/>
        <w:adjustRightInd w:val="0"/>
        <w:ind w:left="0" w:firstLine="0"/>
        <w:rPr>
          <w:rFonts w:ascii="Arial" w:hAnsi="Arial" w:cs="Arial"/>
          <w:bCs/>
          <w:color w:val="000000"/>
        </w:rPr>
      </w:pPr>
    </w:p>
    <w:p w14:paraId="558CFE81" w14:textId="77777777" w:rsidR="005C3400" w:rsidRPr="003B199B" w:rsidRDefault="005C3400" w:rsidP="00180463">
      <w:pPr>
        <w:autoSpaceDE w:val="0"/>
        <w:autoSpaceDN w:val="0"/>
        <w:adjustRightInd w:val="0"/>
        <w:spacing w:before="120" w:after="120"/>
        <w:ind w:left="0" w:firstLine="0"/>
        <w:rPr>
          <w:rFonts w:ascii="Arial" w:hAnsi="Arial" w:cs="Arial"/>
          <w:b/>
          <w:bCs/>
          <w:color w:val="000000"/>
        </w:rPr>
      </w:pPr>
      <w:r w:rsidRPr="00A67C8B">
        <w:rPr>
          <w:rFonts w:ascii="Arial" w:hAnsi="Arial" w:cs="Arial"/>
          <w:b/>
          <w:bCs/>
          <w:color w:val="000000"/>
        </w:rPr>
        <w:t>Virtual Office Websites (VOWs</w:t>
      </w:r>
      <w:r w:rsidRPr="003B199B">
        <w:rPr>
          <w:rFonts w:ascii="Arial" w:hAnsi="Arial" w:cs="Arial"/>
          <w:b/>
          <w:bCs/>
          <w:color w:val="000000"/>
        </w:rPr>
        <w:t>)</w:t>
      </w:r>
    </w:p>
    <w:p w14:paraId="1D0C8D5B" w14:textId="77777777" w:rsidR="005C3400" w:rsidRPr="00603733" w:rsidRDefault="005C3400" w:rsidP="00350BCD">
      <w:pPr>
        <w:autoSpaceDE w:val="0"/>
        <w:autoSpaceDN w:val="0"/>
        <w:adjustRightInd w:val="0"/>
        <w:ind w:left="0" w:firstLine="0"/>
        <w:rPr>
          <w:rFonts w:ascii="Arial" w:hAnsi="Arial" w:cs="Arial"/>
          <w:color w:val="000000"/>
        </w:rPr>
      </w:pPr>
      <w:r w:rsidRPr="00180463">
        <w:rPr>
          <w:rFonts w:ascii="Arial" w:hAnsi="Arial" w:cs="Arial"/>
          <w:b/>
          <w:color w:val="000000"/>
        </w:rPr>
        <w:t>Note:</w:t>
      </w:r>
      <w:r w:rsidRPr="00603733">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603733">
        <w:rPr>
          <w:rFonts w:ascii="Arial" w:hAnsi="Arial" w:cs="Arial"/>
          <w:color w:val="000000"/>
        </w:rPr>
        <w:t>VOW rules are revised, NAR reserves the right to reject changes inconsistent with National Association policy or that might create liability for MLSs and/or REALTOR® Associations.</w:t>
      </w:r>
    </w:p>
    <w:p w14:paraId="0597A485" w14:textId="77777777" w:rsidR="005C3400" w:rsidRPr="00603733" w:rsidRDefault="005C3400" w:rsidP="00350BCD">
      <w:pPr>
        <w:autoSpaceDE w:val="0"/>
        <w:autoSpaceDN w:val="0"/>
        <w:adjustRightInd w:val="0"/>
        <w:ind w:left="0" w:firstLine="0"/>
        <w:jc w:val="both"/>
        <w:rPr>
          <w:rFonts w:ascii="Arial" w:hAnsi="Arial" w:cs="Arial"/>
          <w:color w:val="000000"/>
        </w:rPr>
      </w:pPr>
    </w:p>
    <w:p w14:paraId="258F283B" w14:textId="77777777" w:rsidR="005C3400" w:rsidRPr="00603733" w:rsidRDefault="005C3400" w:rsidP="00180463">
      <w:pPr>
        <w:autoSpaceDE w:val="0"/>
        <w:autoSpaceDN w:val="0"/>
        <w:adjustRightInd w:val="0"/>
        <w:spacing w:after="120"/>
        <w:ind w:left="0" w:firstLine="0"/>
        <w:rPr>
          <w:rFonts w:ascii="Arial" w:hAnsi="Arial" w:cs="Arial"/>
          <w:color w:val="000000"/>
        </w:rPr>
      </w:pPr>
      <w:r w:rsidRPr="00603733">
        <w:rPr>
          <w:rFonts w:ascii="Arial" w:hAnsi="Arial" w:cs="Arial"/>
          <w:color w:val="000000"/>
        </w:rPr>
        <w:t>Section 19.1—VOW Defined</w:t>
      </w:r>
    </w:p>
    <w:p w14:paraId="000735D5"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 xml:space="preserve">A “Virtual Office Website” (VOW) is a participant’s Internet website, or a feature of a participant’s website, through which the participant </w:t>
      </w:r>
      <w:proofErr w:type="gramStart"/>
      <w:r w:rsidRPr="003B199B">
        <w:rPr>
          <w:rFonts w:ascii="Arial" w:hAnsi="Arial" w:cs="Arial"/>
          <w:color w:val="000000"/>
        </w:rPr>
        <w:t>is capable of providing</w:t>
      </w:r>
      <w:proofErr w:type="gramEnd"/>
      <w:r w:rsidRPr="003B199B">
        <w:rPr>
          <w:rFonts w:ascii="Arial" w:hAnsi="Arial" w:cs="Arial"/>
          <w:color w:val="000000"/>
        </w:rPr>
        <w:t xml:space="preserve">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FA8CA0D" w14:textId="77777777" w:rsidR="005C3400" w:rsidRPr="00AD66F3" w:rsidRDefault="005C3400" w:rsidP="001879FD">
      <w:pPr>
        <w:autoSpaceDE w:val="0"/>
        <w:autoSpaceDN w:val="0"/>
        <w:adjustRightInd w:val="0"/>
        <w:rPr>
          <w:rFonts w:ascii="Arial" w:hAnsi="Arial" w:cs="Arial"/>
        </w:rPr>
      </w:pPr>
    </w:p>
    <w:p w14:paraId="795C2BDD" w14:textId="77777777" w:rsidR="005C3400" w:rsidRPr="00AD66F3" w:rsidRDefault="005C3400" w:rsidP="00C263DD">
      <w:pPr>
        <w:numPr>
          <w:ilvl w:val="0"/>
          <w:numId w:val="2"/>
        </w:numPr>
        <w:autoSpaceDE w:val="0"/>
        <w:autoSpaceDN w:val="0"/>
        <w:adjustRightInd w:val="0"/>
        <w:rPr>
          <w:rFonts w:ascii="Arial" w:hAnsi="Arial" w:cs="Arial"/>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00BAE46" w14:textId="77777777" w:rsidR="00180463" w:rsidRDefault="00180463">
      <w:pPr>
        <w:ind w:left="0" w:firstLine="0"/>
        <w:rPr>
          <w:rFonts w:ascii="Arial" w:hAnsi="Arial" w:cs="Arial"/>
        </w:rPr>
      </w:pPr>
      <w:r>
        <w:rPr>
          <w:rFonts w:ascii="Arial" w:hAnsi="Arial" w:cs="Arial"/>
        </w:rPr>
        <w:br w:type="page"/>
      </w:r>
    </w:p>
    <w:p w14:paraId="3B29B056"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lastRenderedPageBreak/>
        <w:t>“Affiliated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495EA537" w14:textId="77777777" w:rsidR="005C3400" w:rsidRPr="00AD66F3" w:rsidRDefault="005C3400" w:rsidP="001879FD">
      <w:pPr>
        <w:autoSpaceDE w:val="0"/>
        <w:autoSpaceDN w:val="0"/>
        <w:adjustRightInd w:val="0"/>
        <w:rPr>
          <w:rFonts w:ascii="Arial" w:hAnsi="Arial" w:cs="Arial"/>
        </w:rPr>
      </w:pPr>
    </w:p>
    <w:p w14:paraId="4EF4FDE1"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7BC84D8" w14:textId="77777777" w:rsidR="00180463" w:rsidRDefault="00180463" w:rsidP="00180463">
      <w:pPr>
        <w:autoSpaceDE w:val="0"/>
        <w:autoSpaceDN w:val="0"/>
        <w:adjustRightInd w:val="0"/>
        <w:ind w:left="0" w:firstLine="0"/>
        <w:jc w:val="both"/>
        <w:rPr>
          <w:rFonts w:ascii="Arial" w:hAnsi="Arial" w:cs="Arial"/>
          <w:color w:val="000000"/>
        </w:rPr>
      </w:pPr>
    </w:p>
    <w:p w14:paraId="06411FB9" w14:textId="77777777" w:rsidR="005C3400" w:rsidRPr="003B199B" w:rsidRDefault="005C3400" w:rsidP="00180463">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19.2</w:t>
      </w:r>
    </w:p>
    <w:p w14:paraId="0B6ABA1A"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14:paraId="18722C46" w14:textId="77777777" w:rsidR="005C3400" w:rsidRPr="00180463" w:rsidRDefault="005C3400" w:rsidP="001879FD">
      <w:pPr>
        <w:autoSpaceDE w:val="0"/>
        <w:autoSpaceDN w:val="0"/>
        <w:adjustRightInd w:val="0"/>
        <w:rPr>
          <w:rFonts w:ascii="Arial" w:hAnsi="Arial" w:cs="Arial"/>
        </w:rPr>
      </w:pPr>
    </w:p>
    <w:p w14:paraId="6F192F13"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14:paraId="342FEE34" w14:textId="77777777" w:rsidR="005C3400" w:rsidRPr="00180463" w:rsidRDefault="005C3400" w:rsidP="001879FD">
      <w:pPr>
        <w:autoSpaceDE w:val="0"/>
        <w:autoSpaceDN w:val="0"/>
        <w:adjustRightInd w:val="0"/>
        <w:rPr>
          <w:rFonts w:ascii="Arial" w:hAnsi="Arial" w:cs="Arial"/>
        </w:rPr>
      </w:pPr>
    </w:p>
    <w:p w14:paraId="2DD215F0"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FA051E1" w14:textId="77777777" w:rsidR="00BF1354" w:rsidRDefault="00BF1354" w:rsidP="00BF1354">
      <w:pPr>
        <w:autoSpaceDE w:val="0"/>
        <w:autoSpaceDN w:val="0"/>
        <w:adjustRightInd w:val="0"/>
        <w:ind w:left="0" w:firstLine="0"/>
        <w:jc w:val="both"/>
        <w:rPr>
          <w:rFonts w:ascii="Arial" w:hAnsi="Arial" w:cs="Arial"/>
          <w:color w:val="000000"/>
        </w:rPr>
      </w:pPr>
    </w:p>
    <w:p w14:paraId="74721FB1" w14:textId="77777777" w:rsidR="005C3400" w:rsidRPr="003B199B" w:rsidRDefault="005C3400" w:rsidP="00BF1354">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19.3</w:t>
      </w:r>
    </w:p>
    <w:p w14:paraId="5936CC59" w14:textId="77777777" w:rsidR="005C3400" w:rsidRDefault="005C3400" w:rsidP="00C263DD">
      <w:pPr>
        <w:numPr>
          <w:ilvl w:val="0"/>
          <w:numId w:val="7"/>
        </w:numPr>
        <w:autoSpaceDE w:val="0"/>
        <w:autoSpaceDN w:val="0"/>
        <w:adjustRightInd w:val="0"/>
        <w:ind w:left="360"/>
        <w:rPr>
          <w:rFonts w:ascii="Arial" w:hAnsi="Arial" w:cs="Arial"/>
          <w:color w:val="000000"/>
        </w:rPr>
      </w:pP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14:paraId="264A66B3" w14:textId="77777777" w:rsidR="005C3400" w:rsidRPr="003B199B" w:rsidRDefault="005C3400" w:rsidP="00350BCD">
      <w:pPr>
        <w:autoSpaceDE w:val="0"/>
        <w:autoSpaceDN w:val="0"/>
        <w:adjustRightInd w:val="0"/>
        <w:ind w:left="0" w:firstLine="0"/>
        <w:rPr>
          <w:rFonts w:ascii="Arial" w:hAnsi="Arial" w:cs="Arial"/>
          <w:color w:val="000000"/>
        </w:rPr>
      </w:pPr>
    </w:p>
    <w:p w14:paraId="0F5297E1" w14:textId="77777777" w:rsidR="005C3400" w:rsidRDefault="005C3400" w:rsidP="001879FD">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6E9944B7" w14:textId="77777777" w:rsidR="005C3400" w:rsidRDefault="005C3400" w:rsidP="001879FD">
      <w:pPr>
        <w:autoSpaceDE w:val="0"/>
        <w:autoSpaceDN w:val="0"/>
        <w:adjustRightInd w:val="0"/>
        <w:ind w:left="720"/>
        <w:rPr>
          <w:rFonts w:ascii="Arial" w:hAnsi="Arial" w:cs="Arial"/>
          <w:color w:val="000000"/>
        </w:rPr>
      </w:pPr>
    </w:p>
    <w:p w14:paraId="08EE003E" w14:textId="77777777" w:rsidR="005C3400" w:rsidRDefault="005C3400" w:rsidP="001879FD">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14:paraId="2D8C0365" w14:textId="77777777" w:rsidR="005C3400" w:rsidRPr="003B199B" w:rsidRDefault="005C3400" w:rsidP="001879FD">
      <w:pPr>
        <w:autoSpaceDE w:val="0"/>
        <w:autoSpaceDN w:val="0"/>
        <w:adjustRightInd w:val="0"/>
        <w:ind w:left="720"/>
        <w:rPr>
          <w:rFonts w:ascii="Arial" w:hAnsi="Arial" w:cs="Arial"/>
          <w:color w:val="000000"/>
        </w:rPr>
      </w:pPr>
    </w:p>
    <w:p w14:paraId="6F6B0E5C" w14:textId="77777777" w:rsidR="005C3400" w:rsidRPr="003B199B" w:rsidRDefault="005C3400" w:rsidP="001879FD">
      <w:pPr>
        <w:autoSpaceDE w:val="0"/>
        <w:autoSpaceDN w:val="0"/>
        <w:adjustRightInd w:val="0"/>
        <w:ind w:left="720"/>
        <w:rPr>
          <w:rFonts w:ascii="Arial" w:hAnsi="Arial" w:cs="Arial"/>
          <w:b/>
          <w:bCs/>
          <w:color w:val="FF0000"/>
        </w:rPr>
      </w:pPr>
      <w:r w:rsidRPr="003B199B">
        <w:rPr>
          <w:rFonts w:ascii="Arial" w:hAnsi="Arial" w:cs="Arial"/>
          <w:color w:val="000000"/>
        </w:rPr>
        <w:t>iii.</w:t>
      </w:r>
      <w:r w:rsidR="001879FD">
        <w:rPr>
          <w:rFonts w:ascii="Arial" w:hAnsi="Arial" w:cs="Arial"/>
          <w:color w:val="000000"/>
        </w:rPr>
        <w:tab/>
      </w:r>
      <w:r w:rsidRPr="003B199B">
        <w:rPr>
          <w:rFonts w:ascii="Arial" w:hAnsi="Arial" w:cs="Arial"/>
          <w:color w:val="000000"/>
        </w:rPr>
        <w:t xml:space="preserve">The participant must require each Registrant to have a </w:t>
      </w:r>
      <w:proofErr w:type="gramStart"/>
      <w:r w:rsidRPr="003B199B">
        <w:rPr>
          <w:rFonts w:ascii="Arial" w:hAnsi="Arial" w:cs="Arial"/>
          <w:color w:val="000000"/>
        </w:rPr>
        <w:t>user name</w:t>
      </w:r>
      <w:proofErr w:type="gramEnd"/>
      <w:r w:rsidRPr="003B199B">
        <w:rPr>
          <w:rFonts w:ascii="Arial" w:hAnsi="Arial" w:cs="Arial"/>
          <w:color w:val="000000"/>
        </w:rPr>
        <w:t xml:space="preserve"> and a password, the combination of which is different from those of all other Registrants on the VOW. The participant may, at his or her option, supply the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or may allow the Registrant to establish its user name and password. The participant must also assure that any e-mail address is associated with only one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w:t>
      </w:r>
      <w:r w:rsidR="003F1318">
        <w:rPr>
          <w:rFonts w:ascii="Arial" w:hAnsi="Arial" w:cs="Arial"/>
          <w:color w:val="000000"/>
        </w:rPr>
        <w:t xml:space="preserve"> </w:t>
      </w:r>
      <w:r w:rsidRPr="003B199B">
        <w:rPr>
          <w:rFonts w:ascii="Arial" w:hAnsi="Arial" w:cs="Arial"/>
          <w:color w:val="FF0000"/>
        </w:rPr>
        <w:t>O</w:t>
      </w:r>
    </w:p>
    <w:p w14:paraId="7912C300" w14:textId="77777777" w:rsidR="00A265AB" w:rsidRDefault="00A265AB">
      <w:pPr>
        <w:ind w:left="0" w:firstLine="0"/>
        <w:rPr>
          <w:rFonts w:ascii="Arial" w:hAnsi="Arial" w:cs="Arial"/>
          <w:bCs/>
        </w:rPr>
      </w:pPr>
      <w:r>
        <w:rPr>
          <w:rFonts w:ascii="Arial" w:hAnsi="Arial" w:cs="Arial"/>
          <w:bCs/>
        </w:rPr>
        <w:br w:type="page"/>
      </w:r>
    </w:p>
    <w:p w14:paraId="5FCFC046" w14:textId="77777777"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lastRenderedPageBreak/>
        <w:t xml:space="preserve">The participant must assure that each Registrant’s password expires on a date </w:t>
      </w:r>
      <w:proofErr w:type="gramStart"/>
      <w:r w:rsidRPr="003B199B">
        <w:rPr>
          <w:rFonts w:ascii="Arial" w:hAnsi="Arial" w:cs="Arial"/>
          <w:color w:val="000000"/>
        </w:rPr>
        <w:t>certain, but</w:t>
      </w:r>
      <w:proofErr w:type="gramEnd"/>
      <w:r w:rsidRPr="003B199B">
        <w:rPr>
          <w:rFonts w:ascii="Arial" w:hAnsi="Arial" w:cs="Arial"/>
          <w:color w:val="000000"/>
        </w:rPr>
        <w:t xml:space="preserve"> may provide for renewal of the password. The participant must at all times maintain a record of the name, e-mail address, </w:t>
      </w:r>
      <w:proofErr w:type="gramStart"/>
      <w:r w:rsidRPr="003B199B">
        <w:rPr>
          <w:rFonts w:ascii="Arial" w:hAnsi="Arial" w:cs="Arial"/>
          <w:color w:val="000000"/>
        </w:rPr>
        <w:t>user name</w:t>
      </w:r>
      <w:proofErr w:type="gramEnd"/>
      <w:r w:rsidRPr="003B199B">
        <w:rPr>
          <w:rFonts w:ascii="Arial" w:hAnsi="Arial" w:cs="Arial"/>
          <w:color w:val="000000"/>
        </w:rPr>
        <w:t>, and current password of each Registrant. The participant must keep such records for not less than one hundred eighty</w:t>
      </w:r>
      <w:r>
        <w:rPr>
          <w:rFonts w:ascii="Arial" w:hAnsi="Arial" w:cs="Arial"/>
          <w:color w:val="000000"/>
        </w:rPr>
        <w:t xml:space="preserve"> </w:t>
      </w:r>
      <w:r w:rsidRPr="003B199B">
        <w:rPr>
          <w:rFonts w:ascii="Arial" w:hAnsi="Arial" w:cs="Arial"/>
          <w:color w:val="000000"/>
        </w:rPr>
        <w:t xml:space="preserve">(180) days after the expiration of the validity of the Registrant’s password. </w:t>
      </w:r>
      <w:r w:rsidR="003F1318">
        <w:rPr>
          <w:rFonts w:ascii="Arial" w:hAnsi="Arial" w:cs="Arial"/>
          <w:color w:val="000000"/>
        </w:rPr>
        <w:t xml:space="preserve"> </w:t>
      </w:r>
      <w:r w:rsidRPr="003B199B">
        <w:rPr>
          <w:rFonts w:ascii="Arial" w:hAnsi="Arial" w:cs="Arial"/>
          <w:color w:val="FF0000"/>
        </w:rPr>
        <w:t>O</w:t>
      </w:r>
    </w:p>
    <w:p w14:paraId="40101F36" w14:textId="77777777" w:rsidR="005C3400" w:rsidRDefault="005C3400" w:rsidP="001879FD">
      <w:pPr>
        <w:autoSpaceDE w:val="0"/>
        <w:autoSpaceDN w:val="0"/>
        <w:adjustRightInd w:val="0"/>
        <w:rPr>
          <w:rFonts w:ascii="Arial" w:hAnsi="Arial" w:cs="Arial"/>
        </w:rPr>
      </w:pPr>
    </w:p>
    <w:p w14:paraId="458A3608" w14:textId="77777777" w:rsidR="005C3400" w:rsidRPr="00227938" w:rsidRDefault="005C3400" w:rsidP="00C263DD">
      <w:pPr>
        <w:numPr>
          <w:ilvl w:val="0"/>
          <w:numId w:val="7"/>
        </w:numPr>
        <w:autoSpaceDE w:val="0"/>
        <w:autoSpaceDN w:val="0"/>
        <w:adjustRightInd w:val="0"/>
        <w:ind w:left="360"/>
        <w:rPr>
          <w:rFonts w:ascii="Arial" w:hAnsi="Arial" w:cs="Arial"/>
        </w:rPr>
      </w:pPr>
      <w:r w:rsidRPr="00227938">
        <w:rPr>
          <w:rFonts w:ascii="Arial" w:hAnsi="Arial" w:cs="Arial"/>
        </w:rPr>
        <w:t>If the</w:t>
      </w:r>
      <w:r w:rsidRPr="00227938">
        <w:rPr>
          <w:rFonts w:ascii="Arial" w:hAnsi="Arial" w:cs="Arial"/>
          <w:color w:val="FF0000"/>
        </w:rPr>
        <w:t xml:space="preserve"> </w:t>
      </w:r>
      <w:r w:rsidRPr="00227938">
        <w:rPr>
          <w:rFonts w:ascii="Arial" w:hAnsi="Arial" w:cs="Arial"/>
          <w:color w:val="000000"/>
        </w:rPr>
        <w:t xml:space="preserve">MLS has reason to believe that a participant’s VOW has caused or permitted a breach in the security of MLS listing information or a violation of MLS rules, the participant shall, upon request of the MLS, provide the name, e-mail address, </w:t>
      </w:r>
      <w:proofErr w:type="gramStart"/>
      <w:r w:rsidRPr="00227938">
        <w:rPr>
          <w:rFonts w:ascii="Arial" w:hAnsi="Arial" w:cs="Arial"/>
          <w:color w:val="000000"/>
        </w:rPr>
        <w:t>user name</w:t>
      </w:r>
      <w:proofErr w:type="gramEnd"/>
      <w:r w:rsidRPr="00227938">
        <w:rPr>
          <w:rFonts w:ascii="Arial" w:hAnsi="Arial" w:cs="Arial"/>
          <w:color w:val="000000"/>
        </w:rPr>
        <w:t xml:space="preserve">, and current password, of any Registrant suspected of involvement in the breach or violation. The participant shall also, if requested by the MLS, provide an audit trail of activity by any such Registrant.  </w:t>
      </w:r>
      <w:r w:rsidRPr="00227938">
        <w:rPr>
          <w:rFonts w:ascii="Arial" w:hAnsi="Arial" w:cs="Arial"/>
          <w:color w:val="FF0000"/>
        </w:rPr>
        <w:t>O</w:t>
      </w:r>
    </w:p>
    <w:p w14:paraId="62479B75" w14:textId="77777777" w:rsidR="005C3400" w:rsidRPr="00AD66F3" w:rsidRDefault="005C3400" w:rsidP="001879FD">
      <w:pPr>
        <w:autoSpaceDE w:val="0"/>
        <w:autoSpaceDN w:val="0"/>
        <w:adjustRightInd w:val="0"/>
        <w:rPr>
          <w:rFonts w:ascii="Arial" w:hAnsi="Arial" w:cs="Arial"/>
        </w:rPr>
      </w:pPr>
    </w:p>
    <w:p w14:paraId="7023CD70" w14:textId="77777777" w:rsidR="005C3400" w:rsidRPr="005B665E" w:rsidRDefault="005C3400" w:rsidP="00C263DD">
      <w:pPr>
        <w:numPr>
          <w:ilvl w:val="0"/>
          <w:numId w:val="7"/>
        </w:numPr>
        <w:autoSpaceDE w:val="0"/>
        <w:autoSpaceDN w:val="0"/>
        <w:adjustRightInd w:val="0"/>
        <w:ind w:left="360"/>
        <w:rPr>
          <w:rFonts w:ascii="Arial" w:hAnsi="Arial" w:cs="Arial"/>
        </w:rPr>
      </w:pPr>
      <w:r w:rsidRPr="00227938">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14:paraId="288D3E25"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acknowledges </w:t>
      </w:r>
      <w:proofErr w:type="gramStart"/>
      <w:r w:rsidRPr="005E7B1C">
        <w:rPr>
          <w:rFonts w:ascii="Arial" w:hAnsi="Arial" w:cs="Arial"/>
        </w:rPr>
        <w:t>entering into</w:t>
      </w:r>
      <w:proofErr w:type="gramEnd"/>
      <w:r w:rsidRPr="005E7B1C">
        <w:rPr>
          <w:rFonts w:ascii="Arial" w:hAnsi="Arial" w:cs="Arial"/>
        </w:rPr>
        <w:t xml:space="preserve"> a lawful consumer-broker relationship with the participant  </w:t>
      </w:r>
    </w:p>
    <w:p w14:paraId="4D95E00A"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all information obtained by the Registrant from the VOW is intended only for the Registrant’s personal, non-commercial use </w:t>
      </w:r>
    </w:p>
    <w:p w14:paraId="09C0CE3B"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has a bona fide interest in the purchase, sale, or lease of real estate of the type being offered through the VOW </w:t>
      </w:r>
    </w:p>
    <w:p w14:paraId="44B464CE" w14:textId="77777777" w:rsidR="005C3400" w:rsidRPr="00AD66F3"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that the Registrant will not copy, redistribute, or retransmit any of the information provided, except in connection with the Registrant’s consideration of the purchase or sale of an individual property</w:t>
      </w:r>
    </w:p>
    <w:p w14:paraId="578C1597" w14:textId="77777777" w:rsidR="005C3400" w:rsidRPr="005B665E"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 xml:space="preserve">that the Registrant acknowledges the MLS’ ownership of and the validity of the MLS’ copyright in the MLS </w:t>
      </w:r>
      <w:proofErr w:type="gramStart"/>
      <w:r w:rsidRPr="005E7B1C">
        <w:rPr>
          <w:rFonts w:ascii="Arial" w:hAnsi="Arial" w:cs="Arial"/>
        </w:rPr>
        <w:t xml:space="preserve">database  </w:t>
      </w:r>
      <w:r w:rsidRPr="005E7B1C">
        <w:rPr>
          <w:rFonts w:ascii="Arial" w:hAnsi="Arial" w:cs="Arial"/>
          <w:color w:val="FF0000"/>
        </w:rPr>
        <w:t>O</w:t>
      </w:r>
      <w:proofErr w:type="gramEnd"/>
    </w:p>
    <w:p w14:paraId="34252B21" w14:textId="77777777" w:rsidR="005C3400" w:rsidRPr="005E7B1C" w:rsidRDefault="005C3400" w:rsidP="00350BCD">
      <w:pPr>
        <w:autoSpaceDE w:val="0"/>
        <w:autoSpaceDN w:val="0"/>
        <w:adjustRightInd w:val="0"/>
        <w:ind w:left="0" w:firstLine="0"/>
        <w:rPr>
          <w:rFonts w:ascii="Arial" w:hAnsi="Arial" w:cs="Arial"/>
          <w:bCs/>
        </w:rPr>
      </w:pPr>
    </w:p>
    <w:p w14:paraId="10F472B3" w14:textId="77777777"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F520FA">
        <w:rPr>
          <w:rFonts w:ascii="Arial" w:hAnsi="Arial" w:cs="Arial"/>
          <w:color w:val="000000"/>
        </w:rPr>
        <w:t xml:space="preserve">The terms of use agreement may not impose a financial obligation on the Registrant or create any representation agreement between the Registrant and the participant. Any agreement </w:t>
      </w:r>
      <w:proofErr w:type="gramStart"/>
      <w:r w:rsidRPr="00F520FA">
        <w:rPr>
          <w:rFonts w:ascii="Arial" w:hAnsi="Arial" w:cs="Arial"/>
          <w:color w:val="000000"/>
        </w:rPr>
        <w:t>entered into</w:t>
      </w:r>
      <w:proofErr w:type="gramEnd"/>
      <w:r w:rsidRPr="00F520FA">
        <w:rPr>
          <w:rFonts w:ascii="Arial" w:hAnsi="Arial" w:cs="Arial"/>
          <w:color w:val="000000"/>
        </w:rPr>
        <w:t xml:space="preserve">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r w:rsidR="003F1318">
        <w:rPr>
          <w:rFonts w:ascii="Arial" w:hAnsi="Arial" w:cs="Arial"/>
          <w:color w:val="000000"/>
        </w:rPr>
        <w:t xml:space="preserve"> </w:t>
      </w:r>
      <w:r w:rsidRPr="00F520FA">
        <w:rPr>
          <w:rFonts w:ascii="Arial" w:hAnsi="Arial" w:cs="Arial"/>
          <w:color w:val="000000"/>
        </w:rPr>
        <w:t xml:space="preserve"> </w:t>
      </w:r>
      <w:r w:rsidRPr="00F520FA">
        <w:rPr>
          <w:rFonts w:ascii="Arial" w:hAnsi="Arial" w:cs="Arial"/>
          <w:color w:val="FF0000"/>
        </w:rPr>
        <w:t>O</w:t>
      </w:r>
    </w:p>
    <w:p w14:paraId="0CE0EB1D" w14:textId="77777777" w:rsidR="005C3400" w:rsidRPr="006A3391" w:rsidRDefault="005C3400" w:rsidP="001879FD">
      <w:pPr>
        <w:autoSpaceDE w:val="0"/>
        <w:autoSpaceDN w:val="0"/>
        <w:adjustRightInd w:val="0"/>
        <w:rPr>
          <w:rFonts w:ascii="Arial" w:hAnsi="Arial" w:cs="Arial"/>
          <w:b/>
          <w:bCs/>
        </w:rPr>
      </w:pPr>
    </w:p>
    <w:p w14:paraId="2BA85FD9" w14:textId="77777777" w:rsidR="005C3400" w:rsidRPr="003B199B"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F1318">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7571D707" w14:textId="77777777" w:rsidR="005C3400" w:rsidRPr="0069747B" w:rsidRDefault="005C3400" w:rsidP="00350BCD">
      <w:pPr>
        <w:autoSpaceDE w:val="0"/>
        <w:autoSpaceDN w:val="0"/>
        <w:adjustRightInd w:val="0"/>
        <w:ind w:left="0" w:firstLine="0"/>
        <w:jc w:val="both"/>
        <w:rPr>
          <w:rFonts w:ascii="Arial" w:hAnsi="Arial" w:cs="Arial"/>
          <w:bCs/>
        </w:rPr>
      </w:pPr>
    </w:p>
    <w:p w14:paraId="2B532786" w14:textId="77777777" w:rsidR="00280747" w:rsidRDefault="005C3400" w:rsidP="00280747">
      <w:pPr>
        <w:autoSpaceDE w:val="0"/>
        <w:autoSpaceDN w:val="0"/>
        <w:adjustRightInd w:val="0"/>
        <w:ind w:left="0" w:firstLine="0"/>
        <w:rPr>
          <w:rFonts w:ascii="Arial" w:hAnsi="Arial" w:cs="Arial"/>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r w:rsidR="00280747">
        <w:rPr>
          <w:rFonts w:ascii="Arial" w:hAnsi="Arial" w:cs="Arial"/>
          <w:color w:val="FF0000"/>
        </w:rPr>
        <w:br w:type="page"/>
      </w:r>
    </w:p>
    <w:p w14:paraId="301FFC73" w14:textId="77777777" w:rsidR="005C3400" w:rsidRPr="003B199B" w:rsidRDefault="005C3400" w:rsidP="00DF577E">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19.5—A participant’s VOW must employ reasonable efforts to monitor for and prevent misappropriation, scraping, and other unauthorized uses of MLS listing information. A participant’s VOW shall utilize appropriate security protection such as firewalls </w:t>
      </w:r>
      <w:proofErr w:type="gramStart"/>
      <w:r w:rsidRPr="003B199B">
        <w:rPr>
          <w:rFonts w:ascii="Arial" w:hAnsi="Arial" w:cs="Arial"/>
          <w:color w:val="000000"/>
        </w:rPr>
        <w:t>as long as</w:t>
      </w:r>
      <w:proofErr w:type="gramEnd"/>
      <w:r w:rsidRPr="003B199B">
        <w:rPr>
          <w:rFonts w:ascii="Arial" w:hAnsi="Arial" w:cs="Arial"/>
          <w:color w:val="000000"/>
        </w:rPr>
        <w:t xml:space="preserve"> this requirement does not impose security obligations greater than those employed concurrently by the MLS. </w:t>
      </w:r>
      <w:r w:rsidR="003F1318">
        <w:rPr>
          <w:rFonts w:ascii="Arial" w:hAnsi="Arial" w:cs="Arial"/>
          <w:color w:val="000000"/>
        </w:rPr>
        <w:t xml:space="preserve"> </w:t>
      </w:r>
      <w:r w:rsidRPr="003B199B">
        <w:rPr>
          <w:rFonts w:ascii="Arial" w:hAnsi="Arial" w:cs="Arial"/>
          <w:color w:val="FF0000"/>
        </w:rPr>
        <w:t>O</w:t>
      </w:r>
    </w:p>
    <w:p w14:paraId="5624872A" w14:textId="77777777" w:rsidR="005C3400" w:rsidRPr="0069747B" w:rsidRDefault="005C3400" w:rsidP="00DF577E">
      <w:pPr>
        <w:autoSpaceDE w:val="0"/>
        <w:autoSpaceDN w:val="0"/>
        <w:adjustRightInd w:val="0"/>
        <w:ind w:left="0" w:firstLine="0"/>
        <w:rPr>
          <w:rFonts w:ascii="Arial" w:hAnsi="Arial" w:cs="Arial"/>
          <w:bCs/>
        </w:rPr>
      </w:pPr>
    </w:p>
    <w:p w14:paraId="526249B9" w14:textId="77777777" w:rsidR="005C3400" w:rsidRPr="003B199B" w:rsidRDefault="005C3400" w:rsidP="00A265AB">
      <w:pPr>
        <w:autoSpaceDE w:val="0"/>
        <w:autoSpaceDN w:val="0"/>
        <w:adjustRightInd w:val="0"/>
        <w:ind w:left="720" w:hanging="720"/>
        <w:rPr>
          <w:rFonts w:ascii="Arial" w:hAnsi="Arial" w:cs="Arial"/>
          <w:color w:val="000000"/>
        </w:rPr>
      </w:pPr>
      <w:r w:rsidRPr="00A265AB">
        <w:rPr>
          <w:rFonts w:ascii="Arial" w:hAnsi="Arial" w:cs="Arial"/>
          <w:b/>
          <w:color w:val="000000"/>
        </w:rPr>
        <w:t>Note:</w:t>
      </w:r>
      <w:r w:rsidRPr="003B199B">
        <w:rPr>
          <w:rFonts w:ascii="Arial" w:hAnsi="Arial" w:cs="Arial"/>
          <w:color w:val="000000"/>
        </w:rPr>
        <w:t xml:space="preserve"> </w:t>
      </w:r>
      <w:r w:rsidR="00A265AB">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14:paraId="1FB31487" w14:textId="77777777" w:rsidR="005C3400" w:rsidRPr="003B199B" w:rsidRDefault="005C3400" w:rsidP="00DF577E">
      <w:pPr>
        <w:autoSpaceDE w:val="0"/>
        <w:autoSpaceDN w:val="0"/>
        <w:adjustRightInd w:val="0"/>
        <w:ind w:left="0" w:firstLine="0"/>
        <w:rPr>
          <w:rFonts w:ascii="Arial" w:hAnsi="Arial" w:cs="Arial"/>
          <w:color w:val="000000"/>
        </w:rPr>
      </w:pPr>
    </w:p>
    <w:p w14:paraId="34273C1C" w14:textId="77777777" w:rsidR="005C3400" w:rsidRPr="003B199B" w:rsidRDefault="005C3400" w:rsidP="00A265AB">
      <w:pPr>
        <w:autoSpaceDE w:val="0"/>
        <w:autoSpaceDN w:val="0"/>
        <w:adjustRightInd w:val="0"/>
        <w:spacing w:after="120"/>
        <w:ind w:left="0" w:firstLine="0"/>
        <w:rPr>
          <w:rFonts w:ascii="Arial" w:hAnsi="Arial" w:cs="Arial"/>
          <w:color w:val="000000"/>
        </w:rPr>
      </w:pPr>
      <w:r w:rsidRPr="003B199B">
        <w:rPr>
          <w:rFonts w:ascii="Arial" w:hAnsi="Arial" w:cs="Arial"/>
          <w:color w:val="000000"/>
        </w:rPr>
        <w:t>Section 19.6</w:t>
      </w:r>
    </w:p>
    <w:p w14:paraId="6039D96F" w14:textId="77777777" w:rsidR="005C3400" w:rsidRPr="00AD66F3" w:rsidRDefault="005C3400" w:rsidP="00C263DD">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F1318">
        <w:rPr>
          <w:rFonts w:ascii="Arial" w:hAnsi="Arial" w:cs="Arial"/>
          <w:color w:val="000000"/>
        </w:rPr>
        <w:t xml:space="preserve"> </w:t>
      </w:r>
      <w:r w:rsidRPr="003B199B">
        <w:rPr>
          <w:rFonts w:ascii="Arial" w:hAnsi="Arial" w:cs="Arial"/>
          <w:color w:val="FF0000"/>
        </w:rPr>
        <w:t>O</w:t>
      </w:r>
    </w:p>
    <w:p w14:paraId="26575A4E" w14:textId="77777777" w:rsidR="005C3400" w:rsidRPr="006A3391" w:rsidRDefault="005C3400" w:rsidP="00DF577E">
      <w:pPr>
        <w:autoSpaceDE w:val="0"/>
        <w:autoSpaceDN w:val="0"/>
        <w:adjustRightInd w:val="0"/>
        <w:rPr>
          <w:rFonts w:ascii="Arial" w:hAnsi="Arial" w:cs="Arial"/>
          <w:b/>
          <w:bCs/>
        </w:rPr>
      </w:pPr>
    </w:p>
    <w:p w14:paraId="00303A28" w14:textId="77777777" w:rsidR="005C3400" w:rsidRPr="003B199B" w:rsidRDefault="005C3400" w:rsidP="00DD28B5">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A67C8B">
        <w:rPr>
          <w:rFonts w:ascii="Arial" w:hAnsi="Arial" w:cs="Arial"/>
          <w:color w:val="000000"/>
        </w:rPr>
        <w:t xml:space="preserve"> </w:t>
      </w:r>
      <w:r w:rsidRPr="003B199B">
        <w:rPr>
          <w:rFonts w:ascii="Arial" w:hAnsi="Arial" w:cs="Arial"/>
          <w:color w:val="FF0000"/>
        </w:rPr>
        <w:t>O</w:t>
      </w:r>
    </w:p>
    <w:p w14:paraId="5533BF83" w14:textId="77777777" w:rsidR="005C3400" w:rsidRPr="00DD28B5" w:rsidRDefault="005C3400" w:rsidP="00350BCD">
      <w:pPr>
        <w:autoSpaceDE w:val="0"/>
        <w:autoSpaceDN w:val="0"/>
        <w:adjustRightInd w:val="0"/>
        <w:ind w:left="0" w:firstLine="0"/>
        <w:jc w:val="both"/>
        <w:rPr>
          <w:rFonts w:ascii="Arial" w:hAnsi="Arial" w:cs="Arial"/>
          <w:bCs/>
          <w:sz w:val="28"/>
          <w:szCs w:val="28"/>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DD28B5" w14:paraId="385CA0F5" w14:textId="77777777" w:rsidTr="007625FD">
        <w:tc>
          <w:tcPr>
            <w:tcW w:w="9350" w:type="dxa"/>
          </w:tcPr>
          <w:p w14:paraId="3D46DA29" w14:textId="77777777" w:rsidR="00DD28B5" w:rsidRPr="00DD28B5" w:rsidRDefault="00DD28B5" w:rsidP="00DD28B5">
            <w:pPr>
              <w:autoSpaceDE w:val="0"/>
              <w:autoSpaceDN w:val="0"/>
              <w:adjustRightInd w:val="0"/>
              <w:ind w:left="0" w:firstLine="0"/>
              <w:jc w:val="center"/>
              <w:rPr>
                <w:rFonts w:ascii="Arial" w:hAnsi="Arial" w:cs="Arial"/>
                <w:bCs/>
                <w:color w:val="000000"/>
              </w:rPr>
            </w:pPr>
          </w:p>
          <w:p w14:paraId="622C2964" w14:textId="77777777" w:rsidR="00DD28B5" w:rsidRPr="003B199B" w:rsidRDefault="00DD28B5" w:rsidP="00DD28B5">
            <w:pPr>
              <w:autoSpaceDE w:val="0"/>
              <w:autoSpaceDN w:val="0"/>
              <w:adjustRightInd w:val="0"/>
              <w:ind w:left="0" w:firstLine="0"/>
              <w:jc w:val="center"/>
              <w:rPr>
                <w:rFonts w:ascii="Arial" w:hAnsi="Arial" w:cs="Arial"/>
                <w:b/>
                <w:bCs/>
                <w:color w:val="000000"/>
              </w:rPr>
            </w:pPr>
            <w:r w:rsidRPr="003B199B">
              <w:rPr>
                <w:rFonts w:ascii="Arial" w:hAnsi="Arial" w:cs="Arial"/>
                <w:b/>
                <w:bCs/>
                <w:color w:val="000000"/>
              </w:rPr>
              <w:t>Seller Opt-out Form</w:t>
            </w:r>
          </w:p>
          <w:p w14:paraId="533CBAA4" w14:textId="77777777" w:rsidR="00DD28B5" w:rsidRPr="00DD28B5" w:rsidRDefault="00DD28B5" w:rsidP="00DD28B5">
            <w:pPr>
              <w:autoSpaceDE w:val="0"/>
              <w:autoSpaceDN w:val="0"/>
              <w:adjustRightInd w:val="0"/>
              <w:ind w:left="0" w:firstLine="0"/>
              <w:rPr>
                <w:rFonts w:ascii="Arial" w:hAnsi="Arial" w:cs="Arial"/>
                <w:bCs/>
                <w:color w:val="000000"/>
              </w:rPr>
            </w:pPr>
          </w:p>
          <w:p w14:paraId="5BD11332" w14:textId="77777777" w:rsidR="00DD28B5"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Check one.</w:t>
            </w:r>
          </w:p>
          <w:p w14:paraId="7EDA5B66" w14:textId="77777777" w:rsidR="00DD28B5" w:rsidRDefault="00DD28B5" w:rsidP="00DD28B5">
            <w:pPr>
              <w:autoSpaceDE w:val="0"/>
              <w:autoSpaceDN w:val="0"/>
              <w:adjustRightInd w:val="0"/>
              <w:ind w:firstLine="0"/>
              <w:rPr>
                <w:rFonts w:ascii="Arial" w:hAnsi="Arial" w:cs="Arial"/>
                <w:color w:val="000000"/>
              </w:rPr>
            </w:pPr>
          </w:p>
          <w:p w14:paraId="19F14A06" w14:textId="77777777" w:rsidR="00DD28B5"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listed property to be displayed on the Internet.</w:t>
            </w:r>
          </w:p>
          <w:p w14:paraId="58B1864B" w14:textId="77777777" w:rsidR="00DD28B5" w:rsidRPr="003B199B" w:rsidRDefault="00DD28B5" w:rsidP="00DD28B5">
            <w:pPr>
              <w:autoSpaceDE w:val="0"/>
              <w:autoSpaceDN w:val="0"/>
              <w:adjustRightInd w:val="0"/>
              <w:ind w:left="720" w:firstLine="0"/>
              <w:rPr>
                <w:rFonts w:ascii="Arial" w:hAnsi="Arial" w:cs="Arial"/>
                <w:color w:val="000000"/>
              </w:rPr>
            </w:pPr>
          </w:p>
          <w:p w14:paraId="2D79DB57" w14:textId="77777777" w:rsidR="00DD28B5" w:rsidRPr="003B199B"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address of the listed property to be displayed on the Internet.</w:t>
            </w:r>
          </w:p>
          <w:p w14:paraId="36E06841" w14:textId="77777777" w:rsidR="00DD28B5" w:rsidRPr="00F22F39" w:rsidRDefault="00DD28B5" w:rsidP="00DD28B5">
            <w:pPr>
              <w:autoSpaceDE w:val="0"/>
              <w:autoSpaceDN w:val="0"/>
              <w:adjustRightInd w:val="0"/>
              <w:ind w:firstLine="0"/>
              <w:rPr>
                <w:rFonts w:ascii="Arial" w:hAnsi="Arial" w:cs="Arial"/>
                <w:color w:val="000000"/>
              </w:rPr>
            </w:pPr>
          </w:p>
          <w:p w14:paraId="5A0C62AC" w14:textId="77777777" w:rsidR="00DD28B5" w:rsidRPr="003B199B"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28325141" w14:textId="77777777" w:rsidR="00DD28B5" w:rsidRDefault="00DD28B5" w:rsidP="00DD28B5">
            <w:pPr>
              <w:autoSpaceDE w:val="0"/>
              <w:autoSpaceDN w:val="0"/>
              <w:adjustRightInd w:val="0"/>
              <w:ind w:left="0" w:firstLine="0"/>
              <w:rPr>
                <w:rFonts w:ascii="Arial" w:hAnsi="Arial" w:cs="Arial"/>
                <w:color w:val="000000"/>
              </w:rPr>
            </w:pPr>
          </w:p>
          <w:p w14:paraId="2D63EC40"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6D6B3195"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445A1545" w14:textId="77777777" w:rsidR="00DD28B5" w:rsidRPr="003B199B" w:rsidRDefault="00DD28B5" w:rsidP="00DD28B5">
            <w:pPr>
              <w:autoSpaceDE w:val="0"/>
              <w:autoSpaceDN w:val="0"/>
              <w:adjustRightInd w:val="0"/>
              <w:ind w:left="0" w:firstLine="0"/>
              <w:jc w:val="both"/>
              <w:rPr>
                <w:rFonts w:ascii="Arial" w:hAnsi="Arial" w:cs="Arial"/>
                <w:color w:val="000000"/>
              </w:rPr>
            </w:pPr>
          </w:p>
          <w:p w14:paraId="4EEEC085" w14:textId="77777777" w:rsidR="00DD28B5" w:rsidRDefault="00DD28B5" w:rsidP="00350BCD">
            <w:pPr>
              <w:autoSpaceDE w:val="0"/>
              <w:autoSpaceDN w:val="0"/>
              <w:adjustRightInd w:val="0"/>
              <w:ind w:left="0" w:firstLine="0"/>
              <w:jc w:val="center"/>
              <w:rPr>
                <w:rFonts w:ascii="Arial" w:hAnsi="Arial" w:cs="Arial"/>
                <w:bCs/>
                <w:color w:val="000000"/>
              </w:rPr>
            </w:pPr>
          </w:p>
        </w:tc>
      </w:tr>
    </w:tbl>
    <w:p w14:paraId="5497AD65" w14:textId="77777777" w:rsidR="009070E5" w:rsidRPr="00DD28B5" w:rsidRDefault="009070E5" w:rsidP="00350BCD">
      <w:pPr>
        <w:autoSpaceDE w:val="0"/>
        <w:autoSpaceDN w:val="0"/>
        <w:adjustRightInd w:val="0"/>
        <w:ind w:left="0" w:firstLine="0"/>
        <w:jc w:val="center"/>
        <w:rPr>
          <w:rFonts w:ascii="Arial" w:hAnsi="Arial" w:cs="Arial"/>
          <w:bCs/>
          <w:color w:val="000000"/>
          <w:sz w:val="28"/>
          <w:szCs w:val="28"/>
        </w:rPr>
      </w:pPr>
    </w:p>
    <w:p w14:paraId="59E3E617" w14:textId="77777777" w:rsidR="00DD28B5" w:rsidRDefault="005C3400" w:rsidP="00DD28B5">
      <w:pPr>
        <w:autoSpaceDE w:val="0"/>
        <w:autoSpaceDN w:val="0"/>
        <w:adjustRightInd w:val="0"/>
        <w:rPr>
          <w:rFonts w:ascii="Arial" w:hAnsi="Arial" w:cs="Arial"/>
          <w:color w:val="FF0000"/>
        </w:rPr>
      </w:pPr>
      <w:r w:rsidRPr="003B199B">
        <w:rPr>
          <w:rFonts w:ascii="Arial" w:hAnsi="Arial" w:cs="Arial"/>
          <w:color w:val="000000"/>
        </w:rPr>
        <w:t>c.</w:t>
      </w:r>
      <w:r>
        <w:rPr>
          <w:rFonts w:ascii="Arial" w:hAnsi="Arial" w:cs="Arial"/>
          <w:color w:val="000000"/>
        </w:rPr>
        <w:t xml:space="preserve"> </w:t>
      </w:r>
      <w:r w:rsidRPr="003B199B">
        <w:rPr>
          <w:rFonts w:ascii="Arial" w:hAnsi="Arial" w:cs="Arial"/>
          <w:color w:val="000000"/>
        </w:rPr>
        <w:tab/>
        <w:t xml:space="preserve">The participant shall retain such forms for at least one (1) year from the date they are signed or one (1) year from the date the listing goes off the market, whichever is greater. </w:t>
      </w:r>
      <w:r w:rsidR="003F1318">
        <w:rPr>
          <w:rFonts w:ascii="Arial" w:hAnsi="Arial" w:cs="Arial"/>
          <w:color w:val="000000"/>
        </w:rPr>
        <w:t xml:space="preserve"> </w:t>
      </w:r>
      <w:r w:rsidRPr="003B199B">
        <w:rPr>
          <w:rFonts w:ascii="Arial" w:hAnsi="Arial" w:cs="Arial"/>
          <w:color w:val="FF0000"/>
        </w:rPr>
        <w:t>O</w:t>
      </w:r>
      <w:r w:rsidR="00DD28B5">
        <w:rPr>
          <w:rFonts w:ascii="Arial" w:hAnsi="Arial" w:cs="Arial"/>
          <w:color w:val="FF0000"/>
        </w:rPr>
        <w:br w:type="page"/>
      </w:r>
    </w:p>
    <w:p w14:paraId="16FED780" w14:textId="77777777" w:rsidR="005C3400" w:rsidRPr="003B199B" w:rsidRDefault="005C3400" w:rsidP="00832C4C">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lastRenderedPageBreak/>
        <w:t>Section 19.7</w:t>
      </w:r>
    </w:p>
    <w:p w14:paraId="499E067E" w14:textId="77777777" w:rsidR="005C3400" w:rsidRDefault="005C3400" w:rsidP="00C263DD">
      <w:pPr>
        <w:numPr>
          <w:ilvl w:val="0"/>
          <w:numId w:val="10"/>
        </w:numPr>
        <w:autoSpaceDE w:val="0"/>
        <w:autoSpaceDN w:val="0"/>
        <w:adjustRightInd w:val="0"/>
        <w:ind w:left="360"/>
        <w:jc w:val="both"/>
        <w:rPr>
          <w:rFonts w:ascii="Arial" w:hAnsi="Arial" w:cs="Arial"/>
          <w:color w:val="000000"/>
        </w:rPr>
      </w:pPr>
      <w:r w:rsidRPr="003B199B">
        <w:rPr>
          <w:rFonts w:ascii="Arial" w:hAnsi="Arial" w:cs="Arial"/>
          <w:color w:val="000000"/>
        </w:rPr>
        <w:t xml:space="preserve">Subject to Subsection b., below, a participant’s VOW may allow </w:t>
      </w:r>
      <w:proofErr w:type="gramStart"/>
      <w:r w:rsidRPr="003B199B">
        <w:rPr>
          <w:rFonts w:ascii="Arial" w:hAnsi="Arial" w:cs="Arial"/>
          <w:color w:val="000000"/>
        </w:rPr>
        <w:t>third-parties</w:t>
      </w:r>
      <w:proofErr w:type="gramEnd"/>
      <w:r w:rsidRPr="003B199B">
        <w:rPr>
          <w:rFonts w:ascii="Arial" w:hAnsi="Arial" w:cs="Arial"/>
          <w:color w:val="000000"/>
        </w:rPr>
        <w:t>:</w:t>
      </w:r>
    </w:p>
    <w:p w14:paraId="4E6BE411" w14:textId="77777777" w:rsidR="005C3400" w:rsidRPr="003B199B" w:rsidRDefault="005C3400" w:rsidP="00350BCD">
      <w:pPr>
        <w:autoSpaceDE w:val="0"/>
        <w:autoSpaceDN w:val="0"/>
        <w:adjustRightInd w:val="0"/>
        <w:ind w:left="0" w:firstLine="0"/>
        <w:jc w:val="both"/>
        <w:rPr>
          <w:rFonts w:ascii="Arial" w:hAnsi="Arial" w:cs="Arial"/>
          <w:color w:val="000000"/>
        </w:rPr>
      </w:pPr>
    </w:p>
    <w:p w14:paraId="1C194748" w14:textId="77777777" w:rsidR="005C3400" w:rsidRPr="003B199B" w:rsidRDefault="005C3400" w:rsidP="00A9678D">
      <w:pPr>
        <w:autoSpaceDE w:val="0"/>
        <w:autoSpaceDN w:val="0"/>
        <w:adjustRightInd w:val="0"/>
        <w:ind w:left="720"/>
        <w:rPr>
          <w:rFonts w:ascii="Arial" w:hAnsi="Arial" w:cs="Arial"/>
          <w:color w:val="000000"/>
        </w:rPr>
      </w:pPr>
      <w:proofErr w:type="spellStart"/>
      <w:r w:rsidRPr="004C42DE">
        <w:rPr>
          <w:rFonts w:ascii="Arial" w:hAnsi="Arial" w:cs="Arial"/>
          <w:color w:val="000000"/>
        </w:rPr>
        <w:t>i</w:t>
      </w:r>
      <w:proofErr w:type="spellEnd"/>
      <w:r w:rsidRPr="004C42DE">
        <w:rPr>
          <w:rFonts w:ascii="Arial" w:hAnsi="Arial" w:cs="Arial"/>
          <w:color w:val="000000"/>
        </w:rPr>
        <w:t>.</w:t>
      </w:r>
      <w:r>
        <w:rPr>
          <w:rFonts w:ascii="Arial" w:hAnsi="Arial" w:cs="Arial"/>
          <w:color w:val="000000"/>
        </w:rPr>
        <w:tab/>
      </w:r>
      <w:r w:rsidRPr="003B199B">
        <w:rPr>
          <w:rFonts w:ascii="Arial" w:hAnsi="Arial" w:cs="Arial"/>
          <w:color w:val="000000"/>
        </w:rPr>
        <w:t xml:space="preserve">to write comments or reviews about </w:t>
      </w:r>
      <w:proofErr w:type="gramStart"/>
      <w:r w:rsidRPr="003B199B">
        <w:rPr>
          <w:rFonts w:ascii="Arial" w:hAnsi="Arial" w:cs="Arial"/>
          <w:color w:val="000000"/>
        </w:rPr>
        <w:t>particular listings</w:t>
      </w:r>
      <w:proofErr w:type="gramEnd"/>
      <w:r w:rsidRPr="003B199B">
        <w:rPr>
          <w:rFonts w:ascii="Arial" w:hAnsi="Arial" w:cs="Arial"/>
          <w:color w:val="000000"/>
        </w:rPr>
        <w:t xml:space="preserve"> or display a hyperlink to such comments or reviews in immediate conjunction with particular listings, or</w:t>
      </w:r>
    </w:p>
    <w:p w14:paraId="10D0463D" w14:textId="77777777" w:rsidR="005C3400" w:rsidRDefault="005C3400" w:rsidP="00A9678D">
      <w:pPr>
        <w:autoSpaceDE w:val="0"/>
        <w:autoSpaceDN w:val="0"/>
        <w:adjustRightInd w:val="0"/>
        <w:ind w:left="720"/>
        <w:rPr>
          <w:rFonts w:ascii="Arial" w:hAnsi="Arial" w:cs="Arial"/>
          <w:color w:val="000000"/>
        </w:rPr>
      </w:pPr>
    </w:p>
    <w:p w14:paraId="212344AA" w14:textId="77777777" w:rsidR="005C3400" w:rsidRPr="003B199B" w:rsidRDefault="005C3400" w:rsidP="00A9678D">
      <w:pPr>
        <w:autoSpaceDE w:val="0"/>
        <w:autoSpaceDN w:val="0"/>
        <w:adjustRightInd w:val="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10DF191" w14:textId="77777777" w:rsidR="005C3400" w:rsidRPr="004C42DE" w:rsidRDefault="005C3400" w:rsidP="00350BCD">
      <w:pPr>
        <w:autoSpaceDE w:val="0"/>
        <w:autoSpaceDN w:val="0"/>
        <w:adjustRightInd w:val="0"/>
        <w:ind w:left="0" w:firstLine="0"/>
        <w:jc w:val="both"/>
        <w:rPr>
          <w:rFonts w:ascii="Arial" w:hAnsi="Arial" w:cs="Arial"/>
          <w:bCs/>
        </w:rPr>
      </w:pPr>
    </w:p>
    <w:p w14:paraId="6EF93046" w14:textId="77777777" w:rsidR="005C3400" w:rsidRPr="003B199B" w:rsidRDefault="005C3400" w:rsidP="00C263DD">
      <w:pPr>
        <w:numPr>
          <w:ilvl w:val="0"/>
          <w:numId w:val="10"/>
        </w:numPr>
        <w:autoSpaceDE w:val="0"/>
        <w:autoSpaceDN w:val="0"/>
        <w:adjustRightInd w:val="0"/>
        <w:ind w:left="360"/>
        <w:rPr>
          <w:rFonts w:ascii="Arial" w:hAnsi="Arial" w:cs="Arial"/>
          <w:b/>
          <w:bCs/>
          <w:color w:val="FF0000"/>
        </w:rPr>
      </w:pP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w:t>
      </w:r>
      <w:proofErr w:type="gramStart"/>
      <w:r w:rsidRPr="003B199B">
        <w:rPr>
          <w:rFonts w:ascii="Arial" w:hAnsi="Arial" w:cs="Arial"/>
          <w:color w:val="000000"/>
        </w:rPr>
        <w:t>both of these</w:t>
      </w:r>
      <w:proofErr w:type="gramEnd"/>
      <w:r w:rsidRPr="003B199B">
        <w:rPr>
          <w:rFonts w:ascii="Arial" w:hAnsi="Arial" w:cs="Arial"/>
          <w:color w:val="000000"/>
        </w:rPr>
        <w:t xml:space="preserv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F1318">
        <w:rPr>
          <w:rFonts w:ascii="Arial" w:hAnsi="Arial" w:cs="Arial"/>
          <w:color w:val="000000"/>
        </w:rPr>
        <w:t xml:space="preserve"> </w:t>
      </w:r>
      <w:r w:rsidRPr="003B199B">
        <w:rPr>
          <w:rFonts w:ascii="Arial" w:hAnsi="Arial" w:cs="Arial"/>
          <w:color w:val="FF0000"/>
        </w:rPr>
        <w:t>O</w:t>
      </w:r>
    </w:p>
    <w:p w14:paraId="68BDDD25" w14:textId="77777777" w:rsidR="005C3400" w:rsidRPr="003429A4" w:rsidRDefault="005C3400" w:rsidP="00350BCD">
      <w:pPr>
        <w:autoSpaceDE w:val="0"/>
        <w:autoSpaceDN w:val="0"/>
        <w:adjustRightInd w:val="0"/>
        <w:ind w:left="0" w:firstLine="0"/>
        <w:rPr>
          <w:rFonts w:ascii="Arial" w:hAnsi="Arial" w:cs="Arial"/>
          <w:bCs/>
        </w:rPr>
      </w:pPr>
    </w:p>
    <w:p w14:paraId="56D9CE0D"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F1318">
        <w:rPr>
          <w:rFonts w:ascii="Arial" w:hAnsi="Arial" w:cs="Arial"/>
          <w:color w:val="000000"/>
        </w:rPr>
        <w:t xml:space="preserve"> </w:t>
      </w:r>
      <w:r w:rsidRPr="003B199B">
        <w:rPr>
          <w:rFonts w:ascii="Arial" w:hAnsi="Arial" w:cs="Arial"/>
          <w:color w:val="FF0000"/>
        </w:rPr>
        <w:t>O</w:t>
      </w:r>
    </w:p>
    <w:p w14:paraId="7CC29AFE" w14:textId="77777777" w:rsidR="005C3400" w:rsidRPr="003429A4" w:rsidRDefault="005C3400" w:rsidP="00350BCD">
      <w:pPr>
        <w:autoSpaceDE w:val="0"/>
        <w:autoSpaceDN w:val="0"/>
        <w:adjustRightInd w:val="0"/>
        <w:ind w:left="0" w:firstLine="0"/>
        <w:jc w:val="both"/>
        <w:rPr>
          <w:rFonts w:ascii="Arial" w:hAnsi="Arial" w:cs="Arial"/>
          <w:bCs/>
        </w:rPr>
      </w:pPr>
    </w:p>
    <w:p w14:paraId="50C0ED0C" w14:textId="77777777" w:rsidR="005C3400" w:rsidRPr="003B199B" w:rsidRDefault="005C3400" w:rsidP="00350BCD">
      <w:pPr>
        <w:autoSpaceDE w:val="0"/>
        <w:autoSpaceDN w:val="0"/>
        <w:adjustRightInd w:val="0"/>
        <w:ind w:left="0" w:firstLine="0"/>
        <w:jc w:val="both"/>
        <w:rPr>
          <w:rFonts w:ascii="Arial" w:hAnsi="Arial" w:cs="Arial"/>
          <w:b/>
          <w:bCs/>
          <w:color w:val="FF0000"/>
        </w:rPr>
      </w:pPr>
      <w:r w:rsidRPr="003B199B">
        <w:rPr>
          <w:rFonts w:ascii="Arial" w:hAnsi="Arial" w:cs="Arial"/>
          <w:color w:val="000000"/>
        </w:rPr>
        <w:t>Section 19.9—A participant shall cause the MLS listing information available on its VOW to be refreshed at least once every three (3) days.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1452B90F" w14:textId="77777777" w:rsidR="005C3400" w:rsidRPr="003429A4" w:rsidRDefault="005C3400" w:rsidP="00350BCD">
      <w:pPr>
        <w:autoSpaceDE w:val="0"/>
        <w:autoSpaceDN w:val="0"/>
        <w:adjustRightInd w:val="0"/>
        <w:ind w:left="0" w:firstLine="0"/>
        <w:jc w:val="both"/>
        <w:rPr>
          <w:rFonts w:ascii="Arial" w:hAnsi="Arial" w:cs="Arial"/>
          <w:bCs/>
        </w:rPr>
      </w:pPr>
    </w:p>
    <w:p w14:paraId="449223CE"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19.10—Except as provided in these rules, in the NATIONAL ASSOCIATION OF REALTORS</w:t>
      </w:r>
      <w:r w:rsidRPr="003429A4">
        <w:rPr>
          <w:rFonts w:ascii="Arial" w:hAnsi="Arial" w:cs="Arial"/>
          <w:color w:val="000000"/>
          <w:vertAlign w:val="superscript"/>
        </w:rPr>
        <w:t>®</w:t>
      </w:r>
      <w:r w:rsidRPr="003B199B">
        <w:rPr>
          <w:rFonts w:ascii="Arial" w:hAnsi="Arial" w:cs="Arial"/>
          <w:color w:val="000000"/>
        </w:rPr>
        <w:t xml:space="preserve"> VOW policy, or in any other applicable MLS rules or policies, no participant shall distribute, provide, or make accessible any portion of the MLS listing information to any person or entity. </w:t>
      </w:r>
      <w:r w:rsidR="003F1318">
        <w:rPr>
          <w:rFonts w:ascii="Arial" w:hAnsi="Arial" w:cs="Arial"/>
          <w:color w:val="000000"/>
        </w:rPr>
        <w:t xml:space="preserve"> </w:t>
      </w:r>
      <w:r w:rsidRPr="003B199B">
        <w:rPr>
          <w:rFonts w:ascii="Arial" w:hAnsi="Arial" w:cs="Arial"/>
          <w:color w:val="FF0000"/>
        </w:rPr>
        <w:t>O</w:t>
      </w:r>
    </w:p>
    <w:p w14:paraId="357467E2" w14:textId="77777777" w:rsidR="005C3400" w:rsidRPr="003429A4" w:rsidRDefault="005C3400" w:rsidP="00350BCD">
      <w:pPr>
        <w:autoSpaceDE w:val="0"/>
        <w:autoSpaceDN w:val="0"/>
        <w:adjustRightInd w:val="0"/>
        <w:ind w:left="0" w:firstLine="0"/>
        <w:rPr>
          <w:rFonts w:ascii="Arial" w:hAnsi="Arial" w:cs="Arial"/>
          <w:bCs/>
        </w:rPr>
      </w:pPr>
    </w:p>
    <w:p w14:paraId="4DC21EF8"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participant’s VOW must display the participant’s privacy policy informing Registrants of </w:t>
      </w:r>
      <w:proofErr w:type="gramStart"/>
      <w:r w:rsidRPr="003B199B">
        <w:rPr>
          <w:rFonts w:ascii="Arial" w:hAnsi="Arial" w:cs="Arial"/>
          <w:color w:val="000000"/>
        </w:rPr>
        <w:t>all of</w:t>
      </w:r>
      <w:proofErr w:type="gramEnd"/>
      <w:r w:rsidRPr="003B199B">
        <w:rPr>
          <w:rFonts w:ascii="Arial" w:hAnsi="Arial" w:cs="Arial"/>
          <w:color w:val="000000"/>
        </w:rPr>
        <w:t xml:space="preserve"> the ways in which information that they provide may be used. </w:t>
      </w:r>
      <w:r w:rsidR="003F1318">
        <w:rPr>
          <w:rFonts w:ascii="Arial" w:hAnsi="Arial" w:cs="Arial"/>
          <w:color w:val="000000"/>
        </w:rPr>
        <w:t xml:space="preserve"> </w:t>
      </w:r>
      <w:r w:rsidRPr="003B199B">
        <w:rPr>
          <w:rFonts w:ascii="Arial" w:hAnsi="Arial" w:cs="Arial"/>
          <w:color w:val="FF0000"/>
        </w:rPr>
        <w:t>O</w:t>
      </w:r>
    </w:p>
    <w:p w14:paraId="5B8887D6" w14:textId="1FCFFE00" w:rsidR="00961B59" w:rsidRDefault="00961B59" w:rsidP="00350BCD">
      <w:pPr>
        <w:autoSpaceDE w:val="0"/>
        <w:autoSpaceDN w:val="0"/>
        <w:adjustRightInd w:val="0"/>
        <w:ind w:left="0" w:firstLine="0"/>
        <w:rPr>
          <w:rFonts w:ascii="Arial" w:hAnsi="Arial" w:cs="Arial"/>
          <w:strike/>
          <w:color w:val="FF0000"/>
        </w:rPr>
      </w:pPr>
    </w:p>
    <w:p w14:paraId="09501700" w14:textId="1A7B5773" w:rsidR="00961B59" w:rsidRPr="00961B59" w:rsidRDefault="00961B59" w:rsidP="00350BCD">
      <w:pPr>
        <w:autoSpaceDE w:val="0"/>
        <w:autoSpaceDN w:val="0"/>
        <w:adjustRightInd w:val="0"/>
        <w:ind w:left="0" w:firstLine="0"/>
        <w:rPr>
          <w:rFonts w:ascii="Arial" w:hAnsi="Arial" w:cs="Arial"/>
          <w:b/>
          <w:bCs/>
          <w:strike/>
          <w:color w:val="FF0000"/>
        </w:rPr>
      </w:pPr>
      <w:r w:rsidRPr="00330683">
        <w:rPr>
          <w:rFonts w:ascii="Arial" w:hAnsi="Arial" w:cs="Arial"/>
          <w:iCs/>
          <w:highlight w:val="lightGray"/>
        </w:rPr>
        <w:t>Section 19.12</w:t>
      </w:r>
      <w:r w:rsidR="00371E7B" w:rsidRPr="00330683">
        <w:rPr>
          <w:rFonts w:ascii="Arial" w:hAnsi="Arial" w:cs="Arial"/>
          <w:color w:val="000000"/>
          <w:highlight w:val="lightGray"/>
        </w:rPr>
        <w:t>—</w:t>
      </w:r>
      <w:r w:rsidRPr="00330683">
        <w:rPr>
          <w:rFonts w:ascii="Arial" w:hAnsi="Arial" w:cs="Arial"/>
          <w:iCs/>
          <w:highlight w:val="lightGray"/>
        </w:rPr>
        <w:t>A participant’s VOW may exclude listings from display based only on objective criteria, including, but not limited to, factors such as geography, list price, or type of property.</w:t>
      </w:r>
      <w:r w:rsidRPr="00330683">
        <w:rPr>
          <w:rFonts w:ascii="Arial" w:hAnsi="Arial" w:cs="Arial"/>
          <w:iCs/>
          <w:strike/>
          <w:highlight w:val="lightGray"/>
        </w:rPr>
        <w:t xml:space="preserve"> </w:t>
      </w:r>
      <w:r w:rsidRPr="00330683">
        <w:rPr>
          <w:rFonts w:ascii="Arial" w:hAnsi="Arial" w:cs="Arial"/>
          <w:b/>
          <w:bCs/>
          <w:iCs/>
          <w:color w:val="FF0000"/>
          <w:highlight w:val="lightGray"/>
        </w:rPr>
        <w:t xml:space="preserve"> </w:t>
      </w:r>
      <w:r w:rsidR="00371E7B" w:rsidRPr="00330683">
        <w:rPr>
          <w:rFonts w:ascii="Arial" w:hAnsi="Arial" w:cs="Arial"/>
          <w:i/>
          <w:highlight w:val="lightGray"/>
        </w:rPr>
        <w:t>(Amended 11/21</w:t>
      </w:r>
      <w:proofErr w:type="gramStart"/>
      <w:r w:rsidR="00371E7B" w:rsidRPr="00330683">
        <w:rPr>
          <w:rFonts w:ascii="Arial" w:hAnsi="Arial" w:cs="Arial"/>
          <w:i/>
          <w:highlight w:val="lightGray"/>
        </w:rPr>
        <w:t xml:space="preserve">)  </w:t>
      </w:r>
      <w:r w:rsidR="00434EB7" w:rsidRPr="00330683">
        <w:rPr>
          <w:rFonts w:ascii="Arial" w:hAnsi="Arial" w:cs="Arial"/>
          <w:iCs/>
          <w:color w:val="FF0000"/>
          <w:highlight w:val="lightGray"/>
        </w:rPr>
        <w:t>O</w:t>
      </w:r>
      <w:proofErr w:type="gramEnd"/>
    </w:p>
    <w:p w14:paraId="701A978F" w14:textId="77777777" w:rsidR="005C3400" w:rsidRPr="003429A4" w:rsidRDefault="005C3400" w:rsidP="00350BCD">
      <w:pPr>
        <w:autoSpaceDE w:val="0"/>
        <w:autoSpaceDN w:val="0"/>
        <w:adjustRightInd w:val="0"/>
        <w:ind w:left="0" w:firstLine="0"/>
        <w:rPr>
          <w:rFonts w:ascii="Arial" w:hAnsi="Arial" w:cs="Arial"/>
          <w:bCs/>
        </w:rPr>
      </w:pPr>
    </w:p>
    <w:p w14:paraId="473535E5"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F1318">
        <w:rPr>
          <w:rFonts w:ascii="Arial" w:hAnsi="Arial" w:cs="Arial"/>
          <w:color w:val="000000"/>
        </w:rPr>
        <w:t xml:space="preserve"> </w:t>
      </w:r>
      <w:r w:rsidRPr="003B199B">
        <w:rPr>
          <w:rFonts w:ascii="Arial" w:hAnsi="Arial" w:cs="Arial"/>
          <w:color w:val="FF0000"/>
        </w:rPr>
        <w:t>O</w:t>
      </w:r>
    </w:p>
    <w:p w14:paraId="5F61703A" w14:textId="77777777" w:rsidR="005C3400" w:rsidRPr="003429A4" w:rsidRDefault="005C3400" w:rsidP="00350BCD">
      <w:pPr>
        <w:autoSpaceDE w:val="0"/>
        <w:autoSpaceDN w:val="0"/>
        <w:adjustRightInd w:val="0"/>
        <w:ind w:left="0" w:firstLine="0"/>
        <w:rPr>
          <w:rFonts w:ascii="Arial" w:hAnsi="Arial" w:cs="Arial"/>
          <w:bCs/>
        </w:rPr>
      </w:pPr>
    </w:p>
    <w:p w14:paraId="381B3956" w14:textId="77777777" w:rsidR="00DD28B5" w:rsidRDefault="00DD28B5">
      <w:pPr>
        <w:ind w:left="0" w:firstLine="0"/>
        <w:rPr>
          <w:rFonts w:ascii="Arial" w:hAnsi="Arial" w:cs="Arial"/>
          <w:color w:val="000000"/>
        </w:rPr>
      </w:pPr>
      <w:r>
        <w:rPr>
          <w:rFonts w:ascii="Arial" w:hAnsi="Arial" w:cs="Arial"/>
          <w:color w:val="000000"/>
        </w:rPr>
        <w:br w:type="page"/>
      </w:r>
    </w:p>
    <w:p w14:paraId="07737109"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19.14—A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3B199B">
        <w:rPr>
          <w:rFonts w:ascii="Arial" w:hAnsi="Arial" w:cs="Arial"/>
          <w:color w:val="FF0000"/>
        </w:rPr>
        <w:t>O</w:t>
      </w:r>
    </w:p>
    <w:p w14:paraId="72C4231C" w14:textId="77777777" w:rsidR="005C3400" w:rsidRPr="003429A4" w:rsidRDefault="005C3400" w:rsidP="00350BCD">
      <w:pPr>
        <w:autoSpaceDE w:val="0"/>
        <w:autoSpaceDN w:val="0"/>
        <w:adjustRightInd w:val="0"/>
        <w:ind w:left="0" w:firstLine="0"/>
        <w:rPr>
          <w:rFonts w:ascii="Arial" w:hAnsi="Arial" w:cs="Arial"/>
          <w:bCs/>
        </w:rPr>
      </w:pPr>
    </w:p>
    <w:p w14:paraId="6983D5E4" w14:textId="77777777" w:rsidR="005C3400" w:rsidRPr="003B199B" w:rsidRDefault="005C340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Adoption of Sections 19.15 through 19.19 is at the discretion of the MLS. However, if any of the following sections are adopted, </w:t>
      </w:r>
      <w:r w:rsidRPr="00DD28B5">
        <w:rPr>
          <w:rFonts w:ascii="Arial" w:hAnsi="Arial" w:cs="Arial"/>
          <w:color w:val="000000"/>
        </w:rPr>
        <w:t>an equivalent requirement must be imposed</w:t>
      </w:r>
      <w:r w:rsidRPr="003B199B">
        <w:rPr>
          <w:rFonts w:ascii="Arial" w:hAnsi="Arial" w:cs="Arial"/>
          <w:color w:val="000000"/>
        </w:rPr>
        <w:t xml:space="preserve"> on participants’ use of MLS listing information in providing brokerage service through all other delivery mechanisms.</w:t>
      </w:r>
    </w:p>
    <w:p w14:paraId="01B17B40" w14:textId="77777777" w:rsidR="005C3400" w:rsidRPr="003B199B" w:rsidRDefault="005C3400" w:rsidP="00350BCD">
      <w:pPr>
        <w:autoSpaceDE w:val="0"/>
        <w:autoSpaceDN w:val="0"/>
        <w:adjustRightInd w:val="0"/>
        <w:ind w:left="0" w:firstLine="0"/>
        <w:rPr>
          <w:rFonts w:ascii="Arial" w:hAnsi="Arial" w:cs="Arial"/>
          <w:color w:val="000000"/>
        </w:rPr>
      </w:pPr>
    </w:p>
    <w:p w14:paraId="10D1FD8D"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19.15—A participant’s VOW may not make available for search by or display to Registrants any of the following information:</w:t>
      </w:r>
    </w:p>
    <w:p w14:paraId="45F07BA8" w14:textId="4B8BA3CE" w:rsidR="00F82ED6" w:rsidRPr="00434EB7" w:rsidRDefault="00A65240" w:rsidP="00434EB7">
      <w:pPr>
        <w:numPr>
          <w:ilvl w:val="0"/>
          <w:numId w:val="6"/>
        </w:numPr>
        <w:autoSpaceDE w:val="0"/>
        <w:autoSpaceDN w:val="0"/>
        <w:adjustRightInd w:val="0"/>
        <w:spacing w:before="120"/>
        <w:jc w:val="both"/>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7BDD2156" w14:textId="77777777" w:rsidR="005C3400" w:rsidRDefault="005C3400" w:rsidP="00A9678D">
      <w:pPr>
        <w:autoSpaceDE w:val="0"/>
        <w:autoSpaceDN w:val="0"/>
        <w:adjustRightInd w:val="0"/>
        <w:jc w:val="both"/>
        <w:rPr>
          <w:rFonts w:ascii="Arial" w:hAnsi="Arial" w:cs="Arial"/>
          <w:color w:val="000000"/>
        </w:rPr>
      </w:pPr>
    </w:p>
    <w:p w14:paraId="6D54DEDE" w14:textId="77777777" w:rsidR="00A65240" w:rsidRDefault="00A6524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A65240">
        <w:rPr>
          <w:rFonts w:ascii="Arial" w:hAnsi="Arial" w:cs="Arial"/>
          <w:color w:val="000000"/>
        </w:rPr>
        <w:t xml:space="preserve"> </w:t>
      </w:r>
      <w:r w:rsidR="00DD28B5">
        <w:rPr>
          <w:rFonts w:ascii="Arial" w:hAnsi="Arial" w:cs="Arial"/>
          <w:color w:val="000000"/>
        </w:rPr>
        <w:tab/>
      </w:r>
      <w:r w:rsidRPr="00A65240">
        <w:rPr>
          <w:rFonts w:ascii="Arial" w:hAnsi="Arial" w:cs="Arial"/>
          <w:color w:val="000000"/>
        </w:rPr>
        <w:t>Due to the 2015 changes in IDX policy and the requirement that participants be permitted to make MLS listing information available to Registrants of VOW sites where</w:t>
      </w:r>
      <w:r w:rsidR="00DD28B5">
        <w:rPr>
          <w:rFonts w:ascii="Arial" w:hAnsi="Arial" w:cs="Arial"/>
          <w:color w:val="000000"/>
        </w:rPr>
        <w:t xml:space="preserve"> </w:t>
      </w:r>
      <w:r w:rsidRPr="00A65240">
        <w:rPr>
          <w:rFonts w:ascii="Arial" w:hAnsi="Arial" w:cs="Arial"/>
          <w:color w:val="000000"/>
        </w:rPr>
        <w:t xml:space="preserve">such </w:t>
      </w:r>
      <w:r>
        <w:rPr>
          <w:rFonts w:ascii="Arial" w:hAnsi="Arial" w:cs="Arial"/>
          <w:color w:val="000000"/>
        </w:rPr>
        <w:t>information</w:t>
      </w:r>
      <w:r w:rsidR="00DD28B5">
        <w:rPr>
          <w:rFonts w:ascii="Arial" w:hAnsi="Arial" w:cs="Arial"/>
          <w:color w:val="000000"/>
        </w:rPr>
        <w:t xml:space="preserve"> </w:t>
      </w:r>
      <w:r w:rsidRPr="00A65240">
        <w:rPr>
          <w:rFonts w:ascii="Arial" w:hAnsi="Arial" w:cs="Arial"/>
          <w:color w:val="000000"/>
        </w:rPr>
        <w:t>may be made available via other delivery mechanisms, MLSs can</w:t>
      </w:r>
      <w:r>
        <w:rPr>
          <w:rFonts w:ascii="Arial" w:hAnsi="Arial" w:cs="Arial"/>
          <w:color w:val="000000"/>
        </w:rPr>
        <w:t xml:space="preserve"> no longer prohibit the display</w:t>
      </w:r>
      <w:r w:rsidR="00DD28B5">
        <w:rPr>
          <w:rFonts w:ascii="Arial" w:hAnsi="Arial" w:cs="Arial"/>
          <w:color w:val="000000"/>
        </w:rPr>
        <w:t xml:space="preserve"> </w:t>
      </w:r>
      <w:r w:rsidRPr="00A65240">
        <w:rPr>
          <w:rFonts w:ascii="Arial" w:hAnsi="Arial" w:cs="Arial"/>
          <w:color w:val="000000"/>
        </w:rPr>
        <w:t>of pending (“under contract”) listings on VOW sites.</w:t>
      </w:r>
    </w:p>
    <w:p w14:paraId="6BF6E9F3" w14:textId="77777777" w:rsidR="00A65240" w:rsidRPr="003B199B" w:rsidRDefault="00A65240" w:rsidP="00A9678D">
      <w:pPr>
        <w:autoSpaceDE w:val="0"/>
        <w:autoSpaceDN w:val="0"/>
        <w:adjustRightInd w:val="0"/>
        <w:jc w:val="both"/>
        <w:rPr>
          <w:rFonts w:ascii="Arial" w:hAnsi="Arial" w:cs="Arial"/>
          <w:color w:val="000000"/>
        </w:rPr>
      </w:pPr>
    </w:p>
    <w:p w14:paraId="69DDA942"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type of listing agreement, i.e., exclusive right-to-sell or exclusive agency</w:t>
      </w:r>
    </w:p>
    <w:p w14:paraId="77B34235" w14:textId="77777777" w:rsidR="005C3400" w:rsidRPr="003B199B" w:rsidRDefault="005C3400" w:rsidP="00A9678D">
      <w:pPr>
        <w:autoSpaceDE w:val="0"/>
        <w:autoSpaceDN w:val="0"/>
        <w:adjustRightInd w:val="0"/>
        <w:jc w:val="both"/>
        <w:rPr>
          <w:rFonts w:ascii="Arial" w:hAnsi="Arial" w:cs="Arial"/>
          <w:color w:val="000000"/>
        </w:rPr>
      </w:pPr>
    </w:p>
    <w:p w14:paraId="32FFE769"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seller’s and occupant’s name(s), phone number(s), or e-mail address(es)</w:t>
      </w:r>
    </w:p>
    <w:p w14:paraId="1E5D803D" w14:textId="77777777" w:rsidR="005C3400" w:rsidRPr="003B199B" w:rsidRDefault="005C3400" w:rsidP="00A9678D">
      <w:pPr>
        <w:autoSpaceDE w:val="0"/>
        <w:autoSpaceDN w:val="0"/>
        <w:adjustRightInd w:val="0"/>
        <w:jc w:val="both"/>
        <w:rPr>
          <w:rFonts w:ascii="Arial" w:hAnsi="Arial" w:cs="Arial"/>
          <w:color w:val="000000"/>
        </w:rPr>
      </w:pPr>
    </w:p>
    <w:p w14:paraId="591D9BE2" w14:textId="77777777" w:rsidR="00CD133A" w:rsidRDefault="005C3400" w:rsidP="00CD133A">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14:paraId="5FF216F9" w14:textId="77777777" w:rsidR="00CD133A" w:rsidRDefault="00CD133A" w:rsidP="00CD133A">
      <w:pPr>
        <w:pStyle w:val="ListParagraph"/>
        <w:rPr>
          <w:rFonts w:ascii="Arial" w:hAnsi="Arial" w:cs="Arial"/>
          <w:iCs/>
          <w:highlight w:val="yellow"/>
          <w:u w:val="single"/>
        </w:rPr>
      </w:pPr>
    </w:p>
    <w:p w14:paraId="6F43160B" w14:textId="6277455A" w:rsidR="00CD133A" w:rsidRPr="003B5F25" w:rsidRDefault="00CD133A" w:rsidP="00CD133A">
      <w:pPr>
        <w:numPr>
          <w:ilvl w:val="0"/>
          <w:numId w:val="6"/>
        </w:numPr>
        <w:autoSpaceDE w:val="0"/>
        <w:autoSpaceDN w:val="0"/>
        <w:adjustRightInd w:val="0"/>
        <w:jc w:val="both"/>
        <w:rPr>
          <w:rFonts w:ascii="Arial" w:hAnsi="Arial" w:cs="Arial"/>
          <w:color w:val="000000"/>
          <w:highlight w:val="lightGray"/>
        </w:rPr>
      </w:pPr>
      <w:r w:rsidRPr="003B5F25">
        <w:rPr>
          <w:rFonts w:ascii="Arial" w:hAnsi="Arial" w:cs="Arial"/>
          <w:iCs/>
          <w:highlight w:val="lightGray"/>
        </w:rPr>
        <w:t>Sales price if sold information is not publicly accessible in the jurisdiction of the MLS</w:t>
      </w:r>
      <w:r w:rsidRPr="003B5F25">
        <w:rPr>
          <w:rFonts w:ascii="Arial" w:hAnsi="Arial" w:cs="Arial"/>
          <w:iCs/>
          <w:highlight w:val="lightGray"/>
          <w:u w:val="single"/>
        </w:rPr>
        <w:t xml:space="preserve"> </w:t>
      </w:r>
      <w:r w:rsidR="00371E7B" w:rsidRPr="003B5F25">
        <w:rPr>
          <w:rFonts w:ascii="Arial" w:hAnsi="Arial" w:cs="Arial"/>
          <w:i/>
          <w:highlight w:val="lightGray"/>
        </w:rPr>
        <w:t>(Amended 5/21</w:t>
      </w:r>
      <w:proofErr w:type="gramStart"/>
      <w:r w:rsidR="00371E7B" w:rsidRPr="003B5F25">
        <w:rPr>
          <w:rFonts w:ascii="Arial" w:hAnsi="Arial" w:cs="Arial"/>
          <w:i/>
          <w:highlight w:val="lightGray"/>
        </w:rPr>
        <w:t xml:space="preserve">)  </w:t>
      </w:r>
      <w:r w:rsidRPr="003B5F25">
        <w:rPr>
          <w:rFonts w:ascii="Arial" w:hAnsi="Arial" w:cs="Arial"/>
          <w:iCs/>
          <w:color w:val="FF0000"/>
          <w:highlight w:val="lightGray"/>
        </w:rPr>
        <w:t>O</w:t>
      </w:r>
      <w:proofErr w:type="gramEnd"/>
      <w:r w:rsidRPr="003B5F25">
        <w:rPr>
          <w:rFonts w:ascii="Arial" w:hAnsi="Arial" w:cs="Arial"/>
          <w:color w:val="000000"/>
          <w:highlight w:val="lightGray"/>
        </w:rPr>
        <w:t xml:space="preserve"> </w:t>
      </w:r>
    </w:p>
    <w:p w14:paraId="04C796BF" w14:textId="77777777" w:rsidR="00A65240" w:rsidRPr="003B5F25" w:rsidRDefault="00A65240" w:rsidP="00A65240">
      <w:pPr>
        <w:pStyle w:val="ListParagraph"/>
        <w:rPr>
          <w:rFonts w:ascii="Arial" w:hAnsi="Arial" w:cs="Arial"/>
          <w:bCs/>
          <w:highlight w:val="lightGray"/>
        </w:rPr>
      </w:pPr>
    </w:p>
    <w:p w14:paraId="77EED14F" w14:textId="63E1D486" w:rsidR="005C3400" w:rsidRPr="003B199B" w:rsidRDefault="005C3400" w:rsidP="00DD28B5">
      <w:pPr>
        <w:autoSpaceDE w:val="0"/>
        <w:autoSpaceDN w:val="0"/>
        <w:adjustRightInd w:val="0"/>
        <w:ind w:left="720" w:hanging="720"/>
        <w:jc w:val="both"/>
        <w:rPr>
          <w:rFonts w:ascii="Arial" w:hAnsi="Arial" w:cs="Arial"/>
          <w:b/>
          <w:bCs/>
          <w:color w:val="FF0000"/>
        </w:rPr>
      </w:pPr>
      <w:r w:rsidRPr="003B5F25">
        <w:rPr>
          <w:rFonts w:ascii="Arial" w:hAnsi="Arial" w:cs="Arial"/>
          <w:b/>
          <w:color w:val="000000"/>
          <w:highlight w:val="lightGray"/>
        </w:rPr>
        <w:t>Note:</w:t>
      </w:r>
      <w:r w:rsidR="00DD28B5" w:rsidRPr="003B5F25">
        <w:rPr>
          <w:rFonts w:ascii="Arial" w:hAnsi="Arial" w:cs="Arial"/>
          <w:color w:val="000000"/>
          <w:highlight w:val="lightGray"/>
        </w:rPr>
        <w:tab/>
      </w:r>
      <w:r w:rsidRPr="003B5F25">
        <w:rPr>
          <w:rFonts w:ascii="Arial" w:hAnsi="Arial" w:cs="Arial"/>
          <w:color w:val="000000"/>
          <w:highlight w:val="lightGray"/>
        </w:rPr>
        <w:t>If sold information is publicly accessible in the jurisdiction of the MLS, Subsection 19.15</w:t>
      </w:r>
      <w:r w:rsidR="00330683" w:rsidRPr="003B5F25">
        <w:rPr>
          <w:rFonts w:ascii="Arial" w:hAnsi="Arial" w:cs="Arial"/>
          <w:color w:val="000000"/>
          <w:highlight w:val="lightGray"/>
        </w:rPr>
        <w:t>e</w:t>
      </w:r>
      <w:r w:rsidRPr="003B5F25">
        <w:rPr>
          <w:rFonts w:ascii="Arial" w:hAnsi="Arial" w:cs="Arial"/>
          <w:color w:val="000000"/>
          <w:highlight w:val="lightGray"/>
        </w:rPr>
        <w:t>. must be omitted.</w:t>
      </w:r>
      <w:r w:rsidR="00A65240" w:rsidRPr="003B5F25">
        <w:rPr>
          <w:rFonts w:ascii="Arial" w:hAnsi="Arial" w:cs="Arial"/>
          <w:color w:val="000000"/>
          <w:highlight w:val="lightGray"/>
        </w:rPr>
        <w:t xml:space="preserve"> (</w:t>
      </w:r>
      <w:r w:rsidR="00A65240" w:rsidRPr="003B5F25">
        <w:rPr>
          <w:rFonts w:ascii="Arial" w:hAnsi="Arial" w:cs="Arial"/>
          <w:i/>
          <w:color w:val="000000"/>
          <w:highlight w:val="lightGray"/>
        </w:rPr>
        <w:t>Revised 11/15</w:t>
      </w:r>
      <w:r w:rsidR="00A65240" w:rsidRPr="003B5F25">
        <w:rPr>
          <w:rFonts w:ascii="Arial" w:hAnsi="Arial" w:cs="Arial"/>
          <w:color w:val="000000"/>
          <w:highlight w:val="lightGray"/>
        </w:rPr>
        <w:t>)</w:t>
      </w:r>
      <w:r w:rsidRPr="003B5F25">
        <w:rPr>
          <w:rFonts w:ascii="Arial" w:hAnsi="Arial" w:cs="Arial"/>
          <w:color w:val="000000"/>
          <w:highlight w:val="lightGray"/>
        </w:rPr>
        <w:t xml:space="preserve"> </w:t>
      </w:r>
      <w:r w:rsidR="00434EB7" w:rsidRPr="003B5F25">
        <w:rPr>
          <w:rFonts w:ascii="Arial" w:hAnsi="Arial" w:cs="Arial"/>
          <w:color w:val="FF0000"/>
          <w:highlight w:val="lightGray"/>
        </w:rPr>
        <w:t>M</w:t>
      </w:r>
    </w:p>
    <w:p w14:paraId="1FE0BF2F" w14:textId="77777777" w:rsidR="005C3400" w:rsidRPr="003429A4" w:rsidRDefault="005C3400" w:rsidP="00350BCD">
      <w:pPr>
        <w:autoSpaceDE w:val="0"/>
        <w:autoSpaceDN w:val="0"/>
        <w:adjustRightInd w:val="0"/>
        <w:ind w:left="0" w:firstLine="0"/>
        <w:rPr>
          <w:rFonts w:ascii="Arial" w:hAnsi="Arial" w:cs="Arial"/>
          <w:bCs/>
        </w:rPr>
      </w:pPr>
    </w:p>
    <w:p w14:paraId="0C132EBE"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w:t>
      </w:r>
      <w:proofErr w:type="gramStart"/>
      <w:r w:rsidRPr="003B199B">
        <w:rPr>
          <w:rFonts w:ascii="Arial" w:hAnsi="Arial" w:cs="Arial"/>
          <w:color w:val="000000"/>
        </w:rPr>
        <w:t>as long as</w:t>
      </w:r>
      <w:proofErr w:type="gramEnd"/>
      <w:r w:rsidRPr="003B199B">
        <w:rPr>
          <w:rFonts w:ascii="Arial" w:hAnsi="Arial" w:cs="Arial"/>
          <w:color w:val="000000"/>
        </w:rPr>
        <w:t xml:space="preserve"> the source of such other information is clearly identified. This rule does not restrict the format of display of MLS listing information on VOWs or the display on VOWs of fewer than </w:t>
      </w:r>
      <w:proofErr w:type="gramStart"/>
      <w:r w:rsidRPr="003B199B">
        <w:rPr>
          <w:rFonts w:ascii="Arial" w:hAnsi="Arial" w:cs="Arial"/>
          <w:color w:val="000000"/>
        </w:rPr>
        <w:t>all of</w:t>
      </w:r>
      <w:proofErr w:type="gramEnd"/>
      <w:r w:rsidRPr="003B199B">
        <w:rPr>
          <w:rFonts w:ascii="Arial" w:hAnsi="Arial" w:cs="Arial"/>
          <w:color w:val="000000"/>
        </w:rPr>
        <w:t xml:space="preserve"> the listings or fewer than all of the authorized information fields. </w:t>
      </w:r>
      <w:r w:rsidRPr="003429A4">
        <w:rPr>
          <w:rFonts w:ascii="Arial" w:hAnsi="Arial" w:cs="Arial"/>
          <w:bCs/>
          <w:color w:val="FF0000"/>
        </w:rPr>
        <w:t>O</w:t>
      </w:r>
    </w:p>
    <w:p w14:paraId="56F4D922" w14:textId="77777777" w:rsidR="005C3400" w:rsidRPr="003429A4" w:rsidRDefault="005C3400" w:rsidP="00350BCD">
      <w:pPr>
        <w:autoSpaceDE w:val="0"/>
        <w:autoSpaceDN w:val="0"/>
        <w:adjustRightInd w:val="0"/>
        <w:ind w:left="0" w:firstLine="0"/>
        <w:jc w:val="both"/>
        <w:rPr>
          <w:rFonts w:ascii="Arial" w:hAnsi="Arial" w:cs="Arial"/>
          <w:bCs/>
        </w:rPr>
      </w:pPr>
    </w:p>
    <w:p w14:paraId="0A3ACA57"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w:t>
      </w:r>
      <w:proofErr w:type="gramStart"/>
      <w:r w:rsidRPr="003B199B">
        <w:rPr>
          <w:rFonts w:ascii="Arial" w:hAnsi="Arial" w:cs="Arial"/>
          <w:color w:val="000000"/>
        </w:rPr>
        <w:t>reliable, but</w:t>
      </w:r>
      <w:proofErr w:type="gramEnd"/>
      <w:r w:rsidRPr="003B199B">
        <w:rPr>
          <w:rFonts w:ascii="Arial" w:hAnsi="Arial" w:cs="Arial"/>
          <w:color w:val="000000"/>
        </w:rPr>
        <w:t xml:space="preserve"> is not guaranteed accurate by the MLS. A participant’s VOW may include other appropriate disclaimers necessary to protect the participant and/or the MLS from liability. </w:t>
      </w:r>
      <w:r w:rsidRPr="003429A4">
        <w:rPr>
          <w:rFonts w:ascii="Arial" w:hAnsi="Arial" w:cs="Arial"/>
          <w:bCs/>
          <w:color w:val="FF0000"/>
        </w:rPr>
        <w:t>O</w:t>
      </w:r>
    </w:p>
    <w:p w14:paraId="0C712F0B" w14:textId="77777777" w:rsidR="005C3400" w:rsidRPr="003429A4" w:rsidRDefault="005C3400" w:rsidP="00350BCD">
      <w:pPr>
        <w:autoSpaceDE w:val="0"/>
        <w:autoSpaceDN w:val="0"/>
        <w:adjustRightInd w:val="0"/>
        <w:ind w:left="0" w:firstLine="0"/>
        <w:rPr>
          <w:rFonts w:ascii="Arial" w:hAnsi="Arial" w:cs="Arial"/>
          <w:bCs/>
        </w:rPr>
      </w:pPr>
    </w:p>
    <w:p w14:paraId="1091BC0E" w14:textId="24661784" w:rsidR="000F5AA1" w:rsidRDefault="000F5AA1" w:rsidP="000F5AA1">
      <w:pPr>
        <w:pStyle w:val="Pa21"/>
        <w:rPr>
          <w:rFonts w:ascii="Arial" w:hAnsi="Arial" w:cs="Arial"/>
          <w:bCs/>
          <w:color w:val="FF0000"/>
          <w:sz w:val="22"/>
          <w:szCs w:val="22"/>
        </w:rPr>
      </w:pPr>
      <w:r w:rsidRPr="00330683">
        <w:rPr>
          <w:rFonts w:ascii="Arial" w:hAnsi="Arial" w:cs="Arial"/>
          <w:iCs/>
          <w:sz w:val="22"/>
          <w:szCs w:val="22"/>
          <w:highlight w:val="lightGray"/>
        </w:rPr>
        <w:t>Section 19.18</w:t>
      </w:r>
      <w:r w:rsidR="00D43880" w:rsidRPr="00330683">
        <w:rPr>
          <w:rFonts w:ascii="Arial" w:hAnsi="Arial" w:cs="Arial"/>
          <w:color w:val="000000"/>
          <w:highlight w:val="lightGray"/>
        </w:rPr>
        <w:t>—</w:t>
      </w:r>
      <w:r w:rsidRPr="00330683">
        <w:rPr>
          <w:rFonts w:ascii="Arial" w:hAnsi="Arial" w:cs="Arial"/>
          <w:iCs/>
          <w:sz w:val="22"/>
          <w:szCs w:val="22"/>
          <w:highlight w:val="lightGray"/>
        </w:rPr>
        <w:t xml:space="preserve">A participant shall cause any listing that is displayed on his or her VOW to identify the name of the listing firm, the listing broker or agent, and the email or phone number provided by the listing participant in a readily visible color, in a reasonably prominent location, and in typeface not smaller than the median typeface used in the display of the listing data. </w:t>
      </w:r>
      <w:r w:rsidR="00D43880" w:rsidRPr="00330683">
        <w:rPr>
          <w:rFonts w:ascii="Arial" w:hAnsi="Arial" w:cs="Arial"/>
          <w:i/>
          <w:sz w:val="22"/>
          <w:szCs w:val="22"/>
          <w:highlight w:val="lightGray"/>
        </w:rPr>
        <w:t>(Amended 11/21</w:t>
      </w:r>
      <w:proofErr w:type="gramStart"/>
      <w:r w:rsidR="00D43880" w:rsidRPr="00330683">
        <w:rPr>
          <w:rFonts w:ascii="Arial" w:hAnsi="Arial" w:cs="Arial"/>
          <w:i/>
          <w:sz w:val="22"/>
          <w:szCs w:val="22"/>
          <w:highlight w:val="lightGray"/>
        </w:rPr>
        <w:t xml:space="preserve">) </w:t>
      </w:r>
      <w:r w:rsidR="00D43880" w:rsidRPr="00330683">
        <w:rPr>
          <w:rFonts w:ascii="Arial" w:hAnsi="Arial" w:cs="Arial"/>
          <w:iCs/>
          <w:sz w:val="22"/>
          <w:szCs w:val="22"/>
          <w:highlight w:val="lightGray"/>
        </w:rPr>
        <w:t xml:space="preserve"> </w:t>
      </w:r>
      <w:r w:rsidRPr="00330683">
        <w:rPr>
          <w:rFonts w:ascii="Arial" w:hAnsi="Arial" w:cs="Arial"/>
          <w:bCs/>
          <w:color w:val="FF0000"/>
          <w:sz w:val="22"/>
          <w:szCs w:val="22"/>
          <w:highlight w:val="lightGray"/>
        </w:rPr>
        <w:t>O</w:t>
      </w:r>
      <w:proofErr w:type="gramEnd"/>
    </w:p>
    <w:p w14:paraId="7BA0DB25" w14:textId="77777777" w:rsidR="00281466" w:rsidRPr="00281466" w:rsidRDefault="00281466" w:rsidP="00281466"/>
    <w:p w14:paraId="78D99012"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participant shall limit the number of listings that a Registrant may view, retrieve, or download to not more than ___ current listings and not more than ___ sold listings in response to any inquiry. </w:t>
      </w:r>
      <w:r w:rsidR="003F1318">
        <w:rPr>
          <w:rFonts w:ascii="Arial" w:hAnsi="Arial" w:cs="Arial"/>
          <w:color w:val="000000"/>
        </w:rPr>
        <w:t xml:space="preserve"> </w:t>
      </w:r>
      <w:r w:rsidRPr="003429A4">
        <w:rPr>
          <w:rFonts w:ascii="Arial" w:hAnsi="Arial" w:cs="Arial"/>
          <w:bCs/>
          <w:color w:val="FF0000"/>
        </w:rPr>
        <w:t>O</w:t>
      </w:r>
    </w:p>
    <w:p w14:paraId="4D78FA59" w14:textId="77777777" w:rsidR="005C3400" w:rsidRPr="003429A4" w:rsidRDefault="005C3400" w:rsidP="00350BCD">
      <w:pPr>
        <w:autoSpaceDE w:val="0"/>
        <w:autoSpaceDN w:val="0"/>
        <w:adjustRightInd w:val="0"/>
        <w:ind w:left="0" w:firstLine="0"/>
        <w:rPr>
          <w:rFonts w:ascii="Arial" w:hAnsi="Arial" w:cs="Arial"/>
          <w:bCs/>
        </w:rPr>
      </w:pPr>
    </w:p>
    <w:p w14:paraId="35291341" w14:textId="77777777" w:rsidR="005C3400" w:rsidRPr="003429A4" w:rsidRDefault="005C3400" w:rsidP="00DD28B5">
      <w:pPr>
        <w:autoSpaceDE w:val="0"/>
        <w:autoSpaceDN w:val="0"/>
        <w:adjustRightInd w:val="0"/>
        <w:ind w:left="720" w:hanging="720"/>
        <w:rPr>
          <w:rFonts w:ascii="Arial" w:hAnsi="Arial" w:cs="Arial"/>
          <w:bCs/>
          <w:color w:val="FF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2F307D">
        <w:rPr>
          <w:rFonts w:ascii="Arial" w:hAnsi="Arial" w:cs="Arial"/>
          <w:color w:val="000000"/>
        </w:rPr>
        <w:t>five</w:t>
      </w:r>
      <w:r w:rsidRPr="003B199B">
        <w:rPr>
          <w:rFonts w:ascii="Arial" w:hAnsi="Arial" w:cs="Arial"/>
          <w:color w:val="000000"/>
        </w:rPr>
        <w:t xml:space="preserve"> hundred (</w:t>
      </w:r>
      <w:r w:rsidR="002F307D">
        <w:rPr>
          <w:rFonts w:ascii="Arial" w:hAnsi="Arial" w:cs="Arial"/>
          <w:color w:val="000000"/>
        </w:rPr>
        <w:t>5</w:t>
      </w:r>
      <w:r w:rsidRPr="003B199B">
        <w:rPr>
          <w:rFonts w:ascii="Arial" w:hAnsi="Arial" w:cs="Arial"/>
          <w:color w:val="000000"/>
        </w:rPr>
        <w:t>00) listings or fi</w:t>
      </w:r>
      <w:r w:rsidR="002F307D">
        <w:rPr>
          <w:rFonts w:ascii="Arial" w:hAnsi="Arial" w:cs="Arial"/>
          <w:color w:val="000000"/>
        </w:rPr>
        <w:t>fty</w:t>
      </w:r>
      <w:r w:rsidRPr="003B199B">
        <w:rPr>
          <w:rFonts w:ascii="Arial" w:hAnsi="Arial" w:cs="Arial"/>
          <w:color w:val="000000"/>
        </w:rPr>
        <w:t xml:space="preserve"> percent (5</w:t>
      </w:r>
      <w:r w:rsidR="002F307D">
        <w:rPr>
          <w:rFonts w:ascii="Arial" w:hAnsi="Arial" w:cs="Arial"/>
          <w:color w:val="000000"/>
        </w:rPr>
        <w:t>0</w:t>
      </w:r>
      <w:r w:rsidRPr="003B199B">
        <w:rPr>
          <w:rFonts w:ascii="Arial" w:hAnsi="Arial" w:cs="Arial"/>
          <w:color w:val="000000"/>
        </w:rPr>
        <w:t>%) of the listings in the MLS, whichever is less</w:t>
      </w:r>
      <w:r w:rsidRPr="00393960">
        <w:rPr>
          <w:rFonts w:ascii="Arial" w:hAnsi="Arial" w:cs="Arial"/>
          <w:color w:val="000000"/>
        </w:rPr>
        <w:t xml:space="preserve">. </w:t>
      </w:r>
      <w:r w:rsidR="00DD28B5">
        <w:rPr>
          <w:rFonts w:ascii="Arial" w:hAnsi="Arial" w:cs="Arial"/>
          <w:color w:val="000000"/>
        </w:rPr>
        <w:t xml:space="preserve">         </w:t>
      </w:r>
      <w:r w:rsidR="002F307D" w:rsidRPr="00393960">
        <w:rPr>
          <w:rFonts w:ascii="Arial" w:hAnsi="Arial" w:cs="Arial"/>
          <w:i/>
          <w:color w:val="000000"/>
        </w:rPr>
        <w:t>(Amended 11/17</w:t>
      </w:r>
      <w:proofErr w:type="gramStart"/>
      <w:r w:rsidR="002F307D" w:rsidRPr="00393960">
        <w:rPr>
          <w:rFonts w:ascii="Arial" w:hAnsi="Arial" w:cs="Arial"/>
          <w:i/>
          <w:color w:val="000000"/>
        </w:rPr>
        <w:t>)</w:t>
      </w:r>
      <w:r w:rsidR="002F307D">
        <w:rPr>
          <w:rFonts w:ascii="Arial" w:hAnsi="Arial" w:cs="Arial"/>
          <w:color w:val="000000"/>
        </w:rPr>
        <w:t xml:space="preserve">  </w:t>
      </w:r>
      <w:r w:rsidRPr="003429A4">
        <w:rPr>
          <w:rFonts w:ascii="Arial" w:hAnsi="Arial" w:cs="Arial"/>
          <w:bCs/>
          <w:color w:val="FF0000"/>
        </w:rPr>
        <w:t>O</w:t>
      </w:r>
      <w:proofErr w:type="gramEnd"/>
    </w:p>
    <w:p w14:paraId="03D4862D" w14:textId="77777777" w:rsidR="005C3400" w:rsidRPr="003429A4" w:rsidRDefault="005C3400" w:rsidP="00350BCD">
      <w:pPr>
        <w:autoSpaceDE w:val="0"/>
        <w:autoSpaceDN w:val="0"/>
        <w:adjustRightInd w:val="0"/>
        <w:ind w:left="0" w:firstLine="0"/>
        <w:rPr>
          <w:rFonts w:ascii="Arial" w:hAnsi="Arial" w:cs="Arial"/>
          <w:bCs/>
        </w:rPr>
      </w:pPr>
    </w:p>
    <w:p w14:paraId="0B2C0C7F" w14:textId="77777777" w:rsidR="005C3400" w:rsidRPr="003B199B" w:rsidRDefault="005C3400" w:rsidP="003F1318">
      <w:pPr>
        <w:autoSpaceDE w:val="0"/>
        <w:autoSpaceDN w:val="0"/>
        <w:adjustRightInd w:val="0"/>
        <w:ind w:left="720" w:hanging="720"/>
        <w:rPr>
          <w:rFonts w:ascii="Arial" w:hAnsi="Arial" w:cs="Arial"/>
          <w:color w:val="000000"/>
        </w:rPr>
      </w:pPr>
      <w:r w:rsidRPr="003F1318">
        <w:rPr>
          <w:rFonts w:ascii="Arial" w:hAnsi="Arial" w:cs="Arial"/>
          <w:b/>
          <w:color w:val="000000"/>
        </w:rPr>
        <w:t>Note:</w:t>
      </w:r>
      <w:r w:rsidRPr="003B199B">
        <w:rPr>
          <w:rFonts w:ascii="Arial" w:hAnsi="Arial" w:cs="Arial"/>
          <w:color w:val="000000"/>
        </w:rPr>
        <w:t xml:space="preserve"> </w:t>
      </w:r>
      <w:r w:rsidR="003F1318">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33E814B1" w14:textId="77777777" w:rsidR="005C3400" w:rsidRPr="003B199B" w:rsidRDefault="005C3400" w:rsidP="00350BCD">
      <w:pPr>
        <w:autoSpaceDE w:val="0"/>
        <w:autoSpaceDN w:val="0"/>
        <w:adjustRightInd w:val="0"/>
        <w:ind w:left="0" w:firstLine="0"/>
        <w:rPr>
          <w:rFonts w:ascii="Arial" w:hAnsi="Arial" w:cs="Arial"/>
          <w:color w:val="000000"/>
        </w:rPr>
      </w:pPr>
    </w:p>
    <w:p w14:paraId="696E98C0"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participant shall require that Registrants’ passwords be reconfirmed or changed every ___ days. </w:t>
      </w:r>
      <w:r w:rsidR="003F1318">
        <w:rPr>
          <w:rFonts w:ascii="Arial" w:hAnsi="Arial" w:cs="Arial"/>
          <w:color w:val="000000"/>
        </w:rPr>
        <w:t xml:space="preserve"> </w:t>
      </w:r>
      <w:r w:rsidRPr="003429A4">
        <w:rPr>
          <w:rFonts w:ascii="Arial" w:hAnsi="Arial" w:cs="Arial"/>
          <w:bCs/>
          <w:color w:val="FF0000"/>
        </w:rPr>
        <w:t>O</w:t>
      </w:r>
    </w:p>
    <w:p w14:paraId="52E6DE68" w14:textId="77777777" w:rsidR="005C3400" w:rsidRPr="003429A4" w:rsidRDefault="005C3400" w:rsidP="00350BCD">
      <w:pPr>
        <w:autoSpaceDE w:val="0"/>
        <w:autoSpaceDN w:val="0"/>
        <w:adjustRightInd w:val="0"/>
        <w:ind w:left="0" w:firstLine="0"/>
        <w:rPr>
          <w:rFonts w:ascii="Arial" w:hAnsi="Arial" w:cs="Arial"/>
          <w:b/>
          <w:bCs/>
        </w:rPr>
      </w:pPr>
    </w:p>
    <w:p w14:paraId="7DEF21C1" w14:textId="77777777" w:rsidR="005C3400" w:rsidRPr="003429A4" w:rsidRDefault="005C3400" w:rsidP="003F1318">
      <w:pPr>
        <w:autoSpaceDE w:val="0"/>
        <w:autoSpaceDN w:val="0"/>
        <w:adjustRightInd w:val="0"/>
        <w:ind w:left="720" w:hanging="720"/>
        <w:rPr>
          <w:rFonts w:ascii="Arial" w:hAnsi="Arial" w:cs="Arial"/>
          <w:bCs/>
          <w:color w:val="FF0000"/>
        </w:rPr>
      </w:pPr>
      <w:r w:rsidRPr="003F1318">
        <w:rPr>
          <w:rFonts w:ascii="Arial" w:hAnsi="Arial" w:cs="Arial"/>
          <w:b/>
          <w:color w:val="000000"/>
        </w:rPr>
        <w:t>Note:</w:t>
      </w:r>
      <w:r w:rsidRPr="003B199B">
        <w:rPr>
          <w:rFonts w:ascii="Arial" w:hAnsi="Arial" w:cs="Arial"/>
          <w:b/>
          <w:bCs/>
          <w:color w:val="000000"/>
        </w:rPr>
        <w:t xml:space="preserve"> </w:t>
      </w:r>
      <w:r w:rsidR="003F1318">
        <w:rPr>
          <w:rFonts w:ascii="Arial" w:hAnsi="Arial" w:cs="Arial"/>
          <w:b/>
          <w:bCs/>
          <w:color w:val="000000"/>
        </w:rPr>
        <w:tab/>
      </w:r>
      <w:r w:rsidRPr="003B199B">
        <w:rPr>
          <w:rFonts w:ascii="Arial" w:hAnsi="Arial" w:cs="Arial"/>
          <w:color w:val="000000"/>
        </w:rPr>
        <w:t>The number of days passwords remain valid before being changed or reconfirmed must be specified by the MLS in the context of this rule and cannot be shorter than ninety (90) days. Participants may, at their option, require Registrants to reconfirm or change passwords more frequently.</w:t>
      </w:r>
      <w:r w:rsidR="003F1318">
        <w:rPr>
          <w:rFonts w:ascii="Arial" w:hAnsi="Arial" w:cs="Arial"/>
          <w:color w:val="000000"/>
        </w:rPr>
        <w:t xml:space="preserve"> </w:t>
      </w:r>
      <w:r w:rsidRPr="003B199B">
        <w:rPr>
          <w:rFonts w:ascii="Arial" w:hAnsi="Arial" w:cs="Arial"/>
          <w:color w:val="000000"/>
        </w:rPr>
        <w:t xml:space="preserve"> </w:t>
      </w:r>
      <w:r w:rsidRPr="003429A4">
        <w:rPr>
          <w:rFonts w:ascii="Arial" w:hAnsi="Arial" w:cs="Arial"/>
          <w:bCs/>
          <w:color w:val="FF0000"/>
        </w:rPr>
        <w:t>O</w:t>
      </w:r>
    </w:p>
    <w:p w14:paraId="59EEF17B" w14:textId="77777777" w:rsidR="005C3400" w:rsidRPr="003429A4" w:rsidRDefault="005C3400" w:rsidP="00350BCD">
      <w:pPr>
        <w:autoSpaceDE w:val="0"/>
        <w:autoSpaceDN w:val="0"/>
        <w:adjustRightInd w:val="0"/>
        <w:ind w:left="0" w:firstLine="0"/>
        <w:rPr>
          <w:rFonts w:ascii="Arial" w:hAnsi="Arial" w:cs="Arial"/>
          <w:bCs/>
        </w:rPr>
      </w:pPr>
    </w:p>
    <w:p w14:paraId="3EB2EC00"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19.21—A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E46CDA">
        <w:rPr>
          <w:rFonts w:ascii="Arial" w:hAnsi="Arial" w:cs="Arial"/>
          <w:bCs/>
          <w:color w:val="FF0000"/>
        </w:rPr>
        <w:t>O</w:t>
      </w:r>
    </w:p>
    <w:p w14:paraId="7114A08D" w14:textId="77777777" w:rsidR="005C3400" w:rsidRPr="00E46CDA" w:rsidRDefault="005C3400" w:rsidP="00350BCD">
      <w:pPr>
        <w:autoSpaceDE w:val="0"/>
        <w:autoSpaceDN w:val="0"/>
        <w:adjustRightInd w:val="0"/>
        <w:ind w:left="0" w:firstLine="0"/>
        <w:rPr>
          <w:rFonts w:ascii="Arial" w:hAnsi="Arial" w:cs="Arial"/>
          <w:b/>
          <w:bCs/>
        </w:rPr>
      </w:pPr>
    </w:p>
    <w:p w14:paraId="3F603849" w14:textId="77777777" w:rsidR="005C3400" w:rsidRPr="00E46CDA" w:rsidRDefault="005C3400" w:rsidP="00350BCD">
      <w:pPr>
        <w:autoSpaceDE w:val="0"/>
        <w:autoSpaceDN w:val="0"/>
        <w:adjustRightInd w:val="0"/>
        <w:ind w:left="0" w:firstLine="0"/>
        <w:rPr>
          <w:rFonts w:ascii="Arial" w:hAnsi="Arial" w:cs="Arial"/>
          <w:bCs/>
          <w:color w:val="000000"/>
        </w:rPr>
      </w:pPr>
      <w:r w:rsidRPr="003B199B">
        <w:rPr>
          <w:rFonts w:ascii="Arial" w:hAnsi="Arial" w:cs="Arial"/>
          <w:color w:val="000000"/>
        </w:rPr>
        <w:t xml:space="preserve">Section 19.22—A participant shall cause any listing displayed on his or her VOW obtained from other sources, including from another MLS or from a broker not participating in the MLS, to identify the source of the listing. </w:t>
      </w:r>
      <w:r w:rsidR="003F1318">
        <w:rPr>
          <w:rFonts w:ascii="Arial" w:hAnsi="Arial" w:cs="Arial"/>
          <w:color w:val="000000"/>
        </w:rPr>
        <w:t xml:space="preserve"> </w:t>
      </w:r>
      <w:r w:rsidRPr="00E46CDA">
        <w:rPr>
          <w:rFonts w:ascii="Arial" w:hAnsi="Arial" w:cs="Arial"/>
          <w:bCs/>
          <w:color w:val="FF0000"/>
        </w:rPr>
        <w:t>O</w:t>
      </w:r>
      <w:r w:rsidRPr="00E46CDA">
        <w:rPr>
          <w:rFonts w:ascii="Arial" w:hAnsi="Arial" w:cs="Arial"/>
          <w:bCs/>
          <w:color w:val="000000"/>
        </w:rPr>
        <w:t xml:space="preserve"> </w:t>
      </w:r>
    </w:p>
    <w:p w14:paraId="695C141F" w14:textId="77777777" w:rsidR="005C3400" w:rsidRPr="00E46CDA" w:rsidRDefault="005C3400" w:rsidP="00350BCD">
      <w:pPr>
        <w:autoSpaceDE w:val="0"/>
        <w:autoSpaceDN w:val="0"/>
        <w:adjustRightInd w:val="0"/>
        <w:ind w:left="0" w:firstLine="0"/>
        <w:rPr>
          <w:rFonts w:ascii="Arial" w:hAnsi="Arial" w:cs="Arial"/>
          <w:bCs/>
          <w:color w:val="000000"/>
        </w:rPr>
      </w:pPr>
    </w:p>
    <w:p w14:paraId="0C7CCDAB"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participant shall cause any listing displayed on his or her VOW obtained from other sources, including from another MLS or from a broker not participating in the MLS, to be searched separately from listings in the MLS.  </w:t>
      </w:r>
      <w:r w:rsidRPr="00E46CDA">
        <w:rPr>
          <w:rFonts w:ascii="Arial" w:hAnsi="Arial" w:cs="Arial"/>
          <w:bCs/>
          <w:color w:val="FF0000"/>
        </w:rPr>
        <w:t>O</w:t>
      </w:r>
    </w:p>
    <w:p w14:paraId="2AEADBE2" w14:textId="77777777" w:rsidR="005C3400" w:rsidRPr="00E46CDA" w:rsidRDefault="005C3400" w:rsidP="00350BCD">
      <w:pPr>
        <w:autoSpaceDE w:val="0"/>
        <w:autoSpaceDN w:val="0"/>
        <w:adjustRightInd w:val="0"/>
        <w:ind w:left="0" w:firstLine="0"/>
        <w:rPr>
          <w:rFonts w:ascii="Arial" w:hAnsi="Arial" w:cs="Arial"/>
          <w:bCs/>
        </w:rPr>
      </w:pPr>
    </w:p>
    <w:p w14:paraId="0F0240E0"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6CDA">
        <w:rPr>
          <w:rFonts w:ascii="Arial" w:hAnsi="Arial" w:cs="Arial"/>
          <w:bCs/>
          <w:color w:val="FF0000"/>
        </w:rPr>
        <w:t>O</w:t>
      </w:r>
    </w:p>
    <w:p w14:paraId="647F87B2" w14:textId="77777777" w:rsidR="005C3400" w:rsidRPr="00E46CDA" w:rsidRDefault="005C3400" w:rsidP="00350BCD">
      <w:pPr>
        <w:autoSpaceDE w:val="0"/>
        <w:autoSpaceDN w:val="0"/>
        <w:adjustRightInd w:val="0"/>
        <w:ind w:left="0" w:firstLine="0"/>
        <w:rPr>
          <w:rFonts w:ascii="Arial" w:hAnsi="Arial" w:cs="Arial"/>
          <w:bCs/>
        </w:rPr>
      </w:pPr>
    </w:p>
    <w:p w14:paraId="0B85ABF5" w14:textId="77777777" w:rsidR="006A3391" w:rsidRDefault="005C3400" w:rsidP="00FC3583">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003F1318">
        <w:rPr>
          <w:rFonts w:ascii="Arial" w:hAnsi="Arial" w:cs="Arial"/>
          <w:color w:val="000000"/>
        </w:rPr>
        <w:t xml:space="preserve"> </w:t>
      </w:r>
      <w:r w:rsidRPr="00E46CDA">
        <w:rPr>
          <w:rFonts w:ascii="Arial" w:hAnsi="Arial" w:cs="Arial"/>
          <w:iCs/>
          <w:color w:val="000000"/>
        </w:rPr>
        <w:t>(Adopted 11/08</w:t>
      </w:r>
      <w:proofErr w:type="gramStart"/>
      <w:r w:rsidRPr="00E46CDA">
        <w:rPr>
          <w:rFonts w:ascii="Arial" w:hAnsi="Arial" w:cs="Arial"/>
          <w:iCs/>
          <w:color w:val="000000"/>
        </w:rPr>
        <w:t>)</w:t>
      </w:r>
      <w:r w:rsidR="003F1318">
        <w:rPr>
          <w:rFonts w:ascii="Arial" w:hAnsi="Arial" w:cs="Arial"/>
          <w:iCs/>
          <w:color w:val="000000"/>
        </w:rPr>
        <w:t xml:space="preserve">  </w:t>
      </w:r>
      <w:r w:rsidR="003F1318" w:rsidRPr="003F1318">
        <w:rPr>
          <w:rFonts w:ascii="Arial" w:hAnsi="Arial" w:cs="Arial"/>
          <w:iCs/>
          <w:color w:val="FF0000"/>
        </w:rPr>
        <w:t>O</w:t>
      </w:r>
      <w:proofErr w:type="gramEnd"/>
    </w:p>
    <w:p w14:paraId="222285E3" w14:textId="77777777" w:rsidR="00FC3583" w:rsidRDefault="00FC3583" w:rsidP="00FC3583">
      <w:pPr>
        <w:autoSpaceDE w:val="0"/>
        <w:autoSpaceDN w:val="0"/>
        <w:adjustRightInd w:val="0"/>
        <w:ind w:left="0" w:firstLine="0"/>
      </w:pPr>
    </w:p>
    <w:p w14:paraId="21770B91" w14:textId="77777777" w:rsidR="005C3400" w:rsidRPr="008C60B9" w:rsidRDefault="000E3E5C" w:rsidP="004507DE">
      <w:pPr>
        <w:pStyle w:val="Heading1"/>
        <w:spacing w:before="120"/>
      </w:pPr>
      <w:bookmarkStart w:id="13" w:name="_Toc318977471"/>
      <w:r>
        <w:br w:type="page"/>
      </w:r>
      <w:bookmarkEnd w:id="9"/>
      <w:r w:rsidR="008C60B9" w:rsidRPr="00164592">
        <w:lastRenderedPageBreak/>
        <w:t>Part 3</w:t>
      </w:r>
      <w:bookmarkEnd w:id="13"/>
    </w:p>
    <w:p w14:paraId="6F0372B2" w14:textId="77777777" w:rsidR="005C3400" w:rsidRPr="003B199B" w:rsidRDefault="005C3400" w:rsidP="008C60B9">
      <w:pPr>
        <w:pStyle w:val="Heading1"/>
      </w:pPr>
      <w:bookmarkStart w:id="14" w:name="_Toc318970504"/>
      <w:bookmarkStart w:id="15" w:name="_Toc318970570"/>
      <w:bookmarkStart w:id="16" w:name="_Toc318977472"/>
      <w:r w:rsidRPr="003B199B">
        <w:t xml:space="preserve">Board Bylaw Provisions Authorizing a Commercial/Industrial Multiple Listing Service as a Wholly-Owned Subsidiary Corporation of the </w:t>
      </w:r>
      <w:proofErr w:type="gramStart"/>
      <w:r w:rsidRPr="003B199B">
        <w:t>Board</w:t>
      </w:r>
      <w:r>
        <w:t xml:space="preserve">  </w:t>
      </w:r>
      <w:r w:rsidRPr="003B199B">
        <w:t>(</w:t>
      </w:r>
      <w:proofErr w:type="gramEnd"/>
      <w:r w:rsidRPr="003B199B">
        <w:t>Adopted 11/88)</w:t>
      </w:r>
      <w:bookmarkEnd w:id="14"/>
      <w:bookmarkEnd w:id="15"/>
      <w:bookmarkEnd w:id="16"/>
    </w:p>
    <w:p w14:paraId="7253F944" w14:textId="77777777" w:rsidR="005C3400" w:rsidRPr="009E380D" w:rsidRDefault="005C3400" w:rsidP="00350BCD">
      <w:pPr>
        <w:autoSpaceDE w:val="0"/>
        <w:autoSpaceDN w:val="0"/>
        <w:adjustRightInd w:val="0"/>
        <w:ind w:left="0" w:firstLine="0"/>
        <w:rPr>
          <w:rFonts w:ascii="Arial" w:hAnsi="Arial" w:cs="Arial"/>
          <w:color w:val="000000"/>
          <w:sz w:val="32"/>
          <w:szCs w:val="32"/>
        </w:rPr>
      </w:pPr>
    </w:p>
    <w:p w14:paraId="1A8EA768"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Article ________________</w:t>
      </w:r>
    </w:p>
    <w:p w14:paraId="6DB90470"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p>
    <w:p w14:paraId="6DEC3DB6" w14:textId="77777777" w:rsidR="005C3400" w:rsidRPr="000B5466" w:rsidRDefault="005C3400" w:rsidP="00901F1F">
      <w:pPr>
        <w:autoSpaceDE w:val="0"/>
        <w:autoSpaceDN w:val="0"/>
        <w:adjustRightInd w:val="0"/>
        <w:spacing w:after="120" w:line="276" w:lineRule="auto"/>
        <w:ind w:left="0" w:firstLine="0"/>
        <w:rPr>
          <w:rFonts w:ascii="Arial" w:hAnsi="Arial" w:cs="Arial"/>
          <w:b/>
          <w:color w:val="000000"/>
        </w:rPr>
      </w:pPr>
      <w:r w:rsidRPr="000B5466">
        <w:rPr>
          <w:rFonts w:ascii="Arial" w:hAnsi="Arial" w:cs="Arial"/>
          <w:b/>
          <w:color w:val="000000"/>
        </w:rPr>
        <w:t>Subsidiary Commercial/Industrial Multiple Listing Corporation</w:t>
      </w:r>
    </w:p>
    <w:p w14:paraId="1B08673B"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a lawful corporation of the State of ______________________, all the stock of which shall be owned by this Board of REALTORS®.  </w:t>
      </w:r>
      <w:r w:rsidRPr="003B199B">
        <w:rPr>
          <w:rFonts w:ascii="Arial" w:hAnsi="Arial" w:cs="Arial"/>
          <w:color w:val="FF0000"/>
        </w:rPr>
        <w:t>M</w:t>
      </w:r>
    </w:p>
    <w:p w14:paraId="2C6CFC81"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6C1FB1EF"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Section 2—Purpose: 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6FA0C32"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11B2A313"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3—Governing Documents: The Board of Directors shall cause any C/I Multiple Listing Service established by it pursuant to this Article to conform its corporate charter, constitution, bylaws, rules, regulations, policies, practices, and procedures </w:t>
      </w:r>
      <w:proofErr w:type="gramStart"/>
      <w:r w:rsidRPr="003B199B">
        <w:rPr>
          <w:rFonts w:ascii="Arial" w:hAnsi="Arial" w:cs="Arial"/>
          <w:color w:val="000000"/>
        </w:rPr>
        <w:t>at all times</w:t>
      </w:r>
      <w:proofErr w:type="gramEnd"/>
      <w:r w:rsidRPr="003B199B">
        <w:rPr>
          <w:rFonts w:ascii="Arial" w:hAnsi="Arial" w:cs="Arial"/>
          <w:color w:val="000000"/>
        </w:rPr>
        <w:t xml:space="preserve"> to the Constitution, Bylaws, Rules, Regulations, and Policies of the N</w:t>
      </w:r>
      <w:r w:rsidR="003344DF">
        <w:rPr>
          <w:rFonts w:ascii="Arial" w:hAnsi="Arial" w:cs="Arial"/>
          <w:color w:val="000000"/>
        </w:rPr>
        <w:t>ATIONAL ASSOCIATION OF</w:t>
      </w:r>
      <w:r w:rsidRPr="003B199B">
        <w:rPr>
          <w:rFonts w:ascii="Arial" w:hAnsi="Arial" w:cs="Arial"/>
          <w:color w:val="000000"/>
        </w:rPr>
        <w:t xml:space="preserve"> REALTORS®.</w:t>
      </w:r>
      <w:r w:rsidRPr="003B199B">
        <w:rPr>
          <w:rFonts w:ascii="Arial" w:hAnsi="Arial" w:cs="Arial"/>
          <w:color w:val="FF0000"/>
        </w:rPr>
        <w:t>M</w:t>
      </w:r>
    </w:p>
    <w:p w14:paraId="0D26B944"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219E235F" w14:textId="77777777" w:rsidR="00CA59A6" w:rsidRDefault="005C3400" w:rsidP="007764AC">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Section 4—Participation: Any REALTOR® of this or any other Board who is a principal, partner, corporate officer, or branch office manager acting on behalf of a principal, without further qualification, except as stipulated otherwise in these bylaws, shall be eligible to participate in the C/I MLS upon agreeing in writing to conform to the rules and regulations thereof and to pay the costs incidental thereto.*</w:t>
      </w:r>
      <w:r w:rsidR="00CA59A6">
        <w:rPr>
          <w:rFonts w:ascii="Arial" w:hAnsi="Arial" w:cs="Arial"/>
          <w:color w:val="000000"/>
        </w:rPr>
        <w:t xml:space="preserve">  </w:t>
      </w:r>
      <w:r w:rsidR="00CA59A6" w:rsidRPr="003B199B">
        <w:rPr>
          <w:rFonts w:ascii="Arial" w:hAnsi="Arial" w:cs="Arial"/>
          <w:color w:val="000000"/>
        </w:rPr>
        <w:t xml:space="preserve">However, under no circumstances is any individual or firm, regardless </w:t>
      </w:r>
    </w:p>
    <w:p w14:paraId="4ABFB9CB" w14:textId="77777777" w:rsidR="00CA59A6" w:rsidRDefault="00CA59A6" w:rsidP="007764AC">
      <w:pPr>
        <w:autoSpaceDE w:val="0"/>
        <w:autoSpaceDN w:val="0"/>
        <w:adjustRightInd w:val="0"/>
        <w:spacing w:line="276" w:lineRule="auto"/>
        <w:ind w:left="0" w:firstLine="0"/>
        <w:rPr>
          <w:rFonts w:ascii="Arial" w:hAnsi="Arial" w:cs="Arial"/>
        </w:rPr>
      </w:pPr>
    </w:p>
    <w:p w14:paraId="3847891F" w14:textId="77777777" w:rsidR="00280747" w:rsidRDefault="00280747" w:rsidP="007764AC">
      <w:pPr>
        <w:autoSpaceDE w:val="0"/>
        <w:autoSpaceDN w:val="0"/>
        <w:adjustRightInd w:val="0"/>
        <w:spacing w:line="276" w:lineRule="auto"/>
        <w:ind w:left="0" w:firstLine="0"/>
        <w:rPr>
          <w:rFonts w:ascii="Arial" w:hAnsi="Arial" w:cs="Arial"/>
        </w:rPr>
      </w:pPr>
    </w:p>
    <w:p w14:paraId="2B644514" w14:textId="77777777" w:rsidR="00CA59A6" w:rsidRPr="00280747" w:rsidRDefault="00CA59A6" w:rsidP="00CA59A6">
      <w:pPr>
        <w:autoSpaceDE w:val="0"/>
        <w:autoSpaceDN w:val="0"/>
        <w:adjustRightInd w:val="0"/>
        <w:ind w:left="0" w:firstLine="0"/>
        <w:rPr>
          <w:rFonts w:ascii="Arial" w:hAnsi="Arial" w:cs="Arial"/>
          <w:sz w:val="10"/>
          <w:szCs w:val="10"/>
        </w:rPr>
      </w:pPr>
    </w:p>
    <w:p w14:paraId="40BAC970" w14:textId="77777777" w:rsidR="00CA59A6" w:rsidRDefault="00BD3776" w:rsidP="00CA59A6">
      <w:pPr>
        <w:autoSpaceDE w:val="0"/>
        <w:autoSpaceDN w:val="0"/>
        <w:adjustRightInd w:val="0"/>
        <w:ind w:left="0" w:firstLine="0"/>
        <w:rPr>
          <w:rFonts w:ascii="Arial" w:hAnsi="Arial" w:cs="Arial"/>
          <w:i/>
          <w:iCs/>
          <w:color w:val="000000"/>
          <w:sz w:val="20"/>
        </w:rPr>
      </w:pPr>
      <w:r>
        <w:rPr>
          <w:rFonts w:ascii="Arial" w:hAnsi="Arial" w:cs="Arial"/>
        </w:rPr>
        <w:pict w14:anchorId="7AA76757">
          <v:rect id="_x0000_i1043" style="width:0;height:1.5pt" o:hralign="center" o:hrstd="t" o:hr="t" fillcolor="#a0a0a0" stroked="f"/>
        </w:pict>
      </w:r>
    </w:p>
    <w:p w14:paraId="58CE97DE" w14:textId="77777777" w:rsidR="00CA59A6" w:rsidRPr="00C9087C" w:rsidRDefault="00CA59A6" w:rsidP="00CA59A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08A4F2BF" w14:textId="77777777" w:rsidR="00CA59A6" w:rsidRPr="00C9087C" w:rsidRDefault="00CA59A6" w:rsidP="00CA59A6">
      <w:pPr>
        <w:autoSpaceDE w:val="0"/>
        <w:autoSpaceDN w:val="0"/>
        <w:adjustRightInd w:val="0"/>
        <w:ind w:left="0" w:firstLine="0"/>
        <w:rPr>
          <w:rFonts w:ascii="Arial" w:hAnsi="Arial" w:cs="Arial"/>
          <w:i/>
          <w:iCs/>
          <w:color w:val="000000"/>
          <w:sz w:val="20"/>
        </w:rPr>
      </w:pPr>
    </w:p>
    <w:p w14:paraId="3B014DB9" w14:textId="77777777"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3C0F7EDC" w14:textId="77777777" w:rsidR="005C3400" w:rsidRDefault="00CA59A6" w:rsidP="007764AC">
      <w:pPr>
        <w:autoSpaceDE w:val="0"/>
        <w:autoSpaceDN w:val="0"/>
        <w:adjustRightInd w:val="0"/>
        <w:spacing w:line="276" w:lineRule="auto"/>
        <w:ind w:left="0" w:firstLine="0"/>
        <w:rPr>
          <w:rFonts w:ascii="Arial" w:hAnsi="Arial" w:cs="Arial"/>
        </w:rPr>
      </w:pPr>
      <w:r>
        <w:rPr>
          <w:rFonts w:ascii="Arial" w:hAnsi="Arial" w:cs="Arial"/>
          <w:color w:val="000000"/>
        </w:rPr>
        <w:lastRenderedPageBreak/>
        <w:t xml:space="preserve">of </w:t>
      </w:r>
      <w:r w:rsidR="005C3400"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where access to such information is prohibited by law. (Amended 11/08</w:t>
      </w:r>
      <w:proofErr w:type="gramStart"/>
      <w:r w:rsidR="005C3400" w:rsidRPr="003B199B">
        <w:rPr>
          <w:rFonts w:ascii="Arial" w:hAnsi="Arial" w:cs="Arial"/>
          <w:color w:val="000000"/>
        </w:rPr>
        <w:t xml:space="preserve">)  </w:t>
      </w:r>
      <w:r w:rsidR="005C3400" w:rsidRPr="003B199B">
        <w:rPr>
          <w:rFonts w:ascii="Arial" w:hAnsi="Arial" w:cs="Arial"/>
          <w:color w:val="FF0000"/>
        </w:rPr>
        <w:t>M</w:t>
      </w:r>
      <w:proofErr w:type="gramEnd"/>
    </w:p>
    <w:p w14:paraId="398290CB" w14:textId="77777777" w:rsidR="001840F4" w:rsidRDefault="001840F4" w:rsidP="007764AC">
      <w:pPr>
        <w:autoSpaceDE w:val="0"/>
        <w:autoSpaceDN w:val="0"/>
        <w:adjustRightInd w:val="0"/>
        <w:spacing w:line="276" w:lineRule="auto"/>
        <w:ind w:left="0" w:firstLine="0"/>
        <w:rPr>
          <w:rFonts w:ascii="Arial" w:hAnsi="Arial" w:cs="Arial"/>
        </w:rPr>
      </w:pPr>
    </w:p>
    <w:p w14:paraId="60F9918A" w14:textId="77777777" w:rsidR="001840F4" w:rsidRPr="003B199B" w:rsidRDefault="001840F4" w:rsidP="007764AC">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61513425" w14:textId="77777777" w:rsidR="001840F4" w:rsidRDefault="001840F4" w:rsidP="007764AC">
      <w:pPr>
        <w:autoSpaceDE w:val="0"/>
        <w:autoSpaceDN w:val="0"/>
        <w:adjustRightInd w:val="0"/>
        <w:spacing w:line="276" w:lineRule="auto"/>
        <w:ind w:left="0" w:firstLine="0"/>
        <w:rPr>
          <w:rFonts w:ascii="Arial" w:hAnsi="Arial" w:cs="Arial"/>
        </w:rPr>
      </w:pPr>
    </w:p>
    <w:p w14:paraId="034A678E" w14:textId="77777777" w:rsidR="001840F4" w:rsidRDefault="001840F4" w:rsidP="007764AC">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w:t>
      </w:r>
      <w:r w:rsidR="009E380D">
        <w:rPr>
          <w:rFonts w:ascii="Arial" w:hAnsi="Arial" w:cs="Arial"/>
          <w:color w:val="000000"/>
        </w:rPr>
        <w:t xml:space="preserve"> </w:t>
      </w:r>
      <w:r w:rsidR="009E380D" w:rsidRPr="003B199B">
        <w:rPr>
          <w:rFonts w:ascii="Arial" w:hAnsi="Arial" w:cs="Arial"/>
          <w:color w:val="000000"/>
        </w:rPr>
        <w:t xml:space="preserve">“Virtual Office Website” </w:t>
      </w:r>
    </w:p>
    <w:p w14:paraId="58736C94" w14:textId="77777777" w:rsidR="001840F4" w:rsidRDefault="001840F4" w:rsidP="007764AC">
      <w:pPr>
        <w:autoSpaceDE w:val="0"/>
        <w:autoSpaceDN w:val="0"/>
        <w:adjustRightInd w:val="0"/>
        <w:spacing w:line="276" w:lineRule="auto"/>
        <w:ind w:left="0" w:firstLine="0"/>
        <w:rPr>
          <w:rFonts w:ascii="Arial" w:hAnsi="Arial" w:cs="Arial"/>
        </w:rPr>
      </w:pPr>
    </w:p>
    <w:p w14:paraId="5F195A3C" w14:textId="77777777" w:rsidR="005C3400" w:rsidRPr="00E46CDA" w:rsidRDefault="009E380D" w:rsidP="007764AC">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(VOW)</w:t>
      </w:r>
      <w:r w:rsidR="005C3400" w:rsidRPr="003B199B">
        <w:rPr>
          <w:rFonts w:ascii="Arial" w:hAnsi="Arial" w:cs="Arial"/>
          <w:color w:val="000000"/>
        </w:rPr>
        <w:t xml:space="preserve"> (including a VOW that the participant uses to refer customers to other participants) if the participant or potential participant actively endeavors to make or accept offers of cooperation and compensation. </w:t>
      </w:r>
      <w:proofErr w:type="gramStart"/>
      <w:r w:rsidR="005C3400" w:rsidRPr="003B199B">
        <w:rPr>
          <w:rFonts w:ascii="Arial" w:hAnsi="Arial" w:cs="Arial"/>
          <w:color w:val="000000"/>
        </w:rPr>
        <w:t>An</w:t>
      </w:r>
      <w:proofErr w:type="gramEnd"/>
      <w:r w:rsidR="005C3400" w:rsidRPr="003B199B">
        <w:rPr>
          <w:rFonts w:ascii="Arial" w:hAnsi="Arial" w:cs="Arial"/>
          <w:color w:val="000000"/>
        </w:rPr>
        <w:t xml:space="preserve"> </w:t>
      </w:r>
      <w:r w:rsidR="00256E56" w:rsidRPr="003B199B">
        <w:rPr>
          <w:rFonts w:ascii="Arial" w:hAnsi="Arial" w:cs="Arial"/>
          <w:color w:val="000000"/>
        </w:rPr>
        <w:t>C/I MLS</w:t>
      </w:r>
      <w:r w:rsidR="005C3400"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005C3400"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005C3400" w:rsidRPr="00E46CDA">
        <w:rPr>
          <w:rFonts w:ascii="Arial" w:hAnsi="Arial" w:cs="Arial"/>
          <w:iCs/>
          <w:color w:val="000000"/>
        </w:rPr>
        <w:t>(Adopted 11/08)</w:t>
      </w:r>
    </w:p>
    <w:p w14:paraId="6AA792ED" w14:textId="77777777" w:rsidR="005C3400" w:rsidRDefault="005C3400" w:rsidP="00350BCD">
      <w:pPr>
        <w:autoSpaceDE w:val="0"/>
        <w:autoSpaceDN w:val="0"/>
        <w:adjustRightInd w:val="0"/>
        <w:ind w:left="0" w:firstLine="0"/>
        <w:rPr>
          <w:rFonts w:ascii="Arial" w:hAnsi="Arial" w:cs="Arial"/>
          <w:iCs/>
          <w:color w:val="000000"/>
        </w:rPr>
      </w:pPr>
    </w:p>
    <w:p w14:paraId="39BC73DA" w14:textId="77777777" w:rsidR="00CA59A6" w:rsidRDefault="00CA59A6" w:rsidP="00350BCD">
      <w:pPr>
        <w:autoSpaceDE w:val="0"/>
        <w:autoSpaceDN w:val="0"/>
        <w:adjustRightInd w:val="0"/>
        <w:ind w:left="0" w:firstLine="0"/>
        <w:rPr>
          <w:rFonts w:ascii="Arial" w:hAnsi="Arial" w:cs="Arial"/>
          <w:iCs/>
          <w:color w:val="000000"/>
        </w:rPr>
      </w:pPr>
    </w:p>
    <w:p w14:paraId="0DB53F4D" w14:textId="77777777" w:rsidR="00CA59A6" w:rsidRDefault="00CA59A6" w:rsidP="00350BCD">
      <w:pPr>
        <w:autoSpaceDE w:val="0"/>
        <w:autoSpaceDN w:val="0"/>
        <w:adjustRightInd w:val="0"/>
        <w:ind w:left="0" w:firstLine="0"/>
        <w:rPr>
          <w:rFonts w:ascii="Arial" w:hAnsi="Arial" w:cs="Arial"/>
          <w:iCs/>
          <w:color w:val="000000"/>
        </w:rPr>
      </w:pPr>
    </w:p>
    <w:p w14:paraId="7D4A1CEC" w14:textId="77777777" w:rsidR="00280747" w:rsidRDefault="00280747" w:rsidP="00350BCD">
      <w:pPr>
        <w:autoSpaceDE w:val="0"/>
        <w:autoSpaceDN w:val="0"/>
        <w:adjustRightInd w:val="0"/>
        <w:ind w:left="0" w:firstLine="0"/>
        <w:rPr>
          <w:rFonts w:ascii="Arial" w:hAnsi="Arial" w:cs="Arial"/>
          <w:iCs/>
          <w:color w:val="000000"/>
        </w:rPr>
      </w:pPr>
    </w:p>
    <w:p w14:paraId="1F449388" w14:textId="77777777" w:rsidR="00CA59A6" w:rsidRDefault="00BD3776" w:rsidP="00350BCD">
      <w:pPr>
        <w:autoSpaceDE w:val="0"/>
        <w:autoSpaceDN w:val="0"/>
        <w:adjustRightInd w:val="0"/>
        <w:ind w:left="0" w:firstLine="0"/>
        <w:rPr>
          <w:rFonts w:ascii="Arial" w:hAnsi="Arial" w:cs="Arial"/>
          <w:iCs/>
          <w:color w:val="000000"/>
        </w:rPr>
      </w:pPr>
      <w:r>
        <w:rPr>
          <w:rFonts w:ascii="Arial" w:hAnsi="Arial" w:cs="Arial"/>
        </w:rPr>
        <w:pict w14:anchorId="03347E67">
          <v:rect id="_x0000_i1044" style="width:0;height:1.5pt" o:hralign="center" o:hrstd="t" o:hr="t" fillcolor="#a0a0a0" stroked="f"/>
        </w:pict>
      </w:r>
    </w:p>
    <w:p w14:paraId="24DC7D62" w14:textId="77777777"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56E56">
        <w:rPr>
          <w:rFonts w:ascii="Arial" w:hAnsi="Arial" w:cs="Arial"/>
          <w:i/>
          <w:iCs/>
          <w:color w:val="000000"/>
          <w:sz w:val="20"/>
        </w:rPr>
        <w:t xml:space="preserve">C/I </w:t>
      </w:r>
      <w:r w:rsidRPr="00C9087C">
        <w:rPr>
          <w:rFonts w:ascii="Arial" w:hAnsi="Arial" w:cs="Arial"/>
          <w:i/>
          <w:iCs/>
          <w:color w:val="000000"/>
          <w:sz w:val="20"/>
        </w:rPr>
        <w:t xml:space="preserve">MLS “Participant.” Brokers or salespersons other than principals are not considered “Participants” in the </w:t>
      </w:r>
      <w:proofErr w:type="gramStart"/>
      <w:r w:rsidRPr="00C9087C">
        <w:rPr>
          <w:rFonts w:ascii="Arial" w:hAnsi="Arial" w:cs="Arial"/>
          <w:i/>
          <w:iCs/>
          <w:color w:val="000000"/>
          <w:sz w:val="20"/>
        </w:rPr>
        <w:t>Service, but</w:t>
      </w:r>
      <w:proofErr w:type="gramEnd"/>
      <w:r w:rsidRPr="00C9087C">
        <w:rPr>
          <w:rFonts w:ascii="Arial" w:hAnsi="Arial" w:cs="Arial"/>
          <w:i/>
          <w:iCs/>
          <w:color w:val="000000"/>
          <w:sz w:val="20"/>
        </w:rPr>
        <w:t xml:space="preserve"> have access to and use of the Service through the principal(s) with whom they are affiliated.</w:t>
      </w:r>
      <w:r>
        <w:rPr>
          <w:rFonts w:ascii="Arial" w:hAnsi="Arial" w:cs="Arial"/>
          <w:color w:val="000000"/>
        </w:rPr>
        <w:br w:type="page"/>
      </w:r>
    </w:p>
    <w:p w14:paraId="39C2DC30" w14:textId="77777777" w:rsidR="005C3400" w:rsidRPr="003B199B" w:rsidRDefault="005C3400" w:rsidP="008A5B71">
      <w:pPr>
        <w:autoSpaceDE w:val="0"/>
        <w:autoSpaceDN w:val="0"/>
        <w:adjustRightInd w:val="0"/>
        <w:spacing w:after="60"/>
        <w:ind w:left="0" w:firstLine="0"/>
        <w:rPr>
          <w:rFonts w:ascii="Arial" w:hAnsi="Arial" w:cs="Arial"/>
          <w:color w:val="000000"/>
        </w:rPr>
      </w:pPr>
      <w:r w:rsidRPr="009751D3">
        <w:rPr>
          <w:rFonts w:ascii="Arial" w:hAnsi="Arial" w:cs="Arial"/>
          <w:color w:val="FF0000"/>
        </w:rPr>
        <w:lastRenderedPageBreak/>
        <w:t>Optional Provision for Establishing Nonmember Participatory Rights (</w:t>
      </w:r>
      <w:r w:rsidR="00CA59A6" w:rsidRPr="009751D3">
        <w:rPr>
          <w:rFonts w:ascii="Arial" w:hAnsi="Arial" w:cs="Arial"/>
          <w:color w:val="FF0000"/>
        </w:rPr>
        <w:t>“Open MLS”</w:t>
      </w:r>
      <w:r w:rsidRPr="009751D3">
        <w:rPr>
          <w:rFonts w:ascii="Arial" w:hAnsi="Arial" w:cs="Arial"/>
          <w:color w:val="FF0000"/>
        </w:rPr>
        <w:t>)</w:t>
      </w:r>
      <w:r w:rsidR="00CA59A6" w:rsidRPr="009751D3">
        <w:rPr>
          <w:rFonts w:ascii="Arial" w:hAnsi="Arial" w:cs="Arial"/>
          <w:color w:val="FF0000"/>
          <w:sz w:val="12"/>
          <w:szCs w:val="12"/>
        </w:rPr>
        <w:t xml:space="preserve"> </w:t>
      </w:r>
      <w:r w:rsidR="00CA59A6" w:rsidRPr="009751D3">
        <w:rPr>
          <w:rFonts w:ascii="Arial" w:hAnsi="Arial" w:cs="Arial"/>
          <w:color w:val="FF0000"/>
        </w:rPr>
        <w:t>*</w:t>
      </w:r>
      <w:r w:rsidR="009751D3">
        <w:rPr>
          <w:rFonts w:ascii="Arial" w:hAnsi="Arial" w:cs="Arial"/>
          <w:color w:val="000000"/>
        </w:rPr>
        <w:t xml:space="preserve">   </w:t>
      </w:r>
    </w:p>
    <w:p w14:paraId="0385F123"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256E56"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256E56"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256E56"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256E56"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44807B12"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0FFE3397"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256E56"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60DD75D"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p>
    <w:p w14:paraId="7C0BC467" w14:textId="77777777" w:rsidR="007A6B41"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14:paraId="6A7A9768" w14:textId="77777777" w:rsidR="007A6B41" w:rsidRDefault="007A6B41" w:rsidP="007A6B41">
      <w:pPr>
        <w:autoSpaceDE w:val="0"/>
        <w:autoSpaceDN w:val="0"/>
        <w:adjustRightInd w:val="0"/>
        <w:spacing w:line="276" w:lineRule="auto"/>
        <w:ind w:left="0" w:firstLine="0"/>
        <w:rPr>
          <w:rFonts w:ascii="Arial" w:hAnsi="Arial" w:cs="Arial"/>
          <w:color w:val="000000"/>
        </w:rPr>
      </w:pPr>
    </w:p>
    <w:p w14:paraId="7C0F5183" w14:textId="77777777" w:rsidR="00116B15" w:rsidRDefault="00116B15" w:rsidP="007A6B41">
      <w:pPr>
        <w:autoSpaceDE w:val="0"/>
        <w:autoSpaceDN w:val="0"/>
        <w:adjustRightInd w:val="0"/>
        <w:spacing w:line="276" w:lineRule="auto"/>
        <w:ind w:left="0" w:firstLine="0"/>
        <w:rPr>
          <w:rFonts w:ascii="Arial" w:hAnsi="Arial" w:cs="Arial"/>
          <w:color w:val="000000"/>
        </w:rPr>
      </w:pPr>
    </w:p>
    <w:p w14:paraId="72B6FB88" w14:textId="77777777" w:rsidR="007A6B41" w:rsidRDefault="007A6B41" w:rsidP="007A6B41">
      <w:pPr>
        <w:autoSpaceDE w:val="0"/>
        <w:autoSpaceDN w:val="0"/>
        <w:adjustRightInd w:val="0"/>
        <w:ind w:left="0" w:firstLine="0"/>
        <w:rPr>
          <w:rFonts w:ascii="Arial" w:hAnsi="Arial" w:cs="Arial"/>
          <w:iCs/>
          <w:color w:val="000000"/>
        </w:rPr>
      </w:pPr>
    </w:p>
    <w:p w14:paraId="70DC94CD" w14:textId="77777777" w:rsidR="007A6B41" w:rsidRPr="00E46CDA" w:rsidRDefault="00BD3776" w:rsidP="007A6B41">
      <w:pPr>
        <w:autoSpaceDE w:val="0"/>
        <w:autoSpaceDN w:val="0"/>
        <w:adjustRightInd w:val="0"/>
        <w:ind w:left="0" w:firstLine="0"/>
        <w:rPr>
          <w:rFonts w:ascii="Arial" w:hAnsi="Arial" w:cs="Arial"/>
          <w:iCs/>
          <w:color w:val="000000"/>
        </w:rPr>
      </w:pPr>
      <w:r>
        <w:rPr>
          <w:rFonts w:ascii="Arial" w:hAnsi="Arial" w:cs="Arial"/>
        </w:rPr>
        <w:pict w14:anchorId="0FE1EA65">
          <v:rect id="_x0000_i1045" style="width:0;height:1.5pt" o:hralign="center" o:hrstd="t" o:hr="t" fillcolor="#a0a0a0" stroked="f"/>
        </w:pict>
      </w:r>
    </w:p>
    <w:p w14:paraId="59457B2D" w14:textId="77777777" w:rsidR="007A6B41" w:rsidRDefault="007A6B41" w:rsidP="007A6B41">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256E56">
        <w:rPr>
          <w:rFonts w:ascii="Arial" w:hAnsi="Arial" w:cs="Arial"/>
          <w:i/>
          <w:color w:val="000000"/>
          <w:sz w:val="20"/>
          <w:szCs w:val="20"/>
        </w:rPr>
        <w:t xml:space="preserve">C/I </w:t>
      </w:r>
      <w:r>
        <w:rPr>
          <w:rFonts w:ascii="Arial" w:hAnsi="Arial" w:cs="Arial"/>
          <w:i/>
          <w:color w:val="000000"/>
          <w:sz w:val="20"/>
          <w:szCs w:val="20"/>
        </w:rPr>
        <w:t>MLS is open to nonmember participants (otherwise qualified individuals who do not hold REALTOR® membership anywhere).</w:t>
      </w:r>
      <w:r>
        <w:rPr>
          <w:rFonts w:ascii="Arial" w:hAnsi="Arial" w:cs="Arial"/>
          <w:color w:val="000000"/>
        </w:rPr>
        <w:br w:type="page"/>
      </w:r>
    </w:p>
    <w:p w14:paraId="59934D2E"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0304C3C4" w14:textId="77777777" w:rsidR="009751D3" w:rsidRDefault="009751D3">
      <w:pPr>
        <w:ind w:left="0" w:firstLine="0"/>
        <w:rPr>
          <w:rFonts w:ascii="Arial" w:hAnsi="Arial" w:cs="Arial"/>
          <w:color w:val="000000"/>
        </w:rPr>
      </w:pPr>
    </w:p>
    <w:p w14:paraId="68D6F8D0" w14:textId="77777777" w:rsidR="005C3400" w:rsidRPr="003B199B"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256E56"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256E56"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256E56" w:rsidRPr="003B199B">
        <w:rPr>
          <w:rFonts w:ascii="Arial" w:hAnsi="Arial" w:cs="Arial"/>
          <w:color w:val="000000"/>
        </w:rPr>
        <w:t>C/I MLS</w:t>
      </w:r>
      <w:r w:rsidRPr="003B199B">
        <w:rPr>
          <w:rFonts w:ascii="Arial" w:hAnsi="Arial" w:cs="Arial"/>
          <w:color w:val="000000"/>
        </w:rPr>
        <w:t>. (Amended 11/96)</w:t>
      </w:r>
    </w:p>
    <w:p w14:paraId="1A142FC4"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13792169" w14:textId="77777777" w:rsidR="005C3400"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256E56" w:rsidRPr="003B199B">
        <w:rPr>
          <w:rFonts w:ascii="Arial" w:hAnsi="Arial" w:cs="Arial"/>
          <w:color w:val="000000"/>
        </w:rPr>
        <w:t>C/I MLS</w:t>
      </w:r>
      <w:r w:rsidRPr="003B199B">
        <w:rPr>
          <w:rFonts w:ascii="Arial" w:hAnsi="Arial" w:cs="Arial"/>
          <w:color w:val="000000"/>
        </w:rPr>
        <w:t xml:space="preserve"> participation or membership:</w:t>
      </w:r>
    </w:p>
    <w:p w14:paraId="29037D42"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05E904BA"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ethics complaints (or hearings)</w:t>
      </w:r>
    </w:p>
    <w:p w14:paraId="57670C71"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unsatisfied discipline pending</w:t>
      </w:r>
    </w:p>
    <w:p w14:paraId="27551FB9"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arbitration requests (or hearings)</w:t>
      </w:r>
    </w:p>
    <w:p w14:paraId="07AEB96D"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w:t>
      </w:r>
      <w:proofErr w:type="gramStart"/>
      <w:r w:rsidRPr="003B199B">
        <w:rPr>
          <w:rFonts w:ascii="Arial" w:hAnsi="Arial" w:cs="Arial"/>
          <w:color w:val="000000"/>
        </w:rPr>
        <w:t>MLS</w:t>
      </w:r>
      <w:r w:rsidR="00046650">
        <w:rPr>
          <w:rFonts w:ascii="Arial" w:hAnsi="Arial" w:cs="Arial"/>
          <w:color w:val="000000"/>
        </w:rPr>
        <w:t xml:space="preserve">  </w:t>
      </w:r>
      <w:r w:rsidR="009751D3" w:rsidRPr="009751D3">
        <w:rPr>
          <w:rFonts w:ascii="Arial" w:hAnsi="Arial" w:cs="Arial"/>
          <w:color w:val="FF0000"/>
        </w:rPr>
        <w:t>M</w:t>
      </w:r>
      <w:proofErr w:type="gramEnd"/>
    </w:p>
    <w:p w14:paraId="550C4D6F" w14:textId="77777777" w:rsidR="007A6B41" w:rsidRDefault="005C3400" w:rsidP="00F40511">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256E56"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4037610" w14:textId="77777777" w:rsidR="007A6B41" w:rsidRPr="007A6B41" w:rsidRDefault="007A6B41">
      <w:pPr>
        <w:ind w:left="0" w:firstLine="0"/>
        <w:rPr>
          <w:rFonts w:ascii="Arial" w:hAnsi="Arial" w:cs="Arial"/>
        </w:rPr>
      </w:pPr>
    </w:p>
    <w:p w14:paraId="23D51C61" w14:textId="77777777" w:rsidR="007A6B41" w:rsidRDefault="007A6B41">
      <w:pPr>
        <w:ind w:left="0" w:firstLine="0"/>
        <w:rPr>
          <w:rFonts w:ascii="Arial" w:hAnsi="Arial" w:cs="Arial"/>
          <w:color w:val="FF0000"/>
        </w:rPr>
      </w:pPr>
      <w:r>
        <w:rPr>
          <w:rFonts w:ascii="Arial" w:hAnsi="Arial" w:cs="Arial"/>
          <w:color w:val="FF0000"/>
        </w:rPr>
        <w:br w:type="page"/>
      </w:r>
    </w:p>
    <w:p w14:paraId="41AE838A" w14:textId="77777777" w:rsidR="005C3400" w:rsidRPr="003B199B" w:rsidRDefault="005C3400" w:rsidP="007A6B41">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w:t>
      </w:r>
      <w:proofErr w:type="gramStart"/>
      <w:r w:rsidRPr="003B199B">
        <w:rPr>
          <w:rFonts w:ascii="Arial" w:hAnsi="Arial" w:cs="Arial"/>
          <w:color w:val="000000"/>
        </w:rPr>
        <w:t>In the event that</w:t>
      </w:r>
      <w:proofErr w:type="gramEnd"/>
      <w:r w:rsidRPr="003B199B">
        <w:rPr>
          <w:rFonts w:ascii="Arial" w:hAnsi="Arial" w:cs="Arial"/>
          <w:color w:val="000000"/>
        </w:rPr>
        <w:t xml:space="preserve"> an Officer or Director of the </w:t>
      </w:r>
      <w:r w:rsidR="00256E56">
        <w:rPr>
          <w:rFonts w:ascii="Arial" w:hAnsi="Arial" w:cs="Arial"/>
          <w:color w:val="000000"/>
        </w:rPr>
        <w:t xml:space="preserve">Commercial Industrial </w:t>
      </w:r>
      <w:r w:rsidRPr="003B199B">
        <w:rPr>
          <w:rFonts w:ascii="Arial" w:hAnsi="Arial" w:cs="Arial"/>
          <w:color w:val="000000"/>
        </w:rPr>
        <w:t>Multiple Listing Service is deemed to be incapable of fulfilling the duties for which elected, but will not resign from office voluntarily, the Officer or Director may be removed from office under the following procedure:</w:t>
      </w:r>
    </w:p>
    <w:p w14:paraId="5EF917DA" w14:textId="77777777" w:rsidR="005C3400" w:rsidRPr="003B199B" w:rsidRDefault="005C3400" w:rsidP="00350BCD">
      <w:pPr>
        <w:autoSpaceDE w:val="0"/>
        <w:autoSpaceDN w:val="0"/>
        <w:adjustRightInd w:val="0"/>
        <w:ind w:left="0" w:firstLine="0"/>
        <w:rPr>
          <w:rFonts w:ascii="Arial" w:hAnsi="Arial" w:cs="Arial"/>
          <w:color w:val="000000"/>
        </w:rPr>
      </w:pPr>
    </w:p>
    <w:p w14:paraId="1514F46B"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a majority of all Directors of the </w:t>
      </w:r>
      <w:r w:rsidR="00256E56" w:rsidRPr="003B199B">
        <w:rPr>
          <w:rFonts w:ascii="Arial" w:hAnsi="Arial" w:cs="Arial"/>
          <w:color w:val="000000"/>
        </w:rPr>
        <w:t>C/I MLS</w:t>
      </w:r>
      <w:r w:rsidRPr="000B5466">
        <w:rPr>
          <w:rFonts w:ascii="Arial" w:hAnsi="Arial" w:cs="Arial"/>
          <w:color w:val="000000"/>
        </w:rPr>
        <w:t xml:space="preserve"> shall be filed with the President of the </w:t>
      </w:r>
      <w:r w:rsidR="00256E56" w:rsidRPr="003B199B">
        <w:rPr>
          <w:rFonts w:ascii="Arial" w:hAnsi="Arial" w:cs="Arial"/>
          <w:color w:val="000000"/>
        </w:rPr>
        <w:t>C/I MLS</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5FF167C3" w14:textId="77777777" w:rsidR="005C3400" w:rsidRPr="003B199B" w:rsidRDefault="005C3400" w:rsidP="00FA122C">
      <w:pPr>
        <w:autoSpaceDE w:val="0"/>
        <w:autoSpaceDN w:val="0"/>
        <w:adjustRightInd w:val="0"/>
        <w:spacing w:line="276" w:lineRule="auto"/>
        <w:rPr>
          <w:rFonts w:ascii="Arial" w:hAnsi="Arial" w:cs="Arial"/>
          <w:color w:val="000000"/>
        </w:rPr>
      </w:pPr>
    </w:p>
    <w:p w14:paraId="4B269B33"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256E56" w:rsidRPr="003B199B">
        <w:rPr>
          <w:rFonts w:ascii="Arial" w:hAnsi="Arial" w:cs="Arial"/>
          <w:color w:val="000000"/>
        </w:rPr>
        <w:t>C/I MLS</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231CDAEE" w14:textId="77777777" w:rsidR="005C3400" w:rsidRPr="003B199B" w:rsidRDefault="005C3400" w:rsidP="00FA122C">
      <w:pPr>
        <w:autoSpaceDE w:val="0"/>
        <w:autoSpaceDN w:val="0"/>
        <w:adjustRightInd w:val="0"/>
        <w:spacing w:line="276" w:lineRule="auto"/>
        <w:rPr>
          <w:rFonts w:ascii="Arial" w:hAnsi="Arial" w:cs="Arial"/>
          <w:color w:val="000000"/>
        </w:rPr>
      </w:pPr>
    </w:p>
    <w:p w14:paraId="2507A96A"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The special meeting shall be noticed to all Participants at least ten (10) days prior to the </w:t>
      </w:r>
      <w:proofErr w:type="gramStart"/>
      <w:r w:rsidRPr="000B5466">
        <w:rPr>
          <w:rFonts w:ascii="Arial" w:hAnsi="Arial" w:cs="Arial"/>
          <w:color w:val="000000"/>
        </w:rPr>
        <w:t>meeting, and</w:t>
      </w:r>
      <w:proofErr w:type="gramEnd"/>
      <w:r w:rsidRPr="000B5466">
        <w:rPr>
          <w:rFonts w:ascii="Arial" w:hAnsi="Arial" w:cs="Arial"/>
          <w:color w:val="000000"/>
        </w:rPr>
        <w:t xml:space="preserve"> shall be conducted by the President of the MLS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14:paraId="31FB0FE4" w14:textId="77777777" w:rsidR="005C3400" w:rsidRPr="000B5466" w:rsidRDefault="005C3400" w:rsidP="00FA122C">
      <w:pPr>
        <w:autoSpaceDE w:val="0"/>
        <w:autoSpaceDN w:val="0"/>
        <w:adjustRightInd w:val="0"/>
        <w:spacing w:line="276" w:lineRule="auto"/>
        <w:rPr>
          <w:rFonts w:ascii="Arial" w:hAnsi="Arial" w:cs="Arial"/>
        </w:rPr>
      </w:pPr>
    </w:p>
    <w:p w14:paraId="079D6324"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FF0000"/>
        </w:rPr>
      </w:pPr>
      <w:r w:rsidRPr="000B5466">
        <w:rPr>
          <w:rFonts w:ascii="Arial" w:hAnsi="Arial" w:cs="Arial"/>
        </w:rPr>
        <w:t xml:space="preserve">Any vote taken by the Participants to remove an Officer or Director must ultimately be </w:t>
      </w:r>
      <w:r w:rsidRPr="000B5466">
        <w:rPr>
          <w:rFonts w:ascii="Arial" w:hAnsi="Arial" w:cs="Arial"/>
          <w:color w:val="000000"/>
        </w:rPr>
        <w:t>confirmed by a majority vote of the Directors of the shareholder(s). Notwithstanding the foregoing, the shareholder(s) may remove an Officer or Director by a majority vote of the Directors of the shareholder(s). (Adopted 11/96</w:t>
      </w:r>
      <w:proofErr w:type="gramStart"/>
      <w:r w:rsidRPr="000B5466">
        <w:rPr>
          <w:rFonts w:ascii="Arial" w:hAnsi="Arial" w:cs="Arial"/>
          <w:color w:val="000000"/>
        </w:rPr>
        <w:t xml:space="preserve">)  </w:t>
      </w:r>
      <w:r w:rsidRPr="000B5466">
        <w:rPr>
          <w:rFonts w:ascii="Arial" w:hAnsi="Arial" w:cs="Arial"/>
          <w:color w:val="FF0000"/>
        </w:rPr>
        <w:t>R</w:t>
      </w:r>
      <w:proofErr w:type="gramEnd"/>
    </w:p>
    <w:p w14:paraId="3BF1103B" w14:textId="77777777" w:rsidR="004507DE" w:rsidRPr="000B5466" w:rsidRDefault="004507DE" w:rsidP="0097781C">
      <w:pPr>
        <w:autoSpaceDE w:val="0"/>
        <w:autoSpaceDN w:val="0"/>
        <w:adjustRightInd w:val="0"/>
        <w:rPr>
          <w:rFonts w:ascii="Arial" w:hAnsi="Arial" w:cs="Arial"/>
        </w:rPr>
      </w:pPr>
    </w:p>
    <w:p w14:paraId="2A086B18" w14:textId="77777777" w:rsidR="005C3400" w:rsidRPr="008C60B9" w:rsidRDefault="000E3E5C" w:rsidP="00A63ADB">
      <w:pPr>
        <w:pStyle w:val="Heading1"/>
      </w:pPr>
      <w:bookmarkStart w:id="17" w:name="_Toc318970505"/>
      <w:bookmarkStart w:id="18" w:name="_Toc318970571"/>
      <w:bookmarkStart w:id="19" w:name="_Toc318977473"/>
      <w:r>
        <w:br w:type="page"/>
      </w:r>
      <w:r w:rsidR="005C3400" w:rsidRPr="00164592">
        <w:lastRenderedPageBreak/>
        <w:t>Part 4</w:t>
      </w:r>
      <w:bookmarkEnd w:id="17"/>
      <w:bookmarkEnd w:id="18"/>
      <w:bookmarkEnd w:id="19"/>
    </w:p>
    <w:p w14:paraId="20015262" w14:textId="77777777" w:rsidR="005C3400" w:rsidRPr="003B199B" w:rsidRDefault="005C3400" w:rsidP="008C60B9">
      <w:pPr>
        <w:pStyle w:val="Heading1"/>
      </w:pPr>
      <w:bookmarkStart w:id="20" w:name="_Toc318970506"/>
      <w:bookmarkStart w:id="21" w:name="_Toc318970572"/>
      <w:bookmarkStart w:id="22" w:name="_Toc318977474"/>
      <w:r w:rsidRPr="003B199B">
        <w:t>Suggested Model Bylaws for a Commercial/Industrial Multiple Listing Service Separately Incorporated but Wholly-Owned by a Board of REALTORS®</w:t>
      </w:r>
      <w:r w:rsidR="00CB5C32" w:rsidRPr="00CB5C32">
        <w:rPr>
          <w:sz w:val="10"/>
          <w:szCs w:val="10"/>
        </w:rPr>
        <w:t xml:space="preserve"> </w:t>
      </w:r>
      <w:r w:rsidRPr="003B199B">
        <w:t>*</w:t>
      </w:r>
      <w:proofErr w:type="gramStart"/>
      <w:r>
        <w:t xml:space="preserve">   </w:t>
      </w:r>
      <w:r w:rsidRPr="003B199B">
        <w:t>(</w:t>
      </w:r>
      <w:proofErr w:type="gramEnd"/>
      <w:r w:rsidRPr="003B199B">
        <w:t>Adopted 11/88)</w:t>
      </w:r>
      <w:bookmarkEnd w:id="20"/>
      <w:bookmarkEnd w:id="21"/>
      <w:bookmarkEnd w:id="22"/>
    </w:p>
    <w:p w14:paraId="6DC24B32" w14:textId="77777777" w:rsidR="005C3400" w:rsidRPr="00250C0B" w:rsidRDefault="005C3400" w:rsidP="00350BCD">
      <w:pPr>
        <w:autoSpaceDE w:val="0"/>
        <w:autoSpaceDN w:val="0"/>
        <w:adjustRightInd w:val="0"/>
        <w:ind w:left="0" w:firstLine="0"/>
        <w:rPr>
          <w:rFonts w:ascii="Arial" w:hAnsi="Arial" w:cs="Arial"/>
          <w:color w:val="000000"/>
          <w:sz w:val="12"/>
          <w:szCs w:val="12"/>
        </w:rPr>
      </w:pPr>
    </w:p>
    <w:p w14:paraId="51CBB5F3"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 Name</w:t>
      </w:r>
    </w:p>
    <w:p w14:paraId="0F0FFDA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The name of this organization shall be the Commercial/Industrial Multiple Listing Service of the ___________________ Board of REALTORS®, Inc., hereinafter referred to as the Service, all the shares of stock which are solely and </w:t>
      </w:r>
      <w:proofErr w:type="gramStart"/>
      <w:r w:rsidRPr="003B199B">
        <w:rPr>
          <w:rFonts w:ascii="Arial" w:hAnsi="Arial" w:cs="Arial"/>
          <w:color w:val="000000"/>
        </w:rPr>
        <w:t>wholly-owned</w:t>
      </w:r>
      <w:proofErr w:type="gramEnd"/>
      <w:r w:rsidRPr="003B199B">
        <w:rPr>
          <w:rFonts w:ascii="Arial" w:hAnsi="Arial" w:cs="Arial"/>
          <w:color w:val="000000"/>
        </w:rPr>
        <w:t xml:space="preserve"> by the ___________________ Board of REALTORS®.  </w:t>
      </w:r>
      <w:r w:rsidRPr="003B199B">
        <w:rPr>
          <w:rFonts w:ascii="Arial" w:hAnsi="Arial" w:cs="Arial"/>
          <w:color w:val="FF0000"/>
        </w:rPr>
        <w:t>M</w:t>
      </w:r>
    </w:p>
    <w:p w14:paraId="7381AE80" w14:textId="77777777" w:rsidR="005C3400" w:rsidRPr="00250C0B" w:rsidRDefault="005C3400" w:rsidP="00350BCD">
      <w:pPr>
        <w:autoSpaceDE w:val="0"/>
        <w:autoSpaceDN w:val="0"/>
        <w:adjustRightInd w:val="0"/>
        <w:ind w:left="0" w:firstLine="0"/>
        <w:rPr>
          <w:rFonts w:ascii="Arial" w:hAnsi="Arial" w:cs="Arial"/>
          <w:sz w:val="20"/>
          <w:szCs w:val="20"/>
        </w:rPr>
      </w:pPr>
    </w:p>
    <w:p w14:paraId="51105A5D"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2: Purpose</w:t>
      </w:r>
    </w:p>
    <w:p w14:paraId="7B6770F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A664D29" w14:textId="77777777" w:rsidR="005C3400" w:rsidRPr="00250C0B" w:rsidRDefault="005C3400" w:rsidP="00350BCD">
      <w:pPr>
        <w:autoSpaceDE w:val="0"/>
        <w:autoSpaceDN w:val="0"/>
        <w:adjustRightInd w:val="0"/>
        <w:ind w:left="0" w:firstLine="0"/>
        <w:rPr>
          <w:rFonts w:ascii="Arial" w:hAnsi="Arial" w:cs="Arial"/>
          <w:sz w:val="20"/>
          <w:szCs w:val="20"/>
        </w:rPr>
      </w:pPr>
    </w:p>
    <w:p w14:paraId="51AB0106" w14:textId="77777777" w:rsidR="005C3400" w:rsidRPr="003B199B" w:rsidRDefault="005C3400" w:rsidP="00544907">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3: Service Area</w:t>
      </w:r>
    </w:p>
    <w:p w14:paraId="285328EF" w14:textId="77777777" w:rsidR="00A63AD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00A63ADB">
        <w:rPr>
          <w:rFonts w:ascii="Arial" w:hAnsi="Arial" w:cs="Arial"/>
          <w:color w:val="000000"/>
        </w:rPr>
        <w:t xml:space="preserve">service </w:t>
      </w:r>
      <w:r w:rsidRPr="003B199B">
        <w:rPr>
          <w:rFonts w:ascii="Arial" w:hAnsi="Arial" w:cs="Arial"/>
          <w:color w:val="000000"/>
        </w:rPr>
        <w:t xml:space="preserve">area </w:t>
      </w:r>
      <w:r w:rsidR="00A63ADB">
        <w:rPr>
          <w:rFonts w:ascii="Arial" w:hAnsi="Arial" w:cs="Arial"/>
          <w:color w:val="000000"/>
        </w:rPr>
        <w:t xml:space="preserve">of the MLS shall be determined by the MLS Board of Directors.  </w:t>
      </w:r>
      <w:r w:rsidR="00A63ADB" w:rsidRPr="006A3229">
        <w:rPr>
          <w:rFonts w:ascii="Arial" w:hAnsi="Arial" w:cs="Arial"/>
          <w:color w:val="FF0000"/>
        </w:rPr>
        <w:t>M</w:t>
      </w:r>
    </w:p>
    <w:p w14:paraId="195625EE" w14:textId="77777777" w:rsidR="00A63ADB" w:rsidRDefault="00A63ADB" w:rsidP="00350BCD">
      <w:pPr>
        <w:autoSpaceDE w:val="0"/>
        <w:autoSpaceDN w:val="0"/>
        <w:adjustRightInd w:val="0"/>
        <w:ind w:left="0" w:firstLine="0"/>
        <w:rPr>
          <w:rFonts w:ascii="Arial" w:hAnsi="Arial" w:cs="Arial"/>
          <w:color w:val="000000"/>
        </w:rPr>
      </w:pPr>
    </w:p>
    <w:p w14:paraId="18F9CB6B" w14:textId="77777777" w:rsidR="005C3400" w:rsidRPr="003B199B" w:rsidRDefault="00A63ADB" w:rsidP="00A63ADB">
      <w:pPr>
        <w:autoSpaceDE w:val="0"/>
        <w:autoSpaceDN w:val="0"/>
        <w:adjustRightInd w:val="0"/>
        <w:ind w:left="0" w:firstLine="0"/>
        <w:rPr>
          <w:rFonts w:ascii="Arial" w:hAnsi="Arial" w:cs="Arial"/>
          <w:color w:val="FF0000"/>
        </w:rPr>
      </w:pPr>
      <w:r>
        <w:rPr>
          <w:rFonts w:ascii="Arial" w:hAnsi="Arial" w:cs="Arial"/>
          <w:b/>
          <w:color w:val="000000"/>
        </w:rPr>
        <w:t>Note</w:t>
      </w:r>
      <w:r w:rsidRPr="00A63ADB">
        <w:rPr>
          <w:rFonts w:ascii="Arial" w:hAnsi="Arial" w:cs="Arial"/>
          <w:b/>
          <w:color w:val="000000"/>
        </w:rPr>
        <w:t>:</w:t>
      </w:r>
      <w:r w:rsidRPr="003B199B">
        <w:rPr>
          <w:rFonts w:ascii="Arial" w:hAnsi="Arial" w:cs="Arial"/>
          <w:color w:val="000000"/>
        </w:rPr>
        <w:t xml:space="preserve"> </w:t>
      </w:r>
      <w:r>
        <w:rPr>
          <w:rFonts w:ascii="Arial" w:hAnsi="Arial" w:cs="Arial"/>
          <w:color w:val="000000"/>
        </w:rPr>
        <w:tab/>
        <w:t xml:space="preserve">MLSs are encouraged to establish service areas that encompass natural markets and to periodically reexamine such boundaries.  An MLS is not precluded from establishing and maintaining an MLS service area that exceeds the parent association(s) jurisdiction.  </w:t>
      </w:r>
      <w:r w:rsidR="006A3229">
        <w:rPr>
          <w:rFonts w:ascii="Arial" w:hAnsi="Arial" w:cs="Arial"/>
          <w:color w:val="000000"/>
        </w:rPr>
        <w:t xml:space="preserve">          (</w:t>
      </w:r>
      <w:r>
        <w:rPr>
          <w:rFonts w:ascii="Arial" w:hAnsi="Arial" w:cs="Arial"/>
          <w:color w:val="000000"/>
        </w:rPr>
        <w:t xml:space="preserve">Amended 11/17) </w:t>
      </w:r>
    </w:p>
    <w:p w14:paraId="41FD84F0" w14:textId="77777777" w:rsidR="005C3400" w:rsidRDefault="005C3400" w:rsidP="00350BCD">
      <w:pPr>
        <w:autoSpaceDE w:val="0"/>
        <w:autoSpaceDN w:val="0"/>
        <w:adjustRightInd w:val="0"/>
        <w:ind w:left="0" w:firstLine="0"/>
        <w:rPr>
          <w:rFonts w:ascii="Arial" w:hAnsi="Arial" w:cs="Arial"/>
          <w:sz w:val="20"/>
          <w:szCs w:val="20"/>
        </w:rPr>
      </w:pPr>
    </w:p>
    <w:p w14:paraId="35E1C673" w14:textId="77777777" w:rsidR="001D0589" w:rsidRDefault="001D0589" w:rsidP="00350BCD">
      <w:pPr>
        <w:autoSpaceDE w:val="0"/>
        <w:autoSpaceDN w:val="0"/>
        <w:adjustRightInd w:val="0"/>
        <w:ind w:left="0" w:firstLine="0"/>
        <w:rPr>
          <w:rFonts w:ascii="Arial" w:hAnsi="Arial" w:cs="Arial"/>
          <w:sz w:val="20"/>
          <w:szCs w:val="20"/>
        </w:rPr>
      </w:pPr>
    </w:p>
    <w:p w14:paraId="31870CC2" w14:textId="77777777" w:rsidR="001D0589" w:rsidRDefault="001D0589" w:rsidP="00350BCD">
      <w:pPr>
        <w:autoSpaceDE w:val="0"/>
        <w:autoSpaceDN w:val="0"/>
        <w:adjustRightInd w:val="0"/>
        <w:ind w:left="0" w:firstLine="0"/>
        <w:rPr>
          <w:rFonts w:ascii="Arial" w:hAnsi="Arial" w:cs="Arial"/>
          <w:sz w:val="20"/>
          <w:szCs w:val="20"/>
        </w:rPr>
      </w:pPr>
    </w:p>
    <w:p w14:paraId="2501464B" w14:textId="77777777" w:rsidR="001D0589" w:rsidRDefault="001D0589" w:rsidP="00350BCD">
      <w:pPr>
        <w:autoSpaceDE w:val="0"/>
        <w:autoSpaceDN w:val="0"/>
        <w:adjustRightInd w:val="0"/>
        <w:ind w:left="0" w:firstLine="0"/>
        <w:rPr>
          <w:rFonts w:ascii="Arial" w:hAnsi="Arial" w:cs="Arial"/>
          <w:sz w:val="20"/>
          <w:szCs w:val="20"/>
        </w:rPr>
      </w:pPr>
    </w:p>
    <w:p w14:paraId="3CF28097" w14:textId="77777777" w:rsidR="001D0589" w:rsidRDefault="001D0589" w:rsidP="00350BCD">
      <w:pPr>
        <w:autoSpaceDE w:val="0"/>
        <w:autoSpaceDN w:val="0"/>
        <w:adjustRightInd w:val="0"/>
        <w:ind w:left="0" w:firstLine="0"/>
        <w:rPr>
          <w:rFonts w:ascii="Arial" w:hAnsi="Arial" w:cs="Arial"/>
          <w:sz w:val="20"/>
          <w:szCs w:val="20"/>
        </w:rPr>
      </w:pPr>
    </w:p>
    <w:p w14:paraId="3E3BF66D" w14:textId="77777777" w:rsidR="001D0589" w:rsidRDefault="001D0589" w:rsidP="00350BCD">
      <w:pPr>
        <w:autoSpaceDE w:val="0"/>
        <w:autoSpaceDN w:val="0"/>
        <w:adjustRightInd w:val="0"/>
        <w:ind w:left="0" w:firstLine="0"/>
        <w:rPr>
          <w:rFonts w:ascii="Arial" w:hAnsi="Arial" w:cs="Arial"/>
          <w:sz w:val="20"/>
          <w:szCs w:val="20"/>
        </w:rPr>
      </w:pPr>
    </w:p>
    <w:p w14:paraId="1D6977B6" w14:textId="77777777" w:rsidR="001D0589" w:rsidRDefault="001D0589" w:rsidP="00350BCD">
      <w:pPr>
        <w:autoSpaceDE w:val="0"/>
        <w:autoSpaceDN w:val="0"/>
        <w:adjustRightInd w:val="0"/>
        <w:ind w:left="0" w:firstLine="0"/>
        <w:rPr>
          <w:rFonts w:ascii="Arial" w:hAnsi="Arial" w:cs="Arial"/>
          <w:sz w:val="20"/>
          <w:szCs w:val="20"/>
        </w:rPr>
      </w:pPr>
    </w:p>
    <w:p w14:paraId="722238DC" w14:textId="77777777" w:rsidR="001D0589" w:rsidRDefault="001D0589" w:rsidP="00350BCD">
      <w:pPr>
        <w:autoSpaceDE w:val="0"/>
        <w:autoSpaceDN w:val="0"/>
        <w:adjustRightInd w:val="0"/>
        <w:ind w:left="0" w:firstLine="0"/>
        <w:rPr>
          <w:rFonts w:ascii="Arial" w:hAnsi="Arial" w:cs="Arial"/>
          <w:sz w:val="20"/>
          <w:szCs w:val="20"/>
        </w:rPr>
      </w:pPr>
    </w:p>
    <w:p w14:paraId="25EC5585" w14:textId="77777777" w:rsidR="001D0589" w:rsidRDefault="001D0589" w:rsidP="00350BCD">
      <w:pPr>
        <w:autoSpaceDE w:val="0"/>
        <w:autoSpaceDN w:val="0"/>
        <w:adjustRightInd w:val="0"/>
        <w:ind w:left="0" w:firstLine="0"/>
        <w:rPr>
          <w:rFonts w:ascii="Arial" w:hAnsi="Arial" w:cs="Arial"/>
          <w:sz w:val="20"/>
          <w:szCs w:val="20"/>
        </w:rPr>
      </w:pPr>
    </w:p>
    <w:p w14:paraId="7699A40F" w14:textId="77777777" w:rsidR="001D0589" w:rsidRDefault="001D0589" w:rsidP="00350BCD">
      <w:pPr>
        <w:autoSpaceDE w:val="0"/>
        <w:autoSpaceDN w:val="0"/>
        <w:adjustRightInd w:val="0"/>
        <w:ind w:left="0" w:firstLine="0"/>
        <w:rPr>
          <w:rFonts w:ascii="Arial" w:hAnsi="Arial" w:cs="Arial"/>
          <w:sz w:val="20"/>
          <w:szCs w:val="20"/>
        </w:rPr>
      </w:pPr>
    </w:p>
    <w:p w14:paraId="7F37BDFE" w14:textId="77777777" w:rsidR="001D0589" w:rsidRDefault="001D0589" w:rsidP="00350BCD">
      <w:pPr>
        <w:autoSpaceDE w:val="0"/>
        <w:autoSpaceDN w:val="0"/>
        <w:adjustRightInd w:val="0"/>
        <w:ind w:left="0" w:firstLine="0"/>
        <w:rPr>
          <w:rFonts w:ascii="Arial" w:hAnsi="Arial" w:cs="Arial"/>
          <w:sz w:val="20"/>
          <w:szCs w:val="20"/>
        </w:rPr>
      </w:pPr>
    </w:p>
    <w:p w14:paraId="1880C4DE" w14:textId="77777777" w:rsidR="001D0589" w:rsidRDefault="001D0589" w:rsidP="00350BCD">
      <w:pPr>
        <w:autoSpaceDE w:val="0"/>
        <w:autoSpaceDN w:val="0"/>
        <w:adjustRightInd w:val="0"/>
        <w:ind w:left="0" w:firstLine="0"/>
        <w:rPr>
          <w:rFonts w:ascii="Arial" w:hAnsi="Arial" w:cs="Arial"/>
          <w:sz w:val="20"/>
          <w:szCs w:val="20"/>
        </w:rPr>
      </w:pPr>
    </w:p>
    <w:p w14:paraId="1F0D3B69" w14:textId="77777777" w:rsidR="001D0589" w:rsidRDefault="001D0589" w:rsidP="00350BCD">
      <w:pPr>
        <w:autoSpaceDE w:val="0"/>
        <w:autoSpaceDN w:val="0"/>
        <w:adjustRightInd w:val="0"/>
        <w:ind w:left="0" w:firstLine="0"/>
        <w:rPr>
          <w:rFonts w:ascii="Arial" w:hAnsi="Arial" w:cs="Arial"/>
          <w:sz w:val="20"/>
          <w:szCs w:val="20"/>
        </w:rPr>
      </w:pPr>
    </w:p>
    <w:p w14:paraId="59ACFEEA" w14:textId="77777777" w:rsidR="001D0589" w:rsidRDefault="001D0589" w:rsidP="00350BCD">
      <w:pPr>
        <w:autoSpaceDE w:val="0"/>
        <w:autoSpaceDN w:val="0"/>
        <w:adjustRightInd w:val="0"/>
        <w:ind w:left="0" w:firstLine="0"/>
        <w:rPr>
          <w:rFonts w:ascii="Arial" w:hAnsi="Arial" w:cs="Arial"/>
          <w:sz w:val="20"/>
          <w:szCs w:val="20"/>
        </w:rPr>
      </w:pPr>
    </w:p>
    <w:p w14:paraId="5CBC33B1" w14:textId="77777777" w:rsidR="001D0589" w:rsidRDefault="001D0589" w:rsidP="00350BCD">
      <w:pPr>
        <w:autoSpaceDE w:val="0"/>
        <w:autoSpaceDN w:val="0"/>
        <w:adjustRightInd w:val="0"/>
        <w:ind w:left="0" w:firstLine="0"/>
        <w:rPr>
          <w:rFonts w:ascii="Arial" w:hAnsi="Arial" w:cs="Arial"/>
          <w:sz w:val="20"/>
          <w:szCs w:val="20"/>
        </w:rPr>
      </w:pPr>
    </w:p>
    <w:p w14:paraId="3B180197" w14:textId="77777777" w:rsidR="001D0589" w:rsidRDefault="001D0589" w:rsidP="00350BCD">
      <w:pPr>
        <w:autoSpaceDE w:val="0"/>
        <w:autoSpaceDN w:val="0"/>
        <w:adjustRightInd w:val="0"/>
        <w:ind w:left="0" w:firstLine="0"/>
        <w:rPr>
          <w:rFonts w:ascii="Arial" w:hAnsi="Arial" w:cs="Arial"/>
          <w:sz w:val="20"/>
          <w:szCs w:val="20"/>
        </w:rPr>
      </w:pPr>
    </w:p>
    <w:p w14:paraId="2301D41A" w14:textId="77777777" w:rsidR="00280747" w:rsidRDefault="00280747" w:rsidP="00350BCD">
      <w:pPr>
        <w:autoSpaceDE w:val="0"/>
        <w:autoSpaceDN w:val="0"/>
        <w:adjustRightInd w:val="0"/>
        <w:ind w:left="0" w:firstLine="0"/>
        <w:rPr>
          <w:rFonts w:ascii="Arial" w:hAnsi="Arial" w:cs="Arial"/>
          <w:sz w:val="20"/>
          <w:szCs w:val="20"/>
        </w:rPr>
      </w:pPr>
    </w:p>
    <w:p w14:paraId="18329F8C" w14:textId="77777777" w:rsidR="001D0589" w:rsidRPr="00250C0B" w:rsidRDefault="001D0589" w:rsidP="00350BCD">
      <w:pPr>
        <w:autoSpaceDE w:val="0"/>
        <w:autoSpaceDN w:val="0"/>
        <w:adjustRightInd w:val="0"/>
        <w:ind w:left="0" w:firstLine="0"/>
        <w:rPr>
          <w:rFonts w:ascii="Arial" w:hAnsi="Arial" w:cs="Arial"/>
          <w:sz w:val="20"/>
          <w:szCs w:val="20"/>
        </w:rPr>
      </w:pPr>
    </w:p>
    <w:p w14:paraId="691F76E1" w14:textId="77777777" w:rsidR="00250C0B" w:rsidRDefault="00BD3776" w:rsidP="00250C0B">
      <w:pPr>
        <w:autoSpaceDE w:val="0"/>
        <w:autoSpaceDN w:val="0"/>
        <w:adjustRightInd w:val="0"/>
        <w:ind w:left="0" w:firstLine="0"/>
        <w:rPr>
          <w:rFonts w:ascii="Arial" w:hAnsi="Arial" w:cs="Arial"/>
          <w:i/>
          <w:iCs/>
          <w:color w:val="000000"/>
          <w:sz w:val="20"/>
        </w:rPr>
      </w:pPr>
      <w:r>
        <w:rPr>
          <w:rFonts w:ascii="Arial" w:hAnsi="Arial" w:cs="Arial"/>
        </w:rPr>
        <w:pict w14:anchorId="68E9E847">
          <v:rect id="_x0000_i1046" style="width:0;height:1.5pt" o:hralign="center" o:hrstd="t" o:hr="t" fillcolor="#a0a0a0" stroked="f"/>
        </w:pict>
      </w:r>
    </w:p>
    <w:p w14:paraId="77207857" w14:textId="77777777" w:rsidR="00250C0B" w:rsidRPr="001D0589"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 xml:space="preserve">*These Suggested Model Bylaws for a Multiple Listing Service separately incorporated but </w:t>
      </w:r>
      <w:proofErr w:type="gramStart"/>
      <w:r w:rsidRPr="001D0589">
        <w:rPr>
          <w:rFonts w:ascii="Arial" w:hAnsi="Arial" w:cs="Arial"/>
          <w:i/>
          <w:iCs/>
          <w:color w:val="000000"/>
          <w:sz w:val="20"/>
          <w:szCs w:val="20"/>
        </w:rPr>
        <w:t>wholly-owned</w:t>
      </w:r>
      <w:proofErr w:type="gramEnd"/>
      <w:r w:rsidRPr="001D0589">
        <w:rPr>
          <w:rFonts w:ascii="Arial" w:hAnsi="Arial" w:cs="Arial"/>
          <w:i/>
          <w:iCs/>
          <w:color w:val="000000"/>
          <w:sz w:val="20"/>
          <w:szCs w:val="20"/>
        </w:rPr>
        <w:t xml:space="preserve"> by a Board of REALTORS® should not be adopted without review and consultation with Board legal counsel to ensure that they comply with applicable state law pertaining to corporations within the state, or are appropriately modified to comply with the law.</w:t>
      </w:r>
    </w:p>
    <w:p w14:paraId="33B5A34F" w14:textId="77777777" w:rsidR="001D0589" w:rsidRPr="003B199B" w:rsidRDefault="001D0589" w:rsidP="001D058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Article 4: Participation</w:t>
      </w:r>
      <w:r>
        <w:rPr>
          <w:rFonts w:ascii="Arial" w:hAnsi="Arial" w:cs="Arial"/>
          <w:b/>
          <w:bCs/>
          <w:color w:val="000000"/>
        </w:rPr>
        <w:t xml:space="preserve"> Defined</w:t>
      </w:r>
    </w:p>
    <w:p w14:paraId="5A46D15C" w14:textId="77777777" w:rsidR="001D0589" w:rsidRDefault="001D0589" w:rsidP="001D0589">
      <w:pPr>
        <w:autoSpaceDE w:val="0"/>
        <w:autoSpaceDN w:val="0"/>
        <w:adjustRightInd w:val="0"/>
        <w:ind w:left="0" w:firstLine="0"/>
        <w:rPr>
          <w:rFonts w:ascii="Arial" w:hAnsi="Arial" w:cs="Arial"/>
          <w:color w:val="000000"/>
        </w:rPr>
      </w:pPr>
      <w:r w:rsidRPr="003B199B">
        <w:rPr>
          <w:rFonts w:ascii="Arial" w:hAnsi="Arial" w:cs="Arial"/>
          <w:color w:val="000000"/>
        </w:rPr>
        <w:t>A—Participation Defined: Any REALTOR® of this or any other Board who is a principal, partner, corporate officer, or branch manager acting on behalf of a principal, without further qualification, except as otherwise stipulated in these bylaws</w:t>
      </w:r>
      <w:r>
        <w:rPr>
          <w:rFonts w:ascii="Arial" w:hAnsi="Arial" w:cs="Arial"/>
          <w:color w:val="000000"/>
        </w:rPr>
        <w:t>*</w:t>
      </w:r>
      <w:r w:rsidRPr="003B199B">
        <w:rPr>
          <w:rFonts w:ascii="Arial" w:hAnsi="Arial" w:cs="Arial"/>
          <w:color w:val="000000"/>
        </w:rPr>
        <w:t xml:space="preserve">, shall be eligible to participate in Multiple Listing upon agreeing in writing to conform to the rules and regulations thereof and to pay the costs incidental </w:t>
      </w:r>
      <w:proofErr w:type="gramStart"/>
      <w:r w:rsidRPr="003B199B">
        <w:rPr>
          <w:rFonts w:ascii="Arial" w:hAnsi="Arial" w:cs="Arial"/>
          <w:color w:val="000000"/>
        </w:rPr>
        <w:t>thereto</w:t>
      </w:r>
      <w:r>
        <w:rPr>
          <w:rFonts w:ascii="Arial" w:hAnsi="Arial" w:cs="Arial"/>
          <w:color w:val="000000"/>
        </w:rPr>
        <w:t>.</w:t>
      </w:r>
      <w:r w:rsidRPr="003B199B">
        <w:rPr>
          <w:rFonts w:ascii="Arial" w:hAnsi="Arial" w:cs="Arial"/>
          <w:color w:val="000000"/>
        </w:rPr>
        <w:t>*</w:t>
      </w:r>
      <w:proofErr w:type="gramEnd"/>
      <w:r>
        <w:rPr>
          <w:rFonts w:ascii="Arial" w:hAnsi="Arial" w:cs="Arial"/>
          <w:color w:val="000000"/>
        </w:rPr>
        <w:t xml:space="preserve"> </w:t>
      </w:r>
      <w:r w:rsidRPr="003B199B">
        <w:rPr>
          <w:rFonts w:ascii="Arial" w:hAnsi="Arial" w:cs="Arial"/>
          <w:color w:val="000000"/>
        </w:rPr>
        <w:t xml:space="preserve"> </w:t>
      </w:r>
    </w:p>
    <w:p w14:paraId="69DA9115" w14:textId="77777777" w:rsidR="001D0589" w:rsidRPr="001D0589" w:rsidRDefault="001D0589" w:rsidP="00250C0B">
      <w:pPr>
        <w:autoSpaceDE w:val="0"/>
        <w:autoSpaceDN w:val="0"/>
        <w:adjustRightInd w:val="0"/>
        <w:ind w:left="0" w:firstLine="0"/>
        <w:rPr>
          <w:rFonts w:ascii="Arial" w:hAnsi="Arial" w:cs="Arial"/>
          <w:iCs/>
          <w:color w:val="000000"/>
        </w:rPr>
      </w:pPr>
    </w:p>
    <w:p w14:paraId="00FCCA98" w14:textId="77777777" w:rsidR="001D0589" w:rsidRPr="003B199B" w:rsidRDefault="001D0589" w:rsidP="001D0589">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However, under no circumstances is any individual or firm, regardless of membership status, entitled </w:t>
      </w:r>
      <w:proofErr w:type="gramStart"/>
      <w:r w:rsidRPr="003B199B">
        <w:rPr>
          <w:rFonts w:ascii="Arial" w:hAnsi="Arial" w:cs="Arial"/>
          <w:color w:val="000000"/>
        </w:rPr>
        <w:t xml:space="preserve">to </w:t>
      </w:r>
      <w:r>
        <w:rPr>
          <w:rFonts w:ascii="Arial" w:hAnsi="Arial" w:cs="Arial"/>
          <w:color w:val="000000"/>
        </w:rPr>
        <w:t xml:space="preserve"> C</w:t>
      </w:r>
      <w:proofErr w:type="gramEnd"/>
      <w:r>
        <w:rPr>
          <w:rFonts w:ascii="Arial" w:hAnsi="Arial" w:cs="Arial"/>
          <w:color w:val="000000"/>
        </w:rPr>
        <w:t xml:space="preserve">/I </w:t>
      </w:r>
      <w:r w:rsidRPr="003B199B">
        <w:rPr>
          <w:rFonts w:ascii="Arial" w:hAnsi="Arial" w:cs="Arial"/>
          <w:color w:val="000000"/>
        </w:rPr>
        <w:t>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Service for the Participant’s firm, partnership, or corporation, and for compliance with the bylaws and rules and regulations of the Service by all persons affiliated with the Participant who utilize the Service. (Amended 11/08</w:t>
      </w:r>
      <w:proofErr w:type="gramStart"/>
      <w:r w:rsidRPr="003B199B">
        <w:rPr>
          <w:rFonts w:ascii="Arial" w:hAnsi="Arial" w:cs="Arial"/>
          <w:color w:val="000000"/>
        </w:rPr>
        <w:t xml:space="preserve">)  </w:t>
      </w:r>
      <w:r w:rsidRPr="002E1C6A">
        <w:rPr>
          <w:rFonts w:ascii="Arial" w:hAnsi="Arial" w:cs="Arial"/>
          <w:color w:val="FF0000"/>
        </w:rPr>
        <w:t>M</w:t>
      </w:r>
      <w:proofErr w:type="gramEnd"/>
    </w:p>
    <w:p w14:paraId="7CF4D546" w14:textId="77777777" w:rsidR="001D0589" w:rsidRPr="001D0589" w:rsidRDefault="001D0589" w:rsidP="00250C0B">
      <w:pPr>
        <w:autoSpaceDE w:val="0"/>
        <w:autoSpaceDN w:val="0"/>
        <w:adjustRightInd w:val="0"/>
        <w:ind w:left="0" w:firstLine="0"/>
        <w:rPr>
          <w:rFonts w:ascii="Arial" w:hAnsi="Arial" w:cs="Arial"/>
          <w:iCs/>
          <w:color w:val="000000"/>
        </w:rPr>
      </w:pPr>
    </w:p>
    <w:p w14:paraId="57A6D724" w14:textId="77777777" w:rsidR="001D0589" w:rsidRPr="003B199B" w:rsidRDefault="001D0589" w:rsidP="001D0589">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 xml:space="preserve">C/I </w:t>
      </w:r>
      <w:r w:rsidRPr="003B199B">
        <w:rPr>
          <w:rFonts w:ascii="Arial" w:hAnsi="Arial" w:cs="Arial"/>
          <w:color w:val="000000"/>
        </w:rPr>
        <w:t xml:space="preserve">MLS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 xml:space="preserve">C/I </w:t>
      </w:r>
      <w:r w:rsidRPr="003B199B">
        <w:rPr>
          <w:rFonts w:ascii="Arial" w:hAnsi="Arial" w:cs="Arial"/>
          <w:color w:val="000000"/>
        </w:rPr>
        <w:t xml:space="preserve">MLS and/or to accept offers of cooperation and compensation made by listing brokers or agents in the </w:t>
      </w:r>
      <w:r>
        <w:rPr>
          <w:rFonts w:ascii="Arial" w:hAnsi="Arial" w:cs="Arial"/>
          <w:color w:val="000000"/>
        </w:rPr>
        <w:t xml:space="preserve">C/I </w:t>
      </w:r>
      <w:r w:rsidRPr="003B199B">
        <w:rPr>
          <w:rFonts w:ascii="Arial" w:hAnsi="Arial" w:cs="Arial"/>
          <w:color w:val="000000"/>
        </w:rPr>
        <w:t xml:space="preserve">MLS. “Actively” means on a continual and ongoing basis during the operation of the participant’s real estate business. </w:t>
      </w:r>
    </w:p>
    <w:p w14:paraId="36985712" w14:textId="77777777" w:rsidR="001D0589" w:rsidRDefault="001D0589" w:rsidP="00250C0B">
      <w:pPr>
        <w:autoSpaceDE w:val="0"/>
        <w:autoSpaceDN w:val="0"/>
        <w:adjustRightInd w:val="0"/>
        <w:ind w:left="0" w:firstLine="0"/>
        <w:rPr>
          <w:rFonts w:ascii="Arial" w:hAnsi="Arial" w:cs="Arial"/>
          <w:iCs/>
          <w:color w:val="000000"/>
        </w:rPr>
      </w:pPr>
    </w:p>
    <w:p w14:paraId="0D5122F6" w14:textId="77777777" w:rsidR="001D0589" w:rsidRDefault="001D0589" w:rsidP="00250C0B">
      <w:pPr>
        <w:autoSpaceDE w:val="0"/>
        <w:autoSpaceDN w:val="0"/>
        <w:adjustRightInd w:val="0"/>
        <w:ind w:left="0" w:firstLine="0"/>
        <w:rPr>
          <w:rFonts w:ascii="Arial" w:hAnsi="Arial" w:cs="Arial"/>
          <w:iCs/>
          <w:color w:val="000000"/>
        </w:rPr>
      </w:pPr>
    </w:p>
    <w:p w14:paraId="7CB6ED89" w14:textId="77777777" w:rsidR="001D0589" w:rsidRDefault="001D0589" w:rsidP="00250C0B">
      <w:pPr>
        <w:autoSpaceDE w:val="0"/>
        <w:autoSpaceDN w:val="0"/>
        <w:adjustRightInd w:val="0"/>
        <w:ind w:left="0" w:firstLine="0"/>
        <w:rPr>
          <w:rFonts w:ascii="Arial" w:hAnsi="Arial" w:cs="Arial"/>
          <w:iCs/>
          <w:color w:val="000000"/>
        </w:rPr>
      </w:pPr>
    </w:p>
    <w:p w14:paraId="10C3AD7D" w14:textId="77777777" w:rsidR="001D0589" w:rsidRDefault="001D0589" w:rsidP="00250C0B">
      <w:pPr>
        <w:autoSpaceDE w:val="0"/>
        <w:autoSpaceDN w:val="0"/>
        <w:adjustRightInd w:val="0"/>
        <w:ind w:left="0" w:firstLine="0"/>
        <w:rPr>
          <w:rFonts w:ascii="Arial" w:hAnsi="Arial" w:cs="Arial"/>
          <w:iCs/>
          <w:color w:val="000000"/>
        </w:rPr>
      </w:pPr>
    </w:p>
    <w:p w14:paraId="3DE34CAF" w14:textId="77777777" w:rsidR="001D0589" w:rsidRDefault="001D0589" w:rsidP="00250C0B">
      <w:pPr>
        <w:autoSpaceDE w:val="0"/>
        <w:autoSpaceDN w:val="0"/>
        <w:adjustRightInd w:val="0"/>
        <w:ind w:left="0" w:firstLine="0"/>
        <w:rPr>
          <w:rFonts w:ascii="Arial" w:hAnsi="Arial" w:cs="Arial"/>
          <w:iCs/>
          <w:color w:val="000000"/>
        </w:rPr>
      </w:pPr>
    </w:p>
    <w:p w14:paraId="540198DC" w14:textId="77777777" w:rsidR="001D0589" w:rsidRDefault="001D0589" w:rsidP="00250C0B">
      <w:pPr>
        <w:autoSpaceDE w:val="0"/>
        <w:autoSpaceDN w:val="0"/>
        <w:adjustRightInd w:val="0"/>
        <w:ind w:left="0" w:firstLine="0"/>
        <w:rPr>
          <w:rFonts w:ascii="Arial" w:hAnsi="Arial" w:cs="Arial"/>
          <w:iCs/>
          <w:color w:val="000000"/>
        </w:rPr>
      </w:pPr>
    </w:p>
    <w:p w14:paraId="5C520E1B" w14:textId="77777777" w:rsidR="001D0589" w:rsidRPr="001D0589" w:rsidRDefault="00BD3776" w:rsidP="00250C0B">
      <w:pPr>
        <w:autoSpaceDE w:val="0"/>
        <w:autoSpaceDN w:val="0"/>
        <w:adjustRightInd w:val="0"/>
        <w:ind w:left="0" w:firstLine="0"/>
        <w:rPr>
          <w:rFonts w:ascii="Arial" w:hAnsi="Arial" w:cs="Arial"/>
          <w:iCs/>
          <w:color w:val="000000"/>
        </w:rPr>
      </w:pPr>
      <w:r>
        <w:rPr>
          <w:rFonts w:ascii="Arial" w:hAnsi="Arial" w:cs="Arial"/>
        </w:rPr>
        <w:pict w14:anchorId="7080D67D">
          <v:rect id="_x0000_i1047" style="width:0;height:1.5pt" o:hralign="center" o:hrstd="t" o:hr="t" fillcolor="#a0a0a0" stroked="f"/>
        </w:pict>
      </w:r>
    </w:p>
    <w:p w14:paraId="52F40803" w14:textId="77777777" w:rsidR="00250C0B"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within thirty (30) days after access has been provided. (Amended 11/96)</w:t>
      </w:r>
    </w:p>
    <w:p w14:paraId="76E42BA2" w14:textId="77777777" w:rsidR="001D0589" w:rsidRPr="001D0589" w:rsidRDefault="001D0589" w:rsidP="00250C0B">
      <w:pPr>
        <w:autoSpaceDE w:val="0"/>
        <w:autoSpaceDN w:val="0"/>
        <w:adjustRightInd w:val="0"/>
        <w:ind w:left="0" w:firstLine="0"/>
        <w:rPr>
          <w:rFonts w:ascii="Arial" w:hAnsi="Arial" w:cs="Arial"/>
          <w:i/>
          <w:iCs/>
          <w:color w:val="000000"/>
          <w:sz w:val="20"/>
          <w:szCs w:val="20"/>
        </w:rPr>
      </w:pPr>
    </w:p>
    <w:p w14:paraId="2A6AF02C" w14:textId="77777777" w:rsidR="00250C0B" w:rsidRDefault="00250C0B" w:rsidP="00250C0B">
      <w:pPr>
        <w:autoSpaceDE w:val="0"/>
        <w:autoSpaceDN w:val="0"/>
        <w:adjustRightInd w:val="0"/>
        <w:ind w:left="0" w:firstLine="0"/>
        <w:rPr>
          <w:rFonts w:ascii="Arial" w:hAnsi="Arial" w:cs="Arial"/>
          <w:color w:val="000000"/>
        </w:rPr>
      </w:pPr>
      <w:r w:rsidRPr="001D0589">
        <w:rPr>
          <w:rFonts w:ascii="Arial" w:hAnsi="Arial" w:cs="Arial"/>
          <w:i/>
          <w:iCs/>
          <w:color w:val="000000"/>
          <w:sz w:val="20"/>
          <w:szCs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638C8772" w14:textId="77777777" w:rsidR="005C3400" w:rsidRPr="00E46CDA" w:rsidRDefault="001D0589" w:rsidP="00CB5C32">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The “actively” requirement is not intended to preclude </w:t>
      </w:r>
      <w:r>
        <w:rPr>
          <w:rFonts w:ascii="Arial" w:hAnsi="Arial" w:cs="Arial"/>
          <w:color w:val="000000"/>
        </w:rPr>
        <w:t xml:space="preserve">C/I </w:t>
      </w:r>
      <w:r w:rsidRPr="003B199B">
        <w:rPr>
          <w:rFonts w:ascii="Arial" w:hAnsi="Arial" w:cs="Arial"/>
          <w:color w:val="000000"/>
        </w:rPr>
        <w:t xml:space="preserve">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 xml:space="preserve">C/I </w:t>
      </w:r>
      <w:r w:rsidRPr="003B199B">
        <w:rPr>
          <w:rFonts w:ascii="Arial" w:hAnsi="Arial" w:cs="Arial"/>
          <w:color w:val="000000"/>
        </w:rPr>
        <w:t xml:space="preserve">MLS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Pr>
          <w:rFonts w:ascii="Arial" w:hAnsi="Arial" w:cs="Arial"/>
          <w:color w:val="000000"/>
        </w:rPr>
        <w:t xml:space="preserve">C/I </w:t>
      </w:r>
      <w:r w:rsidRPr="003B199B">
        <w:rPr>
          <w:rFonts w:ascii="Arial" w:hAnsi="Arial" w:cs="Arial"/>
          <w:color w:val="000000"/>
        </w:rPr>
        <w:t xml:space="preserve">MLS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1351AD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0D53C908" w14:textId="77777777" w:rsidR="005C3400"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sidR="00CB5C32">
        <w:rPr>
          <w:rFonts w:ascii="Arial" w:hAnsi="Arial" w:cs="Arial"/>
          <w:color w:val="000000"/>
        </w:rPr>
        <w:t>cooperation and compensation. A</w:t>
      </w:r>
      <w:r w:rsidRPr="003B199B">
        <w:rPr>
          <w:rFonts w:ascii="Arial" w:hAnsi="Arial" w:cs="Arial"/>
          <w:color w:val="000000"/>
        </w:rPr>
        <w:t xml:space="preserv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6253F558" w14:textId="77777777" w:rsidR="001D0589" w:rsidRDefault="001D0589" w:rsidP="00CB5C32">
      <w:pPr>
        <w:autoSpaceDE w:val="0"/>
        <w:autoSpaceDN w:val="0"/>
        <w:adjustRightInd w:val="0"/>
        <w:spacing w:line="276" w:lineRule="auto"/>
        <w:ind w:left="0" w:firstLine="0"/>
        <w:rPr>
          <w:rFonts w:ascii="Arial" w:hAnsi="Arial" w:cs="Arial"/>
          <w:iCs/>
          <w:color w:val="000000"/>
        </w:rPr>
      </w:pPr>
    </w:p>
    <w:p w14:paraId="49F82F13" w14:textId="77777777" w:rsidR="005C3400" w:rsidRPr="00FD1767" w:rsidRDefault="005C3400" w:rsidP="00014CD5">
      <w:pPr>
        <w:autoSpaceDE w:val="0"/>
        <w:autoSpaceDN w:val="0"/>
        <w:adjustRightInd w:val="0"/>
        <w:spacing w:after="60" w:line="276" w:lineRule="auto"/>
        <w:ind w:left="0" w:firstLine="0"/>
        <w:rPr>
          <w:rFonts w:ascii="Arial" w:hAnsi="Arial" w:cs="Arial"/>
          <w:color w:val="FF0000"/>
        </w:rPr>
      </w:pPr>
      <w:r w:rsidRPr="00FD1767">
        <w:rPr>
          <w:rFonts w:ascii="Arial" w:hAnsi="Arial" w:cs="Arial"/>
          <w:color w:val="FF0000"/>
        </w:rPr>
        <w:t>Optional Provision for Establishing Nonmember Participatory Rights (“Open MLS”)</w:t>
      </w:r>
      <w:r w:rsidR="00CB5C32" w:rsidRPr="00FD1767">
        <w:rPr>
          <w:rFonts w:ascii="Arial" w:hAnsi="Arial" w:cs="Arial"/>
          <w:color w:val="FF0000"/>
          <w:sz w:val="10"/>
          <w:szCs w:val="10"/>
        </w:rPr>
        <w:t xml:space="preserve"> </w:t>
      </w:r>
      <w:r w:rsidR="00CB5C32" w:rsidRPr="00FD1767">
        <w:rPr>
          <w:rFonts w:ascii="Arial" w:hAnsi="Arial" w:cs="Arial"/>
          <w:color w:val="FF0000"/>
        </w:rPr>
        <w:t>*</w:t>
      </w:r>
      <w:r w:rsidR="00FB6EC5" w:rsidRPr="00FD1767">
        <w:rPr>
          <w:rFonts w:ascii="Arial" w:hAnsi="Arial" w:cs="Arial"/>
          <w:color w:val="FF0000"/>
        </w:rPr>
        <w:t xml:space="preserve"> </w:t>
      </w:r>
    </w:p>
    <w:p w14:paraId="5132BA47"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A1—Nonmember Participation Defined: Participation in the Service is also available to nonmember principals who meet the qualifications established in the Board’s bylaws and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rules and regulations. However, under no circumstances is any individual or firm, regardless of membership status, entitled to Multiple Listing Service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Service, and shall accept all obligations to the Service for the Participant’s firm, partnership, or corporation, and for compliance with the bylaws and rules and regulations of the Service by all persons affiliated with the Participant who utilize the Service. (Amended 11/08)</w:t>
      </w:r>
    </w:p>
    <w:p w14:paraId="22210F7C" w14:textId="77777777" w:rsidR="005C3400" w:rsidRDefault="005C3400" w:rsidP="00CB5C32">
      <w:pPr>
        <w:autoSpaceDE w:val="0"/>
        <w:autoSpaceDN w:val="0"/>
        <w:adjustRightInd w:val="0"/>
        <w:spacing w:line="276" w:lineRule="auto"/>
        <w:ind w:left="0" w:firstLine="0"/>
        <w:rPr>
          <w:rFonts w:ascii="Arial" w:hAnsi="Arial" w:cs="Arial"/>
          <w:color w:val="000000"/>
        </w:rPr>
      </w:pPr>
    </w:p>
    <w:p w14:paraId="695BCBC8" w14:textId="77777777" w:rsidR="001D0589" w:rsidRDefault="001D0589" w:rsidP="001D0589">
      <w:pPr>
        <w:ind w:left="0" w:firstLine="0"/>
        <w:rPr>
          <w:rFonts w:ascii="Arial" w:hAnsi="Arial" w:cs="Arial"/>
          <w:color w:val="000000"/>
        </w:rPr>
      </w:pPr>
    </w:p>
    <w:p w14:paraId="01A5994B" w14:textId="77777777" w:rsidR="00280747" w:rsidRDefault="00280747" w:rsidP="001D0589">
      <w:pPr>
        <w:ind w:left="0" w:firstLine="0"/>
        <w:rPr>
          <w:rFonts w:ascii="Arial" w:hAnsi="Arial" w:cs="Arial"/>
          <w:color w:val="000000"/>
        </w:rPr>
      </w:pPr>
    </w:p>
    <w:p w14:paraId="48F6795C" w14:textId="77777777" w:rsidR="001D0589" w:rsidRDefault="00BD3776" w:rsidP="001D0589">
      <w:pPr>
        <w:ind w:left="0" w:firstLine="0"/>
        <w:rPr>
          <w:rFonts w:ascii="Arial" w:hAnsi="Arial" w:cs="Arial"/>
          <w:color w:val="000000"/>
        </w:rPr>
      </w:pPr>
      <w:r>
        <w:rPr>
          <w:rFonts w:ascii="Arial" w:hAnsi="Arial" w:cs="Arial"/>
        </w:rPr>
        <w:pict w14:anchorId="19B16C6E">
          <v:rect id="_x0000_i1048" style="width:0;height:1.5pt" o:hralign="center" o:hrstd="t" o:hr="t" fillcolor="#a0a0a0" stroked="f"/>
        </w:pict>
      </w:r>
    </w:p>
    <w:p w14:paraId="329A9138" w14:textId="77777777" w:rsidR="001D0589" w:rsidRDefault="001D0589" w:rsidP="001D0589">
      <w:pPr>
        <w:autoSpaceDE w:val="0"/>
        <w:autoSpaceDN w:val="0"/>
        <w:adjustRightInd w:val="0"/>
        <w:spacing w:line="276" w:lineRule="auto"/>
        <w:ind w:left="0" w:firstLine="0"/>
        <w:rPr>
          <w:rFonts w:ascii="Arial" w:hAnsi="Arial" w:cs="Arial"/>
          <w:i/>
          <w:color w:val="000000"/>
          <w:sz w:val="20"/>
          <w:szCs w:val="20"/>
        </w:rPr>
      </w:pPr>
      <w:r>
        <w:rPr>
          <w:rFonts w:ascii="Arial" w:hAnsi="Arial" w:cs="Arial"/>
          <w:i/>
          <w:color w:val="000000"/>
          <w:sz w:val="20"/>
          <w:szCs w:val="20"/>
        </w:rPr>
        <w:t>*Only adopt this provision if the board’s C/I MLS is open to nonmember participants (otherwise qualified individuals who do not hold REALTOR® membership anywhere)</w:t>
      </w:r>
      <w:r>
        <w:rPr>
          <w:rFonts w:ascii="Arial" w:hAnsi="Arial" w:cs="Arial"/>
          <w:i/>
          <w:color w:val="000000"/>
          <w:sz w:val="20"/>
          <w:szCs w:val="20"/>
        </w:rPr>
        <w:br w:type="page"/>
      </w:r>
    </w:p>
    <w:p w14:paraId="6EC1EBA1"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Mere possession of a broker’s license is not sufficient to qualify for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and/or to accept offers of cooperation and compensation made by listing brokers or agents in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0797AF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6F6F631E" w14:textId="77777777" w:rsidR="00FB6EC5"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w:t>
      </w:r>
    </w:p>
    <w:p w14:paraId="1F3A6CBD" w14:textId="77777777" w:rsidR="00FB6EC5" w:rsidRDefault="00FB6EC5" w:rsidP="00FB6EC5">
      <w:pPr>
        <w:ind w:left="0" w:firstLine="0"/>
        <w:rPr>
          <w:rFonts w:ascii="Arial" w:hAnsi="Arial" w:cs="Arial"/>
          <w:color w:val="000000"/>
        </w:rPr>
      </w:pPr>
      <w:r w:rsidRPr="003B199B">
        <w:rPr>
          <w:rFonts w:ascii="Arial" w:hAnsi="Arial" w:cs="Arial"/>
          <w:color w:val="000000"/>
        </w:rPr>
        <w:t>participant or potential participant actively endeavors to make or accept offers of cooperation</w:t>
      </w:r>
    </w:p>
    <w:p w14:paraId="1F6A456F" w14:textId="77777777" w:rsidR="00FB6EC5" w:rsidRDefault="00FB6EC5">
      <w:pPr>
        <w:ind w:left="0" w:firstLine="0"/>
        <w:rPr>
          <w:rFonts w:ascii="Arial" w:hAnsi="Arial" w:cs="Arial"/>
          <w:color w:val="000000"/>
        </w:rPr>
      </w:pPr>
      <w:r w:rsidRPr="003B199B">
        <w:rPr>
          <w:rFonts w:ascii="Arial" w:hAnsi="Arial" w:cs="Arial"/>
          <w:color w:val="000000"/>
        </w:rPr>
        <w:t xml:space="preserve">and compensation. A </w:t>
      </w:r>
      <w:r>
        <w:rPr>
          <w:rFonts w:ascii="Arial" w:hAnsi="Arial" w:cs="Arial"/>
          <w:color w:val="000000"/>
        </w:rPr>
        <w:t xml:space="preserve">C/I </w:t>
      </w:r>
      <w:r w:rsidRPr="003B199B">
        <w:rPr>
          <w:rFonts w:ascii="Arial" w:hAnsi="Arial" w:cs="Arial"/>
          <w:color w:val="000000"/>
        </w:rPr>
        <w:t>MLS may evaluate whether a participant or potential participant</w:t>
      </w:r>
      <w:r w:rsidR="00FD1767">
        <w:rPr>
          <w:rFonts w:ascii="Arial" w:hAnsi="Arial" w:cs="Arial"/>
          <w:color w:val="000000"/>
        </w:rPr>
        <w:t xml:space="preserve"> </w:t>
      </w:r>
    </w:p>
    <w:p w14:paraId="4AF684B2"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actively endeavors during the operation of its real estate business to offer or accept cooperation and compensation only if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6E4D848A"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2EE2A73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B—Application for Participation: Application for participation shall be made in such manner and form as may be prescribed by the Board of Directors of the Service and made available to any REALTOR® (principal) of this or any other Board requesting it. The application form shall contain a signed statement agreeing to abide by these bylaws and any other applicable rules and regulations of the Service as from time to time adopted or amended. (Amended 2/94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8356682"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43AA634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C—Discontinuance of Service: Participants of the Service may discontinue the Service by giving the Service _______ days’ written notice and may reapply to the Service after _______ months by making formal application in the manner prescribed for new applicants for participation provided all past dues and fees are fully paid.  </w:t>
      </w:r>
      <w:r w:rsidRPr="003B199B">
        <w:rPr>
          <w:rFonts w:ascii="Arial" w:hAnsi="Arial" w:cs="Arial"/>
          <w:color w:val="FF0000"/>
        </w:rPr>
        <w:t>M</w:t>
      </w:r>
    </w:p>
    <w:p w14:paraId="7AAFF475" w14:textId="77777777" w:rsidR="00250C0B" w:rsidRDefault="00250C0B" w:rsidP="00CB5C32">
      <w:pPr>
        <w:spacing w:line="276" w:lineRule="auto"/>
        <w:ind w:left="0" w:firstLine="0"/>
        <w:rPr>
          <w:rFonts w:ascii="Arial" w:hAnsi="Arial" w:cs="Arial"/>
          <w:color w:val="000000"/>
        </w:rPr>
      </w:pPr>
    </w:p>
    <w:p w14:paraId="4B421FE5" w14:textId="77777777" w:rsidR="005C3400"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D—</w:t>
      </w:r>
      <w:r w:rsidRPr="009D68A6">
        <w:rPr>
          <w:rFonts w:ascii="Arial" w:hAnsi="Arial" w:cs="Arial"/>
          <w:color w:val="000000"/>
        </w:rPr>
        <w:t>Subscribers: Subscribers</w:t>
      </w:r>
      <w:r w:rsidRPr="003B199B">
        <w:rPr>
          <w:rFonts w:ascii="Arial" w:hAnsi="Arial" w:cs="Arial"/>
          <w:color w:val="000000"/>
        </w:rPr>
        <w:t xml:space="preserve"> (or users) of the MLS include </w:t>
      </w:r>
      <w:proofErr w:type="spellStart"/>
      <w:r w:rsidRPr="003B199B">
        <w:rPr>
          <w:rFonts w:ascii="Arial" w:hAnsi="Arial" w:cs="Arial"/>
          <w:color w:val="000000"/>
        </w:rPr>
        <w:t>nonprincipal</w:t>
      </w:r>
      <w:proofErr w:type="spellEnd"/>
      <w:r w:rsidRPr="003B199B">
        <w:rPr>
          <w:rFonts w:ascii="Arial" w:hAnsi="Arial" w:cs="Arial"/>
          <w:color w:val="000000"/>
        </w:rPr>
        <w:t xml:space="preserve">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52F3F">
        <w:rPr>
          <w:rFonts w:ascii="Arial" w:hAnsi="Arial" w:cs="Arial"/>
          <w:color w:val="000000"/>
        </w:rPr>
        <w:t xml:space="preserve">C/I </w:t>
      </w:r>
      <w:r w:rsidRPr="003B199B">
        <w:rPr>
          <w:rFonts w:ascii="Arial" w:hAnsi="Arial" w:cs="Arial"/>
          <w:color w:val="000000"/>
        </w:rPr>
        <w:t>MLS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2CE638A"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lastRenderedPageBreak/>
        <w:t>Article 5: Service Charges</w:t>
      </w:r>
    </w:p>
    <w:p w14:paraId="02CD8CB0"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charges made for participation in the Service shall be as determined, and as amended from time to time by the Board of Directors of the </w:t>
      </w:r>
      <w:proofErr w:type="gramStart"/>
      <w:r w:rsidRPr="003B199B">
        <w:rPr>
          <w:rFonts w:ascii="Arial" w:hAnsi="Arial" w:cs="Arial"/>
          <w:color w:val="000000"/>
        </w:rPr>
        <w:t>Service, and</w:t>
      </w:r>
      <w:proofErr w:type="gramEnd"/>
      <w:r w:rsidRPr="003B199B">
        <w:rPr>
          <w:rFonts w:ascii="Arial" w:hAnsi="Arial" w:cs="Arial"/>
          <w:color w:val="000000"/>
        </w:rPr>
        <w:t xml:space="preserve"> specified in the rules and regulations of the Service.  </w:t>
      </w:r>
      <w:r w:rsidRPr="003B199B">
        <w:rPr>
          <w:rFonts w:ascii="Arial" w:hAnsi="Arial" w:cs="Arial"/>
          <w:color w:val="FF0000"/>
        </w:rPr>
        <w:t>R</w:t>
      </w:r>
    </w:p>
    <w:p w14:paraId="229AF077" w14:textId="77777777" w:rsidR="005C3400" w:rsidRPr="00E46CDA" w:rsidRDefault="005C3400" w:rsidP="00FB6EC5">
      <w:pPr>
        <w:autoSpaceDE w:val="0"/>
        <w:autoSpaceDN w:val="0"/>
        <w:adjustRightInd w:val="0"/>
        <w:ind w:left="0" w:firstLine="0"/>
        <w:rPr>
          <w:rFonts w:ascii="Arial" w:hAnsi="Arial" w:cs="Arial"/>
        </w:rPr>
      </w:pPr>
    </w:p>
    <w:p w14:paraId="2D07C55F"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6: Governing Body</w:t>
      </w:r>
    </w:p>
    <w:p w14:paraId="1E2BAA93"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A—Government of the Service: The government of the Service shall be vested in a C/I Board of Directors comprised of the elected Officers and Directors nominated and elected as described in this Article.  </w:t>
      </w:r>
      <w:r w:rsidRPr="003B199B">
        <w:rPr>
          <w:rFonts w:ascii="Arial" w:hAnsi="Arial" w:cs="Arial"/>
          <w:color w:val="FF0000"/>
        </w:rPr>
        <w:t>M</w:t>
      </w:r>
    </w:p>
    <w:p w14:paraId="0C3B93CF"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64A22DD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B—Officers of the Service: The Officers of the Service, who shall also be Directors, shall be a President, a Vice President, and a Secretary-Treasurer, and shall have such duties as described in this Article.  </w:t>
      </w:r>
      <w:r w:rsidRPr="003B199B">
        <w:rPr>
          <w:rFonts w:ascii="Arial" w:hAnsi="Arial" w:cs="Arial"/>
          <w:color w:val="FF0000"/>
        </w:rPr>
        <w:t>M</w:t>
      </w:r>
    </w:p>
    <w:p w14:paraId="3CC54914"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7791520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C—Board of Directors of the C/I MLS: There shall be a total of _______ elected Directors, including the President, Vice President, and Secretary-Treasurer of the Service, to be elected from among the Participants of the Service, except that not more than 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_____________________ Board of REALTORS® or a person appointed by the President, and the Immediate Past President of the C/I MLS shall serve as Directors, ex-officio, with full voting privileges.  </w:t>
      </w:r>
      <w:r w:rsidRPr="003B199B">
        <w:rPr>
          <w:rFonts w:ascii="Arial" w:hAnsi="Arial" w:cs="Arial"/>
          <w:color w:val="FF0000"/>
        </w:rPr>
        <w:t>M</w:t>
      </w:r>
    </w:p>
    <w:p w14:paraId="1D05384E" w14:textId="77777777" w:rsidR="005C3400" w:rsidRPr="006A3391" w:rsidRDefault="005C3400" w:rsidP="00CB5C32">
      <w:pPr>
        <w:autoSpaceDE w:val="0"/>
        <w:autoSpaceDN w:val="0"/>
        <w:adjustRightInd w:val="0"/>
        <w:spacing w:line="276" w:lineRule="auto"/>
        <w:ind w:left="0" w:firstLine="0"/>
        <w:rPr>
          <w:rFonts w:ascii="Arial" w:hAnsi="Arial" w:cs="Arial"/>
        </w:rPr>
      </w:pPr>
    </w:p>
    <w:p w14:paraId="6C4DC6C0"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D—Nomination and Election of Officers and Directors: The Officers and Directors of the Service shall be nominated by a vote of the Participants in the Service in accordance with the provisions of Article 7, Meetings, of these bylaws and as set forth below.</w:t>
      </w:r>
    </w:p>
    <w:p w14:paraId="7ECE9959"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56DDF739"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Nominating Committee:</w:t>
      </w:r>
      <w:r w:rsidRPr="003B199B">
        <w:rPr>
          <w:rFonts w:ascii="Arial" w:hAnsi="Arial" w:cs="Arial"/>
          <w:color w:val="000000"/>
        </w:rPr>
        <w:t xml:space="preserve"> The President of the Service shall appoint a Nominating Committee each year which Committee shall be comprised of ______________ Participants of the Service. The appointment of the Nominating Committee shall be made by such a date as to enable the Committee to meet and select a proposed slate of Officers and Directors of the Service not more than ______________ nor less than ______________ days prior to the date of the meeting of the Participants of the Service at which nominees shall be selected by vote of the Participants. The proposed slate of Officers and Directors shall be reported to the President and Secretary of the Service.</w:t>
      </w:r>
    </w:p>
    <w:p w14:paraId="1C622458" w14:textId="77777777" w:rsidR="005C3400" w:rsidRPr="003B199B" w:rsidRDefault="005C3400" w:rsidP="00CB5C32">
      <w:pPr>
        <w:autoSpaceDE w:val="0"/>
        <w:autoSpaceDN w:val="0"/>
        <w:adjustRightInd w:val="0"/>
        <w:spacing w:line="276" w:lineRule="auto"/>
        <w:rPr>
          <w:rFonts w:ascii="Arial" w:hAnsi="Arial" w:cs="Arial"/>
          <w:color w:val="000000"/>
        </w:rPr>
      </w:pPr>
    </w:p>
    <w:p w14:paraId="7C190740"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Notice of Proposed Nominees:</w:t>
      </w:r>
      <w:r w:rsidRPr="003B199B">
        <w:rPr>
          <w:rFonts w:ascii="Arial" w:hAnsi="Arial" w:cs="Arial"/>
          <w:color w:val="000000"/>
        </w:rPr>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______________ days prior to the proposed meeting.</w:t>
      </w:r>
    </w:p>
    <w:p w14:paraId="673826CC" w14:textId="77777777" w:rsidR="005C3400" w:rsidRPr="003B199B" w:rsidRDefault="005C3400" w:rsidP="00CB5C32">
      <w:pPr>
        <w:autoSpaceDE w:val="0"/>
        <w:autoSpaceDN w:val="0"/>
        <w:adjustRightInd w:val="0"/>
        <w:spacing w:line="276" w:lineRule="auto"/>
        <w:rPr>
          <w:rFonts w:ascii="Arial" w:hAnsi="Arial" w:cs="Arial"/>
          <w:color w:val="000000"/>
        </w:rPr>
      </w:pPr>
    </w:p>
    <w:p w14:paraId="70354662"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Rights of Participants to Select Additional Nominees:</w:t>
      </w:r>
      <w:r w:rsidRPr="003B199B">
        <w:rPr>
          <w:rFonts w:ascii="Arial" w:hAnsi="Arial" w:cs="Arial"/>
          <w:color w:val="000000"/>
        </w:rPr>
        <w:t xml:space="preserve"> The names of additional proposed nominees may be added to the list selected by the Nominating Committee by a petition submitted to the Secretary of the Service by ______________% of the Participants of the Service, with said petition received not less than ______________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46DA1B7B" w14:textId="77777777" w:rsidR="005C3400" w:rsidRPr="003B199B" w:rsidRDefault="005C3400" w:rsidP="00CB5C32">
      <w:pPr>
        <w:autoSpaceDE w:val="0"/>
        <w:autoSpaceDN w:val="0"/>
        <w:adjustRightInd w:val="0"/>
        <w:spacing w:line="276" w:lineRule="auto"/>
        <w:rPr>
          <w:rFonts w:ascii="Arial" w:hAnsi="Arial" w:cs="Arial"/>
          <w:color w:val="000000"/>
        </w:rPr>
      </w:pPr>
    </w:p>
    <w:p w14:paraId="385D1D85"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Voting by Written Secret Ballot:</w:t>
      </w:r>
      <w:r w:rsidRPr="003B199B">
        <w:rPr>
          <w:rFonts w:ascii="Arial" w:hAnsi="Arial" w:cs="Arial"/>
          <w:color w:val="000000"/>
        </w:rPr>
        <w:t xml:space="preserve"> Voting for selection of nominees, if other than on a motion to cast a unanimous vote for the original proposed slate shall be by secret </w:t>
      </w:r>
      <w:proofErr w:type="gramStart"/>
      <w:r w:rsidRPr="003B199B">
        <w:rPr>
          <w:rFonts w:ascii="Arial" w:hAnsi="Arial" w:cs="Arial"/>
          <w:color w:val="000000"/>
        </w:rPr>
        <w:t>ballot, and</w:t>
      </w:r>
      <w:proofErr w:type="gramEnd"/>
      <w:r w:rsidRPr="003B199B">
        <w:rPr>
          <w:rFonts w:ascii="Arial" w:hAnsi="Arial" w:cs="Arial"/>
          <w:color w:val="000000"/>
        </w:rPr>
        <w:t xml:space="preserve"> said ballot shall contain blank spaces for writing in additional names proposed by petition or from the floor at the meeting to select nominees.</w:t>
      </w:r>
    </w:p>
    <w:p w14:paraId="67423701" w14:textId="77777777" w:rsidR="005C3400" w:rsidRPr="003B199B" w:rsidRDefault="005C3400" w:rsidP="00CB5C32">
      <w:pPr>
        <w:autoSpaceDE w:val="0"/>
        <w:autoSpaceDN w:val="0"/>
        <w:adjustRightInd w:val="0"/>
        <w:spacing w:line="276" w:lineRule="auto"/>
        <w:rPr>
          <w:rFonts w:ascii="Arial" w:hAnsi="Arial" w:cs="Arial"/>
          <w:color w:val="000000"/>
        </w:rPr>
      </w:pPr>
    </w:p>
    <w:p w14:paraId="72450A56"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Vote to Select Nominees:</w:t>
      </w:r>
      <w:r w:rsidRPr="003B199B">
        <w:rPr>
          <w:rFonts w:ascii="Arial" w:hAnsi="Arial" w:cs="Arial"/>
          <w:color w:val="000000"/>
        </w:rPr>
        <w:t xml:space="preserve"> Voting shall be in accordance with provisions of Article ______________ of these bylaws.</w:t>
      </w:r>
    </w:p>
    <w:p w14:paraId="5DAA7170" w14:textId="77777777" w:rsidR="00804D7D" w:rsidRDefault="00804D7D">
      <w:pPr>
        <w:ind w:left="0" w:firstLine="0"/>
        <w:rPr>
          <w:rFonts w:ascii="Arial" w:hAnsi="Arial" w:cs="Arial"/>
          <w:color w:val="000000"/>
        </w:rPr>
      </w:pPr>
    </w:p>
    <w:p w14:paraId="6ECEBA9D"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Nominees Submitted to Shareholder for Election:</w:t>
      </w:r>
      <w:r w:rsidRPr="003B199B">
        <w:rPr>
          <w:rFonts w:ascii="Arial" w:hAnsi="Arial" w:cs="Arial"/>
          <w:color w:val="000000"/>
        </w:rPr>
        <w:t xml:space="preserve"> When nominees for Officers and Directors of the Service for the forthcoming fiscal year have been selected by vote of the Participants of the Service, such nominees shall be submitted to the Board of Directors of the ______________________ Board of REALTORS® (shareholder) for election. Upon election by the Board of Directors of the _________________ Board of REALTORS® (shareholder), the individuals so elected shall be considered Officers-Elect and Directors-Elect and shall assume their respective offices on (date office is effective).</w:t>
      </w:r>
    </w:p>
    <w:p w14:paraId="0BDA0C94"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472140D6" w14:textId="77777777" w:rsidR="005C3400" w:rsidRPr="003B199B" w:rsidRDefault="005C3400" w:rsidP="00804D7D">
      <w:pPr>
        <w:autoSpaceDE w:val="0"/>
        <w:autoSpaceDN w:val="0"/>
        <w:adjustRightInd w:val="0"/>
        <w:spacing w:line="276" w:lineRule="auto"/>
        <w:ind w:firstLine="0"/>
        <w:rPr>
          <w:rFonts w:ascii="Arial" w:hAnsi="Arial" w:cs="Arial"/>
          <w:color w:val="000000"/>
        </w:rPr>
      </w:pPr>
      <w:r w:rsidRPr="003B199B">
        <w:rPr>
          <w:rFonts w:ascii="Arial" w:hAnsi="Arial" w:cs="Arial"/>
          <w:color w:val="000000"/>
        </w:rPr>
        <w:t>The term of office for Officers and Directors of the Service shall be on a calendar year basis. In the event one (1) or more nominee(s) is/are not elected by the Board of Directors of the ______________________ Board of REALTORS® (shareholder), and upon notice of such failure of election, the President of the Service shall select a proposed Participant or Participants, as required, subject to confirmation by the Board of Directors, for submission as nominee(s) to the Board of Directors of the ______________________ Board of REALTORS® (shareholder) to be considered for election to fill the vacancy or vacancies existing.</w:t>
      </w:r>
    </w:p>
    <w:p w14:paraId="61C13EFC" w14:textId="77777777" w:rsidR="005C3400" w:rsidRPr="003B199B" w:rsidRDefault="005C3400" w:rsidP="00804D7D">
      <w:pPr>
        <w:autoSpaceDE w:val="0"/>
        <w:autoSpaceDN w:val="0"/>
        <w:adjustRightInd w:val="0"/>
        <w:spacing w:line="276" w:lineRule="auto"/>
        <w:ind w:firstLine="0"/>
        <w:rPr>
          <w:rFonts w:ascii="Arial" w:hAnsi="Arial" w:cs="Arial"/>
          <w:color w:val="000000"/>
        </w:rPr>
      </w:pPr>
    </w:p>
    <w:p w14:paraId="4D9A434E" w14:textId="77777777" w:rsidR="005C3400" w:rsidRPr="003B199B" w:rsidRDefault="005C3400" w:rsidP="00804D7D">
      <w:pPr>
        <w:autoSpaceDE w:val="0"/>
        <w:autoSpaceDN w:val="0"/>
        <w:adjustRightInd w:val="0"/>
        <w:spacing w:line="276" w:lineRule="auto"/>
        <w:ind w:firstLine="0"/>
        <w:rPr>
          <w:rFonts w:ascii="Arial" w:hAnsi="Arial" w:cs="Arial"/>
          <w:color w:val="FF0000"/>
        </w:rPr>
      </w:pPr>
      <w:r w:rsidRPr="003B199B">
        <w:rPr>
          <w:rFonts w:ascii="Arial" w:hAnsi="Arial" w:cs="Arial"/>
          <w:color w:val="000000"/>
        </w:rPr>
        <w:t xml:space="preserve">In the event that nominees are not duly and timely provided by the Service to the Board of Directors of the ______________________ Board of REALTORS®, as provided in these bylaws, then the Board of Directors of the ______________________ Board of REALTORS® shall exercise rights as sole and exclusive shareholder to elect a Participant or Participants of the Service to fill an existing vacancy or vacancies as Officers or Directors of the Service.  </w:t>
      </w:r>
      <w:r w:rsidRPr="003B199B">
        <w:rPr>
          <w:rFonts w:ascii="Arial" w:hAnsi="Arial" w:cs="Arial"/>
          <w:color w:val="FF0000"/>
        </w:rPr>
        <w:t>M</w:t>
      </w:r>
    </w:p>
    <w:p w14:paraId="3214E78C" w14:textId="77777777" w:rsidR="001D0589" w:rsidRDefault="001D0589">
      <w:pPr>
        <w:ind w:left="0" w:firstLine="0"/>
        <w:rPr>
          <w:rFonts w:ascii="Arial" w:hAnsi="Arial" w:cs="Arial"/>
        </w:rPr>
      </w:pPr>
      <w:r>
        <w:rPr>
          <w:rFonts w:ascii="Arial" w:hAnsi="Arial" w:cs="Arial"/>
        </w:rPr>
        <w:br w:type="page"/>
      </w:r>
    </w:p>
    <w:p w14:paraId="6703A20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3B199B">
        <w:rPr>
          <w:rFonts w:ascii="Arial" w:hAnsi="Arial" w:cs="Arial"/>
          <w:color w:val="FF0000"/>
        </w:rPr>
        <w:t>M</w:t>
      </w:r>
    </w:p>
    <w:p w14:paraId="116BBAEA"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6CEE6AB6"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F—Duties of Officers and Directors: The duties of the Officers and Directors follow.</w:t>
      </w:r>
    </w:p>
    <w:p w14:paraId="1180C1CE" w14:textId="77777777" w:rsidR="005C3400" w:rsidRPr="00804D7D" w:rsidRDefault="005C3400" w:rsidP="00CB5C32">
      <w:pPr>
        <w:autoSpaceDE w:val="0"/>
        <w:autoSpaceDN w:val="0"/>
        <w:adjustRightInd w:val="0"/>
        <w:spacing w:line="276" w:lineRule="auto"/>
        <w:ind w:left="0" w:firstLine="0"/>
        <w:rPr>
          <w:rFonts w:ascii="Arial" w:hAnsi="Arial" w:cs="Arial"/>
          <w:color w:val="000000"/>
          <w:sz w:val="12"/>
          <w:szCs w:val="12"/>
        </w:rPr>
      </w:pPr>
    </w:p>
    <w:p w14:paraId="1397AEB7"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 xml:space="preserve">The President shall be the chief executive officer of the Service and shall preside at its meetings and those of the Board of </w:t>
      </w:r>
      <w:proofErr w:type="gramStart"/>
      <w:r w:rsidRPr="003B199B">
        <w:rPr>
          <w:rFonts w:ascii="Arial" w:hAnsi="Arial" w:cs="Arial"/>
          <w:color w:val="000000"/>
        </w:rPr>
        <w:t>Directors, and</w:t>
      </w:r>
      <w:proofErr w:type="gramEnd"/>
      <w:r w:rsidRPr="003B199B">
        <w:rPr>
          <w:rFonts w:ascii="Arial" w:hAnsi="Arial" w:cs="Arial"/>
          <w:color w:val="000000"/>
        </w:rPr>
        <w:t xml:space="preserve"> shall perform all the duties of the President subject to declared policies and, as required, subject to confirmation of the Board of Directors.</w:t>
      </w:r>
    </w:p>
    <w:p w14:paraId="3D1662C5"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1ED7F390"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 xml:space="preserve">The Vice President shall, in the absence of the President, perform </w:t>
      </w:r>
      <w:proofErr w:type="gramStart"/>
      <w:r w:rsidRPr="003B199B">
        <w:rPr>
          <w:rFonts w:ascii="Arial" w:hAnsi="Arial" w:cs="Arial"/>
          <w:color w:val="000000"/>
        </w:rPr>
        <w:t>all of</w:t>
      </w:r>
      <w:proofErr w:type="gramEnd"/>
      <w:r w:rsidRPr="003B199B">
        <w:rPr>
          <w:rFonts w:ascii="Arial" w:hAnsi="Arial" w:cs="Arial"/>
          <w:color w:val="000000"/>
        </w:rPr>
        <w:t xml:space="preserve"> the duties of the President.</w:t>
      </w:r>
    </w:p>
    <w:p w14:paraId="5DA7A68A"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03ACE410" w14:textId="77777777" w:rsidR="00087F89" w:rsidRDefault="005C3400" w:rsidP="004C1EE8">
      <w:pPr>
        <w:numPr>
          <w:ilvl w:val="0"/>
          <w:numId w:val="22"/>
        </w:numPr>
        <w:autoSpaceDE w:val="0"/>
        <w:autoSpaceDN w:val="0"/>
        <w:adjustRightInd w:val="0"/>
        <w:spacing w:line="276" w:lineRule="auto"/>
        <w:rPr>
          <w:rFonts w:ascii="Arial" w:hAnsi="Arial" w:cs="Arial"/>
          <w:color w:val="000000"/>
        </w:rPr>
      </w:pPr>
      <w:r w:rsidRPr="00804D7D">
        <w:rPr>
          <w:rFonts w:ascii="Arial" w:hAnsi="Arial" w:cs="Arial"/>
          <w:color w:val="000000"/>
        </w:rPr>
        <w:t xml:space="preserve">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w:t>
      </w:r>
      <w:proofErr w:type="gramStart"/>
      <w:r w:rsidRPr="00804D7D">
        <w:rPr>
          <w:rFonts w:ascii="Arial" w:hAnsi="Arial" w:cs="Arial"/>
          <w:color w:val="000000"/>
        </w:rPr>
        <w:t>Service, and</w:t>
      </w:r>
      <w:proofErr w:type="gramEnd"/>
      <w:r w:rsidRPr="00804D7D">
        <w:rPr>
          <w:rFonts w:ascii="Arial" w:hAnsi="Arial" w:cs="Arial"/>
          <w:color w:val="000000"/>
        </w:rPr>
        <w:t xml:space="preserve"> shall have charge of the corporate seal and affix the name to all documents properly requiring such seal.</w:t>
      </w:r>
    </w:p>
    <w:p w14:paraId="1AB5EAD1" w14:textId="77777777" w:rsidR="00087F89" w:rsidRDefault="00087F89" w:rsidP="00087F89">
      <w:pPr>
        <w:pStyle w:val="ListParagraph"/>
        <w:rPr>
          <w:rFonts w:ascii="Arial" w:hAnsi="Arial" w:cs="Arial"/>
          <w:color w:val="000000"/>
        </w:rPr>
      </w:pPr>
    </w:p>
    <w:p w14:paraId="4FFE25D2"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FF0000"/>
        </w:rPr>
      </w:pPr>
      <w:r w:rsidRPr="003B199B">
        <w:rPr>
          <w:rFonts w:ascii="Arial" w:hAnsi="Arial" w:cs="Arial"/>
          <w:color w:val="000000"/>
        </w:rPr>
        <w:t xml:space="preserve">The Board of Directors of the Service shall be the governing body of the Service and shall have control of all affairs of the Service and shall authorize all expenditures of funds. The C/I MLS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____________ days prior to the first day of the next fiscal year. The C/I MLS Board of Directors shall not incur an obligation </w:t>
      </w:r>
      <w:proofErr w:type="gramStart"/>
      <w:r w:rsidRPr="003B199B">
        <w:rPr>
          <w:rFonts w:ascii="Arial" w:hAnsi="Arial" w:cs="Arial"/>
          <w:color w:val="000000"/>
        </w:rPr>
        <w:t>in excess of</w:t>
      </w:r>
      <w:proofErr w:type="gramEnd"/>
      <w:r w:rsidRPr="003B199B">
        <w:rPr>
          <w:rFonts w:ascii="Arial" w:hAnsi="Arial" w:cs="Arial"/>
          <w:color w:val="000000"/>
        </w:rPr>
        <w:t xml:space="preserve"> $____________ over the total budget without the authorization by vote of a two-thirds majority of REALTOR® Participants of the Service present and voting unless such excess is the result of an increase in the volume of listings processed by the Service over that projected in preparing the annual budget. The C/I MLS Board of Directors shall employ such executive, legal, and office personnel it deems necessary to care for and maintain the properties of the Service and otherwise conduct the administrative business of the Service. The C/I MLS Board of Directors shall have the right to make an audit of all books and accounts at any time without notice. The C/I MLS Board of Directors shall have the power from time-to-time to adopt such rules and regulations that it deems appropriate subject to final approval of the Board of Directors of the ________________ Board of REALTORS® (shareholder). Except as otherwise provided in these bylaws and rules and regulations, the action of the C/I MLS Board of Directors shall be final.  </w:t>
      </w:r>
      <w:r w:rsidRPr="003B199B">
        <w:rPr>
          <w:rFonts w:ascii="Arial" w:hAnsi="Arial" w:cs="Arial"/>
          <w:color w:val="FF0000"/>
        </w:rPr>
        <w:t>M</w:t>
      </w:r>
    </w:p>
    <w:p w14:paraId="63FDD795"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1C44575B" w14:textId="77777777" w:rsidR="00087F89" w:rsidRDefault="00087F89">
      <w:pPr>
        <w:ind w:left="0" w:firstLine="0"/>
        <w:rPr>
          <w:rFonts w:ascii="Arial" w:hAnsi="Arial" w:cs="Arial"/>
          <w:color w:val="000000"/>
        </w:rPr>
      </w:pPr>
      <w:r>
        <w:rPr>
          <w:rFonts w:ascii="Arial" w:hAnsi="Arial" w:cs="Arial"/>
          <w:color w:val="000000"/>
        </w:rPr>
        <w:br w:type="page"/>
      </w:r>
    </w:p>
    <w:p w14:paraId="04D80AF0"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 xml:space="preserve">G—Removal of Officers and Directors: </w:t>
      </w:r>
      <w:proofErr w:type="gramStart"/>
      <w:r w:rsidRPr="003B199B">
        <w:rPr>
          <w:rFonts w:ascii="Arial" w:hAnsi="Arial" w:cs="Arial"/>
          <w:color w:val="000000"/>
        </w:rPr>
        <w:t>In the event that</w:t>
      </w:r>
      <w:proofErr w:type="gramEnd"/>
      <w:r w:rsidRPr="003B199B">
        <w:rPr>
          <w:rFonts w:ascii="Arial" w:hAnsi="Arial" w:cs="Arial"/>
          <w:color w:val="000000"/>
        </w:rPr>
        <w:t xml:space="preserve"> an Officer or Director of the Multiple Listing Service is deemed to be incapable of fulfilling the duties for which elected, but will not resign from office voluntarily, the Officer or Director may be removed from office under the following procedure. (Adopted 11/96)</w:t>
      </w:r>
    </w:p>
    <w:p w14:paraId="6F285A99" w14:textId="77777777" w:rsidR="00B7007A" w:rsidRDefault="00B7007A" w:rsidP="00CB5C32">
      <w:pPr>
        <w:spacing w:line="276" w:lineRule="auto"/>
        <w:ind w:left="0" w:firstLine="0"/>
        <w:rPr>
          <w:rFonts w:ascii="Arial" w:hAnsi="Arial" w:cs="Arial"/>
          <w:color w:val="000000"/>
        </w:rPr>
      </w:pPr>
    </w:p>
    <w:p w14:paraId="7A288F5F"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A petition requiring the removal of an Officer or Director and signed by not less than one-third of the Participants or a majority of all Directors of the </w:t>
      </w:r>
      <w:r w:rsidR="005347E2">
        <w:rPr>
          <w:rFonts w:ascii="Arial" w:hAnsi="Arial" w:cs="Arial"/>
          <w:color w:val="000000"/>
        </w:rPr>
        <w:t xml:space="preserve">C/I </w:t>
      </w:r>
      <w:r w:rsidRPr="003B199B">
        <w:rPr>
          <w:rFonts w:ascii="Arial" w:hAnsi="Arial" w:cs="Arial"/>
          <w:color w:val="000000"/>
        </w:rPr>
        <w:t xml:space="preserve">MLS shall be filed with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or if the President is the subject of the petition, with the next-ranking officer, and shall specifically set forth the reasons the individual is deemed to be disqualified from further service. (Adopted 11/96)</w:t>
      </w:r>
    </w:p>
    <w:p w14:paraId="01113005" w14:textId="77777777" w:rsidR="005C3400" w:rsidRPr="003B199B" w:rsidRDefault="005C3400" w:rsidP="00804D7D">
      <w:pPr>
        <w:autoSpaceDE w:val="0"/>
        <w:autoSpaceDN w:val="0"/>
        <w:adjustRightInd w:val="0"/>
        <w:spacing w:line="276" w:lineRule="auto"/>
        <w:rPr>
          <w:rFonts w:ascii="Arial" w:hAnsi="Arial" w:cs="Arial"/>
          <w:color w:val="000000"/>
        </w:rPr>
      </w:pPr>
    </w:p>
    <w:p w14:paraId="0B6BD0B7"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Upon receipt of the petition, and not less than twenty (20) days or more than forty-five (45) days thereafter, a special meeting of the Participants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shall be held, and the sole business of the meeting shall be to consider the charge against the Officer or Director, and to render a decision on such petition. (Adopted 11/96)</w:t>
      </w:r>
    </w:p>
    <w:p w14:paraId="4232A5FE" w14:textId="77777777" w:rsidR="005C3400" w:rsidRPr="003B199B" w:rsidRDefault="005C3400" w:rsidP="00804D7D">
      <w:pPr>
        <w:autoSpaceDE w:val="0"/>
        <w:autoSpaceDN w:val="0"/>
        <w:adjustRightInd w:val="0"/>
        <w:spacing w:line="276" w:lineRule="auto"/>
        <w:rPr>
          <w:rFonts w:ascii="Arial" w:hAnsi="Arial" w:cs="Arial"/>
          <w:color w:val="000000"/>
        </w:rPr>
      </w:pPr>
    </w:p>
    <w:p w14:paraId="2C16D861"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The special meeting shall be noticed to all Participants at least ten (10) days prior to the </w:t>
      </w:r>
      <w:proofErr w:type="gramStart"/>
      <w:r w:rsidRPr="003B199B">
        <w:rPr>
          <w:rFonts w:ascii="Arial" w:hAnsi="Arial" w:cs="Arial"/>
          <w:color w:val="000000"/>
        </w:rPr>
        <w:t>meeting, and</w:t>
      </w:r>
      <w:proofErr w:type="gramEnd"/>
      <w:r w:rsidRPr="003B199B">
        <w:rPr>
          <w:rFonts w:ascii="Arial" w:hAnsi="Arial" w:cs="Arial"/>
          <w:color w:val="000000"/>
        </w:rPr>
        <w:t xml:space="preserve"> shall be conducted by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14:paraId="0377CDF8" w14:textId="77777777" w:rsidR="00804D7D" w:rsidRDefault="00804D7D">
      <w:pPr>
        <w:ind w:left="0" w:firstLine="0"/>
        <w:rPr>
          <w:rFonts w:ascii="Arial" w:hAnsi="Arial" w:cs="Arial"/>
          <w:color w:val="000000"/>
        </w:rPr>
      </w:pPr>
    </w:p>
    <w:p w14:paraId="26255692"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FF0000"/>
        </w:rPr>
      </w:pPr>
      <w:r w:rsidRPr="003B199B">
        <w:rPr>
          <w:rFonts w:ascii="Arial" w:hAnsi="Arial" w:cs="Arial"/>
          <w:color w:val="000000"/>
        </w:rPr>
        <w:t>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0176F0B7" w14:textId="77777777" w:rsidR="005C3400" w:rsidRPr="00BF0E93" w:rsidRDefault="005C3400" w:rsidP="00804D7D">
      <w:pPr>
        <w:autoSpaceDE w:val="0"/>
        <w:autoSpaceDN w:val="0"/>
        <w:adjustRightInd w:val="0"/>
        <w:ind w:left="0" w:firstLine="0"/>
        <w:rPr>
          <w:rFonts w:ascii="Arial" w:hAnsi="Arial" w:cs="Arial"/>
        </w:rPr>
      </w:pPr>
    </w:p>
    <w:p w14:paraId="4AFD4F82"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7: Meetings</w:t>
      </w:r>
    </w:p>
    <w:p w14:paraId="72DFFC73" w14:textId="77777777" w:rsidR="005C3400" w:rsidRPr="003B199B" w:rsidRDefault="005C3400" w:rsidP="00804D7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A—Annual Meeting: The annual meeting of Participants of the Service shall be held during the month of ___________ at the time and place specified by the C/I MLS Board of Directors.  </w:t>
      </w:r>
      <w:r w:rsidRPr="003B199B">
        <w:rPr>
          <w:rFonts w:ascii="Arial" w:hAnsi="Arial" w:cs="Arial"/>
          <w:color w:val="FF0000"/>
        </w:rPr>
        <w:t>M</w:t>
      </w:r>
    </w:p>
    <w:p w14:paraId="15E4C55C"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4741E63"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B—Special Meetings of the Service: Special meetings of Participants of the Service may be called from time to time by the President, the C/I MLS Board of Directors, or by ________________% of the Participants of the Service. Written notice stating the day, place, and hour of the meeting, the </w:t>
      </w:r>
      <w:proofErr w:type="gramStart"/>
      <w:r w:rsidRPr="003B199B">
        <w:rPr>
          <w:rFonts w:ascii="Arial" w:hAnsi="Arial" w:cs="Arial"/>
          <w:color w:val="000000"/>
        </w:rPr>
        <w:t>purpose</w:t>
      </w:r>
      <w:proofErr w:type="gramEnd"/>
      <w:r w:rsidRPr="003B199B">
        <w:rPr>
          <w:rFonts w:ascii="Arial" w:hAnsi="Arial" w:cs="Arial"/>
          <w:color w:val="000000"/>
        </w:rPr>
        <w:t xml:space="preserve"> or purposes for which the meeting is called, shall be delivered to all REALTORS® who are Participants in the Service not less than _____________ days prior to said meeting.  </w:t>
      </w:r>
      <w:r w:rsidRPr="003B199B">
        <w:rPr>
          <w:rFonts w:ascii="Arial" w:hAnsi="Arial" w:cs="Arial"/>
          <w:color w:val="FF0000"/>
        </w:rPr>
        <w:t>M</w:t>
      </w:r>
    </w:p>
    <w:p w14:paraId="75BE65C6"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24534468"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C—Quorum and Voting at Meetings of the Service: For the transaction of business, _________________% of the Participants of the Service shall be considered a quorum. A majority vote by such Participants </w:t>
      </w:r>
      <w:proofErr w:type="gramStart"/>
      <w:r w:rsidRPr="003B199B">
        <w:rPr>
          <w:rFonts w:ascii="Arial" w:hAnsi="Arial" w:cs="Arial"/>
          <w:color w:val="000000"/>
        </w:rPr>
        <w:t>present</w:t>
      </w:r>
      <w:proofErr w:type="gramEnd"/>
      <w:r w:rsidRPr="003B199B">
        <w:rPr>
          <w:rFonts w:ascii="Arial" w:hAnsi="Arial" w:cs="Arial"/>
          <w:color w:val="000000"/>
        </w:rPr>
        <w:t xml:space="preserve"> and voting at a meeting attended by a quorum shall be required for passage of motions.  </w:t>
      </w:r>
      <w:r w:rsidRPr="003B199B">
        <w:rPr>
          <w:rFonts w:ascii="Arial" w:hAnsi="Arial" w:cs="Arial"/>
          <w:color w:val="FF0000"/>
        </w:rPr>
        <w:t>M</w:t>
      </w:r>
    </w:p>
    <w:p w14:paraId="29741DC7" w14:textId="77777777" w:rsidR="00ED1F26" w:rsidRDefault="00ED1F26">
      <w:pPr>
        <w:ind w:left="0" w:firstLine="0"/>
        <w:rPr>
          <w:rFonts w:ascii="Arial" w:hAnsi="Arial" w:cs="Arial"/>
        </w:rPr>
      </w:pPr>
      <w:r>
        <w:rPr>
          <w:rFonts w:ascii="Arial" w:hAnsi="Arial" w:cs="Arial"/>
        </w:rPr>
        <w:br w:type="page"/>
      </w:r>
    </w:p>
    <w:p w14:paraId="66A7268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D—Meeting of the Board of Directors of the Service: The Board of Directors may meet at any time it deems advisable on the call of the President or any ______________ Members of the Board of Directors. _________________ Directors shall constitute a quorum. A majority vote by the Directors </w:t>
      </w:r>
      <w:proofErr w:type="gramStart"/>
      <w:r w:rsidRPr="003B199B">
        <w:rPr>
          <w:rFonts w:ascii="Arial" w:hAnsi="Arial" w:cs="Arial"/>
          <w:color w:val="000000"/>
        </w:rPr>
        <w:t>present</w:t>
      </w:r>
      <w:proofErr w:type="gramEnd"/>
      <w:r w:rsidRPr="003B199B">
        <w:rPr>
          <w:rFonts w:ascii="Arial" w:hAnsi="Arial" w:cs="Arial"/>
          <w:color w:val="000000"/>
        </w:rPr>
        <w:t xml:space="preserve"> and voting at a meeting attended by a quorum shall be required for passage of motions.  </w:t>
      </w:r>
      <w:r w:rsidRPr="003B199B">
        <w:rPr>
          <w:rFonts w:ascii="Arial" w:hAnsi="Arial" w:cs="Arial"/>
          <w:color w:val="FF0000"/>
        </w:rPr>
        <w:t>M</w:t>
      </w:r>
    </w:p>
    <w:p w14:paraId="357DA43E"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3012B5E4"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E—Presiding Officer: At all meetings of the Participants of the Service, or of the Service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3B199B">
        <w:rPr>
          <w:rFonts w:ascii="Arial" w:hAnsi="Arial" w:cs="Arial"/>
          <w:color w:val="FF0000"/>
        </w:rPr>
        <w:t>M</w:t>
      </w:r>
    </w:p>
    <w:p w14:paraId="58D8BDB9"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DF35081"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8: Committees</w:t>
      </w:r>
    </w:p>
    <w:p w14:paraId="4A6426B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President, with the approval of the C/I MLS Board of Directors, shall create such standing or ad hoc Committees as the President deems desirable and shall appoint their members. Each Committee shall consist of not less than ________________ Participants in the </w:t>
      </w:r>
      <w:proofErr w:type="gramStart"/>
      <w:r w:rsidRPr="003B199B">
        <w:rPr>
          <w:rFonts w:ascii="Arial" w:hAnsi="Arial" w:cs="Arial"/>
          <w:color w:val="000000"/>
        </w:rPr>
        <w:t>Service, but</w:t>
      </w:r>
      <w:proofErr w:type="gramEnd"/>
      <w:r w:rsidRPr="003B199B">
        <w:rPr>
          <w:rFonts w:ascii="Arial" w:hAnsi="Arial" w:cs="Arial"/>
          <w:color w:val="000000"/>
        </w:rPr>
        <w:t xml:space="preserve">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3B199B">
        <w:rPr>
          <w:rFonts w:ascii="Arial" w:hAnsi="Arial" w:cs="Arial"/>
          <w:color w:val="FF0000"/>
        </w:rPr>
        <w:t>M</w:t>
      </w:r>
    </w:p>
    <w:p w14:paraId="7F2E7A71" w14:textId="77777777" w:rsidR="00804D7D" w:rsidRDefault="00804D7D">
      <w:pPr>
        <w:ind w:left="0" w:firstLine="0"/>
        <w:rPr>
          <w:rFonts w:ascii="Arial" w:hAnsi="Arial" w:cs="Arial"/>
        </w:rPr>
      </w:pPr>
    </w:p>
    <w:p w14:paraId="351C4F31"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9: Fiscal Year</w:t>
      </w:r>
    </w:p>
    <w:p w14:paraId="1A16D44F"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The fiscal year of the Service shall commence on ______________ and shall end on _________________.  </w:t>
      </w:r>
      <w:r w:rsidRPr="003B199B">
        <w:rPr>
          <w:rFonts w:ascii="Arial" w:hAnsi="Arial" w:cs="Arial"/>
          <w:color w:val="FF0000"/>
        </w:rPr>
        <w:t>M</w:t>
      </w:r>
    </w:p>
    <w:p w14:paraId="78DB9571" w14:textId="77777777" w:rsidR="005C3400" w:rsidRPr="00BF0E93" w:rsidRDefault="005C3400" w:rsidP="00907A9D">
      <w:pPr>
        <w:autoSpaceDE w:val="0"/>
        <w:autoSpaceDN w:val="0"/>
        <w:adjustRightInd w:val="0"/>
        <w:ind w:left="0" w:firstLine="0"/>
        <w:rPr>
          <w:rFonts w:ascii="Arial" w:hAnsi="Arial" w:cs="Arial"/>
        </w:rPr>
      </w:pPr>
    </w:p>
    <w:p w14:paraId="1B00F97A"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10: Amendments</w:t>
      </w:r>
    </w:p>
    <w:p w14:paraId="0F6F86AE"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 xml:space="preserve">A—Amendments to Bylaws: Amendments to these bylaws shall be by the Participants of the Service, and shall be determined at an Annual Meeting or Special </w:t>
      </w:r>
      <w:proofErr w:type="gramStart"/>
      <w:r w:rsidRPr="003B199B">
        <w:rPr>
          <w:rFonts w:ascii="Arial" w:hAnsi="Arial" w:cs="Arial"/>
          <w:color w:val="000000"/>
        </w:rPr>
        <w:t>Meeting</w:t>
      </w:r>
      <w:proofErr w:type="gramEnd"/>
      <w:r w:rsidRPr="003B199B">
        <w:rPr>
          <w:rFonts w:ascii="Arial" w:hAnsi="Arial" w:cs="Arial"/>
          <w:color w:val="000000"/>
        </w:rPr>
        <w:t xml:space="preserve"> of the Service in accordance with the provisions of Article __________ concerning Meetings of the Service. Amendments to the bylaws of the Service approved by the Participants shall further be subject to approval of the Board of Directors of the _____________________ Board of REALTORS® (shareholder).</w:t>
      </w:r>
    </w:p>
    <w:p w14:paraId="448E6E05" w14:textId="77777777" w:rsidR="005C3400" w:rsidRPr="003B199B" w:rsidRDefault="005C3400" w:rsidP="00907A9D">
      <w:pPr>
        <w:autoSpaceDE w:val="0"/>
        <w:autoSpaceDN w:val="0"/>
        <w:adjustRightInd w:val="0"/>
        <w:ind w:left="0" w:firstLine="0"/>
        <w:rPr>
          <w:rFonts w:ascii="Arial" w:hAnsi="Arial" w:cs="Arial"/>
          <w:color w:val="000000"/>
        </w:rPr>
      </w:pPr>
    </w:p>
    <w:p w14:paraId="271F811F"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amendments to the bylaws of the Service have been approved by the Board of Directors of the ____________________ Board of REALTORS® (shareholder), said amendments shall be effective immediately or as stated in the amending resolution.</w:t>
      </w:r>
    </w:p>
    <w:p w14:paraId="7EA94ACA" w14:textId="77777777" w:rsidR="005C3400" w:rsidRPr="003B199B" w:rsidRDefault="005C3400" w:rsidP="00907A9D">
      <w:pPr>
        <w:autoSpaceDE w:val="0"/>
        <w:autoSpaceDN w:val="0"/>
        <w:adjustRightInd w:val="0"/>
        <w:ind w:left="0" w:firstLine="0"/>
        <w:rPr>
          <w:rFonts w:ascii="Arial" w:hAnsi="Arial" w:cs="Arial"/>
          <w:color w:val="000000"/>
        </w:rPr>
      </w:pPr>
    </w:p>
    <w:p w14:paraId="3FA720FE"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to the bylaws of the C/I Multiple Listing Service fail approval of the Board of Directors of shareholder, the Board of Directors of the C/I Multiple Listing Service shall be </w:t>
      </w:r>
      <w:proofErr w:type="gramStart"/>
      <w:r w:rsidRPr="003B199B">
        <w:rPr>
          <w:rFonts w:ascii="Arial" w:hAnsi="Arial" w:cs="Arial"/>
          <w:color w:val="000000"/>
        </w:rPr>
        <w:t>informed, and</w:t>
      </w:r>
      <w:proofErr w:type="gramEnd"/>
      <w:r w:rsidRPr="003B199B">
        <w:rPr>
          <w:rFonts w:ascii="Arial" w:hAnsi="Arial" w:cs="Arial"/>
          <w:color w:val="000000"/>
        </w:rPr>
        <w:t xml:space="preserve"> advised that the proposed amendment or amendments to the bylaws must be further considered and resubmitted to the shareholder as approved by the Participants of the C/I Multiple Listing Service.  </w:t>
      </w:r>
      <w:r w:rsidRPr="003B199B">
        <w:rPr>
          <w:rFonts w:ascii="Arial" w:hAnsi="Arial" w:cs="Arial"/>
          <w:color w:val="FF0000"/>
        </w:rPr>
        <w:t>M</w:t>
      </w:r>
    </w:p>
    <w:p w14:paraId="09A982A0" w14:textId="77777777" w:rsidR="005C3400" w:rsidRPr="00BF0E93" w:rsidRDefault="005C3400" w:rsidP="00907A9D">
      <w:pPr>
        <w:autoSpaceDE w:val="0"/>
        <w:autoSpaceDN w:val="0"/>
        <w:adjustRightInd w:val="0"/>
        <w:ind w:left="0" w:firstLine="0"/>
        <w:rPr>
          <w:rFonts w:ascii="Arial" w:hAnsi="Arial" w:cs="Arial"/>
        </w:rPr>
      </w:pPr>
    </w:p>
    <w:p w14:paraId="4704D924" w14:textId="77777777" w:rsidR="007A08F8" w:rsidRDefault="007A08F8">
      <w:pPr>
        <w:ind w:left="0" w:firstLine="0"/>
        <w:rPr>
          <w:rFonts w:ascii="Arial" w:hAnsi="Arial" w:cs="Arial"/>
          <w:color w:val="000000"/>
        </w:rPr>
      </w:pPr>
      <w:r>
        <w:rPr>
          <w:rFonts w:ascii="Arial" w:hAnsi="Arial" w:cs="Arial"/>
          <w:color w:val="000000"/>
        </w:rPr>
        <w:br w:type="page"/>
      </w:r>
    </w:p>
    <w:p w14:paraId="200B0994"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lastRenderedPageBreak/>
        <w:t>B—Amendments to Rules and Regulations: Amendments to the rules and regulations of the Service shall be by consideration and approval of the Board of Directors of the C/I Multiple Listing Service in accordance with the provisions of Article __________, Section __________, concerning meetings of the Board of Directors, subject to final approval by the Board of Directors of the ________________________ Board of REALTORS® (shareholder).</w:t>
      </w:r>
    </w:p>
    <w:p w14:paraId="627B41E3" w14:textId="77777777" w:rsidR="005C3400" w:rsidRPr="003B199B" w:rsidRDefault="005C3400" w:rsidP="00907A9D">
      <w:pPr>
        <w:autoSpaceDE w:val="0"/>
        <w:autoSpaceDN w:val="0"/>
        <w:adjustRightInd w:val="0"/>
        <w:ind w:left="0" w:firstLine="0"/>
        <w:rPr>
          <w:rFonts w:ascii="Arial" w:hAnsi="Arial" w:cs="Arial"/>
          <w:color w:val="000000"/>
        </w:rPr>
      </w:pPr>
    </w:p>
    <w:p w14:paraId="2D9B9A7A"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approved by the Board of Directors of the ______________________ Board of REALTORS® (shareholder) as described, the amendments to the rules and regulations of the C/I Multiple Listing Service shall be effective immediately or as stated in the amending resolution.</w:t>
      </w:r>
    </w:p>
    <w:p w14:paraId="4581FB35" w14:textId="77777777" w:rsidR="005C3400" w:rsidRPr="003B199B" w:rsidRDefault="005C3400" w:rsidP="00907A9D">
      <w:pPr>
        <w:autoSpaceDE w:val="0"/>
        <w:autoSpaceDN w:val="0"/>
        <w:adjustRightInd w:val="0"/>
        <w:ind w:left="0" w:firstLine="0"/>
        <w:rPr>
          <w:rFonts w:ascii="Arial" w:hAnsi="Arial" w:cs="Arial"/>
          <w:color w:val="000000"/>
        </w:rPr>
      </w:pPr>
    </w:p>
    <w:p w14:paraId="268F05A2"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of the C/I Multiple Listing Service rules and regulations fail approval by the Board of Directors of the shareholder, the Board of Directors of the C/I Multiple Listing Service shall be informed, and advised that the proposed amendment or amendments must be further considered and resubmitted as approved by the Board of Directors of the C/I Multiple Listing Service to the Board of Directors of the _______________________ Board of REALTORS® (shareholder).  </w:t>
      </w:r>
      <w:r w:rsidRPr="003B199B">
        <w:rPr>
          <w:rFonts w:ascii="Arial" w:hAnsi="Arial" w:cs="Arial"/>
          <w:color w:val="FF0000"/>
        </w:rPr>
        <w:t>M</w:t>
      </w:r>
    </w:p>
    <w:p w14:paraId="57D7E879" w14:textId="77777777" w:rsidR="005C3400" w:rsidRDefault="005C3400" w:rsidP="00907A9D">
      <w:pPr>
        <w:autoSpaceDE w:val="0"/>
        <w:autoSpaceDN w:val="0"/>
        <w:adjustRightInd w:val="0"/>
        <w:ind w:left="0" w:firstLine="0"/>
        <w:rPr>
          <w:rFonts w:ascii="Arial" w:hAnsi="Arial" w:cs="Arial"/>
        </w:rPr>
      </w:pPr>
    </w:p>
    <w:p w14:paraId="10FE54E2" w14:textId="77777777" w:rsidR="005C3400" w:rsidRPr="00DD5D06" w:rsidRDefault="00907A9D" w:rsidP="00907A9D">
      <w:pPr>
        <w:pStyle w:val="Heading1"/>
        <w:spacing w:before="120" w:after="120"/>
      </w:pPr>
      <w:r>
        <w:t>A</w:t>
      </w:r>
      <w:r w:rsidR="005C3400" w:rsidRPr="00DD5D06">
        <w:t>rticle 11: Dissolution</w:t>
      </w:r>
    </w:p>
    <w:p w14:paraId="080B1D4C" w14:textId="77777777" w:rsidR="005C3400" w:rsidRDefault="005C3400" w:rsidP="00907A9D">
      <w:pPr>
        <w:autoSpaceDE w:val="0"/>
        <w:autoSpaceDN w:val="0"/>
        <w:adjustRightInd w:val="0"/>
        <w:ind w:left="0" w:firstLine="0"/>
      </w:pPr>
      <w:r w:rsidRPr="003B199B">
        <w:rPr>
          <w:rFonts w:ascii="Arial" w:hAnsi="Arial" w:cs="Arial"/>
          <w:color w:val="000000"/>
        </w:rPr>
        <w:t xml:space="preserve">In the event this Service shall at any time terminate its activities, the Board of Directors of the Service shall consider and adopt a plan of liquidation and dissolution with the approval of the Participants thereof and of the Board of Directors of the ________________________ Board of REALTORS® (shareholder). Said plan shall provide for the collection of all assets, the payment of all liabilities, and that the remaining portions thereof to be assigned to the parent corporation, namely, _______________________ Board of REALTORS®.  </w:t>
      </w:r>
      <w:r w:rsidRPr="003B199B">
        <w:rPr>
          <w:rFonts w:ascii="Arial" w:hAnsi="Arial" w:cs="Arial"/>
          <w:color w:val="FF0000"/>
        </w:rPr>
        <w:t>M</w:t>
      </w:r>
    </w:p>
    <w:p w14:paraId="2D6FB31E" w14:textId="77777777" w:rsidR="006A3391" w:rsidRDefault="006A3391" w:rsidP="00CB5C32">
      <w:pPr>
        <w:spacing w:line="276" w:lineRule="auto"/>
        <w:ind w:left="0" w:firstLine="0"/>
      </w:pPr>
    </w:p>
    <w:p w14:paraId="31375CD1" w14:textId="77777777" w:rsidR="005C3400" w:rsidRPr="00BE062A" w:rsidRDefault="000E3E5C" w:rsidP="00C8574D">
      <w:pPr>
        <w:pStyle w:val="Heading1"/>
      </w:pPr>
      <w:bookmarkStart w:id="23" w:name="_Toc318970507"/>
      <w:bookmarkStart w:id="24" w:name="_Toc318970573"/>
      <w:bookmarkStart w:id="25" w:name="_Toc318977475"/>
      <w:r>
        <w:br w:type="page"/>
      </w:r>
      <w:bookmarkStart w:id="26" w:name="_Hlk65580150"/>
      <w:r w:rsidR="005C3400" w:rsidRPr="00BE062A">
        <w:lastRenderedPageBreak/>
        <w:t>Part 5</w:t>
      </w:r>
      <w:bookmarkEnd w:id="23"/>
      <w:bookmarkEnd w:id="24"/>
      <w:bookmarkEnd w:id="25"/>
    </w:p>
    <w:p w14:paraId="33F08C60" w14:textId="77777777" w:rsidR="005C3400" w:rsidRPr="003B199B" w:rsidRDefault="005C3400" w:rsidP="00C8574D">
      <w:pPr>
        <w:pStyle w:val="Heading1"/>
      </w:pPr>
      <w:bookmarkStart w:id="27" w:name="_Toc318970508"/>
      <w:bookmarkStart w:id="28" w:name="_Toc318970574"/>
      <w:bookmarkStart w:id="29" w:name="_Toc318977476"/>
      <w:r w:rsidRPr="00BE062A">
        <w:t>Suggested Rules and Regulations for a Commercial/Industrial MLS Separately Incorporated but Wholly-Owned by a Board of REALTORS®</w:t>
      </w:r>
      <w:proofErr w:type="gramStart"/>
      <w:r w:rsidRPr="00BE062A">
        <w:t xml:space="preserve">   (</w:t>
      </w:r>
      <w:proofErr w:type="gramEnd"/>
      <w:r w:rsidRPr="00BE062A">
        <w:t>Adopted 11/88)</w:t>
      </w:r>
      <w:bookmarkEnd w:id="27"/>
      <w:bookmarkEnd w:id="28"/>
      <w:bookmarkEnd w:id="29"/>
    </w:p>
    <w:p w14:paraId="2E461F89" w14:textId="77777777" w:rsidR="005C3400" w:rsidRPr="003B199B" w:rsidRDefault="005C3400" w:rsidP="00350BCD">
      <w:pPr>
        <w:autoSpaceDE w:val="0"/>
        <w:autoSpaceDN w:val="0"/>
        <w:adjustRightInd w:val="0"/>
        <w:ind w:left="0" w:firstLine="0"/>
        <w:rPr>
          <w:rFonts w:ascii="Arial" w:hAnsi="Arial" w:cs="Arial"/>
          <w:color w:val="000000"/>
        </w:rPr>
      </w:pPr>
    </w:p>
    <w:p w14:paraId="53348A6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offers or accepts compensation to and from other Participants or are licensed or certified by an appropriate state regulatory agency to engage in the appraisal of real property</w:t>
      </w:r>
      <w:r w:rsidR="00071466">
        <w:rPr>
          <w:rFonts w:ascii="Arial" w:hAnsi="Arial" w:cs="Arial"/>
          <w:color w:val="000000"/>
        </w:rPr>
        <w:t xml:space="preserve"> **</w:t>
      </w:r>
      <w:r w:rsidRPr="003B199B">
        <w:rPr>
          <w:rFonts w:ascii="Arial" w:hAnsi="Arial" w:cs="Arial"/>
          <w:color w:val="000000"/>
        </w:rPr>
        <w:t xml:space="preserve">.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w:t>
      </w:r>
      <w:proofErr w:type="gramStart"/>
      <w:r w:rsidRPr="003B199B">
        <w:rPr>
          <w:rFonts w:ascii="Arial" w:hAnsi="Arial" w:cs="Arial"/>
          <w:color w:val="000000"/>
        </w:rPr>
        <w:t>MLS, but</w:t>
      </w:r>
      <w:proofErr w:type="gramEnd"/>
      <w:r w:rsidRPr="003B199B">
        <w:rPr>
          <w:rFonts w:ascii="Arial" w:hAnsi="Arial" w:cs="Arial"/>
          <w:color w:val="000000"/>
        </w:rPr>
        <w:t xml:space="preserve"> have access to and use of the Service through the C/I MLS Participant with whom they are affiliated. (Amended 11/08)</w:t>
      </w:r>
    </w:p>
    <w:p w14:paraId="21ADB39C" w14:textId="77777777" w:rsidR="005C3400" w:rsidRPr="003B199B" w:rsidRDefault="005C3400" w:rsidP="00350BCD">
      <w:pPr>
        <w:autoSpaceDE w:val="0"/>
        <w:autoSpaceDN w:val="0"/>
        <w:adjustRightInd w:val="0"/>
        <w:ind w:left="0" w:firstLine="0"/>
        <w:rPr>
          <w:rFonts w:ascii="Arial" w:hAnsi="Arial" w:cs="Arial"/>
          <w:color w:val="000000"/>
        </w:rPr>
      </w:pPr>
    </w:p>
    <w:p w14:paraId="1FD031A1"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973B81"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973B81"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973B81"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973B81"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973B81"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973B81"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14:paraId="110CABAF" w14:textId="77777777" w:rsidR="005C3400" w:rsidRDefault="005C3400" w:rsidP="00350BCD">
      <w:pPr>
        <w:autoSpaceDE w:val="0"/>
        <w:autoSpaceDN w:val="0"/>
        <w:adjustRightInd w:val="0"/>
        <w:ind w:left="0" w:firstLine="0"/>
        <w:rPr>
          <w:rFonts w:ascii="Arial" w:hAnsi="Arial" w:cs="Arial"/>
          <w:iCs/>
          <w:color w:val="000000"/>
        </w:rPr>
      </w:pPr>
    </w:p>
    <w:p w14:paraId="2E2302E9" w14:textId="77777777" w:rsidR="00071466" w:rsidRDefault="00071466" w:rsidP="00350BCD">
      <w:pPr>
        <w:autoSpaceDE w:val="0"/>
        <w:autoSpaceDN w:val="0"/>
        <w:adjustRightInd w:val="0"/>
        <w:ind w:left="0" w:firstLine="0"/>
        <w:rPr>
          <w:rFonts w:ascii="Arial" w:hAnsi="Arial" w:cs="Arial"/>
          <w:iCs/>
          <w:color w:val="000000"/>
        </w:rPr>
      </w:pPr>
    </w:p>
    <w:p w14:paraId="1033702D" w14:textId="77777777" w:rsidR="00280747" w:rsidRPr="00280747" w:rsidRDefault="00280747" w:rsidP="00350BCD">
      <w:pPr>
        <w:autoSpaceDE w:val="0"/>
        <w:autoSpaceDN w:val="0"/>
        <w:adjustRightInd w:val="0"/>
        <w:ind w:left="0" w:firstLine="0"/>
        <w:rPr>
          <w:rFonts w:ascii="Arial" w:hAnsi="Arial" w:cs="Arial"/>
          <w:iCs/>
          <w:color w:val="000000"/>
          <w:sz w:val="10"/>
          <w:szCs w:val="10"/>
        </w:rPr>
      </w:pPr>
    </w:p>
    <w:p w14:paraId="2063256C" w14:textId="77777777" w:rsidR="00071466" w:rsidRDefault="00BD3776" w:rsidP="00071466">
      <w:pPr>
        <w:ind w:left="0" w:firstLine="0"/>
        <w:rPr>
          <w:rFonts w:ascii="Arial" w:hAnsi="Arial" w:cs="Arial"/>
          <w:color w:val="000000"/>
        </w:rPr>
      </w:pPr>
      <w:r>
        <w:rPr>
          <w:rFonts w:ascii="Arial" w:hAnsi="Arial" w:cs="Arial"/>
        </w:rPr>
        <w:pict w14:anchorId="4699648B">
          <v:rect id="_x0000_i1049" style="width:0;height:1.5pt" o:hralign="center" o:hrstd="t" o:hr="t" fillcolor="#a0a0a0" stroked="f"/>
        </w:pict>
      </w:r>
    </w:p>
    <w:p w14:paraId="169F671F" w14:textId="77777777" w:rsidR="00071466" w:rsidRPr="00C9087C"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7C43BD4A" w14:textId="77777777" w:rsidR="00071466" w:rsidRPr="00C9087C" w:rsidRDefault="00071466" w:rsidP="00071466">
      <w:pPr>
        <w:autoSpaceDE w:val="0"/>
        <w:autoSpaceDN w:val="0"/>
        <w:adjustRightInd w:val="0"/>
        <w:ind w:left="0" w:firstLine="0"/>
        <w:rPr>
          <w:rFonts w:ascii="Arial" w:hAnsi="Arial" w:cs="Arial"/>
          <w:i/>
          <w:iCs/>
          <w:color w:val="000000"/>
          <w:sz w:val="20"/>
        </w:rPr>
      </w:pPr>
    </w:p>
    <w:p w14:paraId="4DC1C674" w14:textId="77777777" w:rsidR="00071466"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the C/I MLS-generated information, the requirement of attendance at an orientation program is the most rigorous prerequisite that may be required. (Amended 2/94)</w:t>
      </w:r>
    </w:p>
    <w:p w14:paraId="1DE732AC" w14:textId="77777777" w:rsidR="00071466" w:rsidRDefault="00071466" w:rsidP="00071466">
      <w:pPr>
        <w:autoSpaceDE w:val="0"/>
        <w:autoSpaceDN w:val="0"/>
        <w:adjustRightInd w:val="0"/>
        <w:ind w:left="0" w:firstLine="0"/>
        <w:rPr>
          <w:rFonts w:ascii="Arial" w:hAnsi="Arial" w:cs="Arial"/>
          <w:i/>
          <w:iCs/>
          <w:color w:val="000000"/>
          <w:sz w:val="20"/>
        </w:rPr>
      </w:pPr>
    </w:p>
    <w:p w14:paraId="498FC4DA" w14:textId="77777777" w:rsidR="00071466" w:rsidRDefault="00071466" w:rsidP="00071466">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C/I MLS “Participant.” Brokers or salespersons other than principals are not considered “Participants” in the </w:t>
      </w:r>
      <w:proofErr w:type="gramStart"/>
      <w:r w:rsidRPr="00C9087C">
        <w:rPr>
          <w:rFonts w:ascii="Arial" w:hAnsi="Arial" w:cs="Arial"/>
          <w:i/>
          <w:iCs/>
          <w:color w:val="000000"/>
          <w:sz w:val="20"/>
        </w:rPr>
        <w:t>Service, but</w:t>
      </w:r>
      <w:proofErr w:type="gramEnd"/>
      <w:r w:rsidRPr="00C9087C">
        <w:rPr>
          <w:rFonts w:ascii="Arial" w:hAnsi="Arial" w:cs="Arial"/>
          <w:i/>
          <w:iCs/>
          <w:color w:val="000000"/>
          <w:sz w:val="20"/>
        </w:rPr>
        <w:t xml:space="preserve"> have access to and use of the Service through the principal(s) with whom they are affiliated.</w:t>
      </w:r>
      <w:r>
        <w:rPr>
          <w:rFonts w:ascii="Arial" w:hAnsi="Arial" w:cs="Arial"/>
          <w:color w:val="000000"/>
        </w:rPr>
        <w:br w:type="page"/>
      </w:r>
    </w:p>
    <w:p w14:paraId="2B7FCD44" w14:textId="77777777" w:rsidR="005C3400" w:rsidRPr="00BF0E93"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C2562"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14:paraId="60F27D06" w14:textId="77777777" w:rsidR="005C3400" w:rsidRPr="00BF0E93" w:rsidRDefault="005C3400" w:rsidP="00350BCD">
      <w:pPr>
        <w:autoSpaceDE w:val="0"/>
        <w:autoSpaceDN w:val="0"/>
        <w:adjustRightInd w:val="0"/>
        <w:ind w:left="0" w:firstLine="0"/>
        <w:rPr>
          <w:rFonts w:ascii="Arial" w:hAnsi="Arial" w:cs="Arial"/>
          <w:iCs/>
          <w:color w:val="000000"/>
        </w:rPr>
      </w:pPr>
    </w:p>
    <w:p w14:paraId="51B3286B" w14:textId="77777777" w:rsidR="005C3400" w:rsidRPr="003B199B" w:rsidRDefault="005C3400" w:rsidP="00973B81">
      <w:pPr>
        <w:autoSpaceDE w:val="0"/>
        <w:autoSpaceDN w:val="0"/>
        <w:adjustRightInd w:val="0"/>
        <w:spacing w:after="120"/>
        <w:ind w:left="0" w:firstLine="0"/>
        <w:rPr>
          <w:rFonts w:ascii="Arial" w:hAnsi="Arial" w:cs="Arial"/>
          <w:color w:val="000000"/>
        </w:rPr>
      </w:pPr>
      <w:r w:rsidRPr="003B199B">
        <w:rPr>
          <w:rFonts w:ascii="Arial" w:hAnsi="Arial" w:cs="Arial"/>
          <w:color w:val="000000"/>
        </w:rPr>
        <w:t>Optional Provision for Establishing Nonmember Participatory Rights (“Open MLS”)</w:t>
      </w:r>
    </w:p>
    <w:p w14:paraId="6122778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0C2562"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w:t>
      </w:r>
      <w:r w:rsidR="000C2562"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0C2562"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0C2562"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0C2562"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offers or accepts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025023AE" w14:textId="77777777" w:rsidR="005C3400" w:rsidRPr="003B199B" w:rsidRDefault="005C3400" w:rsidP="00350BCD">
      <w:pPr>
        <w:autoSpaceDE w:val="0"/>
        <w:autoSpaceDN w:val="0"/>
        <w:adjustRightInd w:val="0"/>
        <w:ind w:left="0" w:firstLine="0"/>
        <w:rPr>
          <w:rFonts w:ascii="Arial" w:hAnsi="Arial" w:cs="Arial"/>
          <w:color w:val="000000"/>
        </w:rPr>
      </w:pPr>
    </w:p>
    <w:p w14:paraId="57756F13"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0C2562"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C2562"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0C2562"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C2562"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C2562"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14:paraId="4F3313D4" w14:textId="77777777" w:rsidR="005C3400" w:rsidRPr="00BF0E93" w:rsidRDefault="005C3400" w:rsidP="00350BCD">
      <w:pPr>
        <w:autoSpaceDE w:val="0"/>
        <w:autoSpaceDN w:val="0"/>
        <w:adjustRightInd w:val="0"/>
        <w:ind w:left="0" w:firstLine="0"/>
        <w:rPr>
          <w:rFonts w:ascii="Arial" w:hAnsi="Arial" w:cs="Arial"/>
          <w:iCs/>
          <w:color w:val="000000"/>
        </w:rPr>
      </w:pPr>
    </w:p>
    <w:p w14:paraId="758C9A62" w14:textId="77777777" w:rsidR="00CB4CAB" w:rsidRDefault="00CB4CAB">
      <w:pPr>
        <w:ind w:left="0" w:firstLine="0"/>
        <w:rPr>
          <w:rFonts w:ascii="Arial" w:hAnsi="Arial" w:cs="Arial"/>
          <w:color w:val="000000"/>
        </w:rPr>
      </w:pPr>
      <w:r>
        <w:rPr>
          <w:rFonts w:ascii="Arial" w:hAnsi="Arial" w:cs="Arial"/>
          <w:color w:val="000000"/>
        </w:rPr>
        <w:br w:type="page"/>
      </w:r>
    </w:p>
    <w:p w14:paraId="2E0B90CC" w14:textId="77777777" w:rsidR="00CC7995"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14:paraId="0CBEAADE" w14:textId="77777777" w:rsidR="00CC7995" w:rsidRDefault="00CC7995" w:rsidP="00CC7995">
      <w:pPr>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 participant or potential participant actively endeavors to make or accept offers of cooperation</w:t>
      </w:r>
    </w:p>
    <w:p w14:paraId="09ADC870" w14:textId="77777777" w:rsidR="005C3400" w:rsidRPr="00BF0E93"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t xml:space="preserve">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14:paraId="6AEF3698" w14:textId="77777777" w:rsidR="005C3400" w:rsidRPr="00BF0E93" w:rsidRDefault="005C3400" w:rsidP="00350BCD">
      <w:pPr>
        <w:autoSpaceDE w:val="0"/>
        <w:autoSpaceDN w:val="0"/>
        <w:adjustRightInd w:val="0"/>
        <w:ind w:left="0" w:firstLine="0"/>
        <w:rPr>
          <w:rFonts w:ascii="Arial" w:hAnsi="Arial" w:cs="Arial"/>
          <w:iCs/>
          <w:color w:val="000000"/>
        </w:rPr>
      </w:pPr>
    </w:p>
    <w:p w14:paraId="760E511D" w14:textId="77777777"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1:</w:t>
      </w:r>
      <w:r w:rsidRPr="003B199B">
        <w:rPr>
          <w:rFonts w:ascii="Arial" w:hAnsi="Arial" w:cs="Arial"/>
          <w:color w:val="000000"/>
        </w:rPr>
        <w:t xml:space="preserve"> </w:t>
      </w:r>
      <w:r w:rsidR="000C2562">
        <w:rPr>
          <w:rFonts w:ascii="Arial" w:hAnsi="Arial" w:cs="Arial"/>
          <w:color w:val="000000"/>
        </w:rPr>
        <w:tab/>
      </w:r>
      <w:r w:rsidRPr="003B199B">
        <w:rPr>
          <w:rFonts w:ascii="Arial" w:hAnsi="Arial" w:cs="Arial"/>
          <w:color w:val="000000"/>
        </w:rPr>
        <w:t>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Board/Association. In states where law requires non-Board members be admitted to the MLS of a Board of REALTORS®, any limitations or restrictions imposed on participation or membership shall be no more stringent than permissible under the National Association’s Membership Qualification Criteria. However, in states where non-Board member access to the MLS is not a requirement of state law, Boards may, at their discretion, establish additional qualifications for non-Board member participation and membership in the MLS. (Amended 11/96)</w:t>
      </w:r>
    </w:p>
    <w:p w14:paraId="1E4AB4F5" w14:textId="77777777" w:rsidR="005C3400" w:rsidRPr="003B199B" w:rsidRDefault="005C3400" w:rsidP="00350BCD">
      <w:pPr>
        <w:autoSpaceDE w:val="0"/>
        <w:autoSpaceDN w:val="0"/>
        <w:adjustRightInd w:val="0"/>
        <w:ind w:left="0" w:firstLine="0"/>
        <w:rPr>
          <w:rFonts w:ascii="Arial" w:hAnsi="Arial" w:cs="Arial"/>
          <w:i/>
          <w:iCs/>
          <w:color w:val="000000"/>
        </w:rPr>
      </w:pPr>
    </w:p>
    <w:p w14:paraId="330CD261" w14:textId="77777777"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2:</w:t>
      </w:r>
      <w:r w:rsidR="000C2562">
        <w:rPr>
          <w:rFonts w:ascii="Arial" w:hAnsi="Arial" w:cs="Arial"/>
          <w:color w:val="000000"/>
        </w:rPr>
        <w:tab/>
      </w:r>
      <w:r w:rsidRPr="003B199B">
        <w:rPr>
          <w:rFonts w:ascii="Arial" w:hAnsi="Arial" w:cs="Arial"/>
          <w:color w:val="000000"/>
        </w:rPr>
        <w:t>A Board may also choose to have the Membership Committee consider the following in determining a nonmember applicant’s qualifications for MLS participation or membership:</w:t>
      </w:r>
    </w:p>
    <w:p w14:paraId="0DEF8FA2" w14:textId="77777777" w:rsidR="005C3400" w:rsidRPr="003B199B" w:rsidRDefault="005C3400" w:rsidP="00350BCD">
      <w:pPr>
        <w:autoSpaceDE w:val="0"/>
        <w:autoSpaceDN w:val="0"/>
        <w:adjustRightInd w:val="0"/>
        <w:ind w:left="0" w:firstLine="0"/>
        <w:rPr>
          <w:rFonts w:ascii="Arial" w:hAnsi="Arial" w:cs="Arial"/>
          <w:color w:val="000000"/>
        </w:rPr>
      </w:pPr>
    </w:p>
    <w:p w14:paraId="3A65FCC3" w14:textId="77777777" w:rsidR="005C3400" w:rsidRPr="003B199B" w:rsidRDefault="005C3400" w:rsidP="004C1EE8">
      <w:pPr>
        <w:pStyle w:val="Numbers"/>
        <w:numPr>
          <w:ilvl w:val="0"/>
          <w:numId w:val="55"/>
        </w:numPr>
        <w:ind w:left="1224"/>
      </w:pPr>
      <w:r w:rsidRPr="003B199B">
        <w:t>all final findings of Code of Ethics violations and violations of other membership duties in any other Association within the past three (3) years</w:t>
      </w:r>
    </w:p>
    <w:p w14:paraId="759EA68B" w14:textId="77777777" w:rsidR="005C3400" w:rsidRDefault="005C3400" w:rsidP="000C2562">
      <w:pPr>
        <w:autoSpaceDE w:val="0"/>
        <w:autoSpaceDN w:val="0"/>
        <w:adjustRightInd w:val="0"/>
        <w:ind w:left="1224"/>
        <w:rPr>
          <w:rFonts w:ascii="Arial" w:hAnsi="Arial" w:cs="Arial"/>
          <w:color w:val="000000"/>
        </w:rPr>
      </w:pPr>
    </w:p>
    <w:p w14:paraId="62681D4D"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ethics complaints (or hearings)</w:t>
      </w:r>
    </w:p>
    <w:p w14:paraId="4F390816" w14:textId="77777777" w:rsidR="005C3400" w:rsidRDefault="005C3400" w:rsidP="000C2562">
      <w:pPr>
        <w:autoSpaceDE w:val="0"/>
        <w:autoSpaceDN w:val="0"/>
        <w:adjustRightInd w:val="0"/>
        <w:ind w:left="1224"/>
        <w:rPr>
          <w:rFonts w:ascii="Arial" w:hAnsi="Arial" w:cs="Arial"/>
          <w:color w:val="000000"/>
        </w:rPr>
      </w:pPr>
    </w:p>
    <w:p w14:paraId="59F80A29"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unsatisfied discipline pending</w:t>
      </w:r>
    </w:p>
    <w:p w14:paraId="1BAA9C64" w14:textId="77777777" w:rsidR="005C3400" w:rsidRDefault="005C3400" w:rsidP="000C2562">
      <w:pPr>
        <w:autoSpaceDE w:val="0"/>
        <w:autoSpaceDN w:val="0"/>
        <w:adjustRightInd w:val="0"/>
        <w:ind w:left="1224"/>
        <w:rPr>
          <w:rFonts w:ascii="Arial" w:hAnsi="Arial" w:cs="Arial"/>
          <w:color w:val="000000"/>
        </w:rPr>
      </w:pPr>
    </w:p>
    <w:p w14:paraId="7B3E6577"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arbitration requests (or hearings)</w:t>
      </w:r>
    </w:p>
    <w:p w14:paraId="23C78ED4" w14:textId="77777777" w:rsidR="005C3400" w:rsidRDefault="005C3400" w:rsidP="000C2562">
      <w:pPr>
        <w:autoSpaceDE w:val="0"/>
        <w:autoSpaceDN w:val="0"/>
        <w:adjustRightInd w:val="0"/>
        <w:ind w:left="1224"/>
        <w:rPr>
          <w:rFonts w:ascii="Arial" w:hAnsi="Arial" w:cs="Arial"/>
          <w:color w:val="000000"/>
        </w:rPr>
      </w:pPr>
    </w:p>
    <w:p w14:paraId="39BF1396"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p>
    <w:p w14:paraId="725F40A6" w14:textId="77777777" w:rsidR="005C3400" w:rsidRPr="003B199B" w:rsidRDefault="005C3400" w:rsidP="00350BCD">
      <w:pPr>
        <w:autoSpaceDE w:val="0"/>
        <w:autoSpaceDN w:val="0"/>
        <w:adjustRightInd w:val="0"/>
        <w:ind w:left="0" w:firstLine="0"/>
        <w:rPr>
          <w:rFonts w:ascii="Arial" w:hAnsi="Arial" w:cs="Arial"/>
          <w:color w:val="000000"/>
        </w:rPr>
      </w:pPr>
    </w:p>
    <w:p w14:paraId="4B40145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Responsibility for Conformance with Rules and Regulations: The C/I MLS Participant is responsible to the Service for compliance with the rules and regulations by </w:t>
      </w:r>
      <w:proofErr w:type="gramStart"/>
      <w:r w:rsidRPr="003B199B">
        <w:rPr>
          <w:rFonts w:ascii="Arial" w:hAnsi="Arial" w:cs="Arial"/>
          <w:color w:val="000000"/>
        </w:rPr>
        <w:t>all of</w:t>
      </w:r>
      <w:proofErr w:type="gramEnd"/>
      <w:r w:rsidRPr="003B199B">
        <w:rPr>
          <w:rFonts w:ascii="Arial" w:hAnsi="Arial" w:cs="Arial"/>
          <w:color w:val="000000"/>
        </w:rPr>
        <w:t xml:space="preserve"> the firm’s licensees (including licensed or certified appraisers) who have access to and use of the Service.</w:t>
      </w:r>
    </w:p>
    <w:p w14:paraId="745A41EC" w14:textId="77777777" w:rsidR="005C3400" w:rsidRPr="003B199B" w:rsidRDefault="005C3400" w:rsidP="00350BCD">
      <w:pPr>
        <w:autoSpaceDE w:val="0"/>
        <w:autoSpaceDN w:val="0"/>
        <w:adjustRightInd w:val="0"/>
        <w:ind w:left="0" w:firstLine="0"/>
        <w:rPr>
          <w:rFonts w:ascii="Arial" w:hAnsi="Arial" w:cs="Arial"/>
          <w:color w:val="000000"/>
        </w:rPr>
      </w:pPr>
    </w:p>
    <w:p w14:paraId="459FEA8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14:paraId="22F5172F" w14:textId="77777777" w:rsidR="005C3400" w:rsidRPr="003B199B" w:rsidRDefault="005C3400" w:rsidP="00350BCD">
      <w:pPr>
        <w:autoSpaceDE w:val="0"/>
        <w:autoSpaceDN w:val="0"/>
        <w:adjustRightInd w:val="0"/>
        <w:ind w:left="0" w:firstLine="0"/>
        <w:rPr>
          <w:rFonts w:ascii="Arial" w:hAnsi="Arial" w:cs="Arial"/>
          <w:color w:val="000000"/>
        </w:rPr>
      </w:pPr>
    </w:p>
    <w:p w14:paraId="2F872D42" w14:textId="77777777" w:rsidR="00CB4CAB" w:rsidRDefault="00CB4CAB">
      <w:pPr>
        <w:ind w:left="0" w:firstLine="0"/>
        <w:rPr>
          <w:rFonts w:ascii="Arial" w:hAnsi="Arial" w:cs="Arial"/>
          <w:b/>
          <w:bCs/>
          <w:color w:val="000000"/>
        </w:rPr>
      </w:pPr>
      <w:r>
        <w:rPr>
          <w:rFonts w:ascii="Arial" w:hAnsi="Arial" w:cs="Arial"/>
          <w:b/>
          <w:bCs/>
          <w:color w:val="000000"/>
        </w:rPr>
        <w:br w:type="page"/>
      </w:r>
    </w:p>
    <w:p w14:paraId="6FE005E1" w14:textId="77777777" w:rsidR="005C3400" w:rsidRPr="003B199B" w:rsidRDefault="005C3400" w:rsidP="00014CD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lastRenderedPageBreak/>
        <w:t>Listing Procedures</w:t>
      </w:r>
    </w:p>
    <w:p w14:paraId="004E7ED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6F064E">
        <w:rPr>
          <w:rFonts w:ascii="Arial" w:hAnsi="Arial" w:cs="Arial"/>
          <w:color w:val="000000"/>
        </w:rPr>
        <w:t>service area</w:t>
      </w:r>
      <w:r w:rsidRPr="003B199B">
        <w:rPr>
          <w:rFonts w:ascii="Arial" w:hAnsi="Arial" w:cs="Arial"/>
          <w:color w:val="000000"/>
        </w:rPr>
        <w:t xml:space="preserve"> of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6F064E">
        <w:rPr>
          <w:rFonts w:ascii="Arial" w:hAnsi="Arial" w:cs="Arial"/>
          <w:color w:val="000000"/>
        </w:rPr>
        <w:t>17</w:t>
      </w:r>
      <w:r w:rsidRPr="003B199B">
        <w:rPr>
          <w:rFonts w:ascii="Arial" w:hAnsi="Arial" w:cs="Arial"/>
          <w:color w:val="000000"/>
        </w:rPr>
        <w:t>)</w:t>
      </w:r>
    </w:p>
    <w:p w14:paraId="5E6448AE" w14:textId="77777777" w:rsidR="005C3400" w:rsidRPr="00CB4CAB" w:rsidRDefault="005C3400" w:rsidP="00350BCD">
      <w:pPr>
        <w:autoSpaceDE w:val="0"/>
        <w:autoSpaceDN w:val="0"/>
        <w:adjustRightInd w:val="0"/>
        <w:ind w:left="0" w:firstLine="0"/>
        <w:rPr>
          <w:rFonts w:ascii="Arial" w:hAnsi="Arial" w:cs="Arial"/>
          <w:color w:val="000000"/>
          <w:sz w:val="12"/>
          <w:szCs w:val="12"/>
        </w:rPr>
      </w:pPr>
    </w:p>
    <w:p w14:paraId="484527DC" w14:textId="77777777" w:rsidR="005C3400" w:rsidRPr="003B199B" w:rsidRDefault="005C3400" w:rsidP="004C1EE8">
      <w:pPr>
        <w:numPr>
          <w:ilvl w:val="1"/>
          <w:numId w:val="27"/>
        </w:numPr>
        <w:autoSpaceDE w:val="0"/>
        <w:autoSpaceDN w:val="0"/>
        <w:adjustRightInd w:val="0"/>
        <w:ind w:left="360"/>
        <w:rPr>
          <w:rFonts w:ascii="Arial" w:hAnsi="Arial" w:cs="Arial"/>
          <w:color w:val="000000"/>
        </w:rPr>
      </w:pPr>
      <w:r w:rsidRPr="003B199B">
        <w:rPr>
          <w:rFonts w:ascii="Arial" w:hAnsi="Arial" w:cs="Arial"/>
          <w:color w:val="000000"/>
        </w:rPr>
        <w:t>subdivided vacant land</w:t>
      </w:r>
    </w:p>
    <w:p w14:paraId="2016F35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land and ranch</w:t>
      </w:r>
    </w:p>
    <w:p w14:paraId="2B8166CF"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business opportunity including some interest in real property</w:t>
      </w:r>
    </w:p>
    <w:p w14:paraId="1E51DAC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motel/hotel</w:t>
      </w:r>
    </w:p>
    <w:p w14:paraId="454209DC"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mobile home parks</w:t>
      </w:r>
    </w:p>
    <w:p w14:paraId="11811E68"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commercial income</w:t>
      </w:r>
    </w:p>
    <w:p w14:paraId="21783B53"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industrial</w:t>
      </w:r>
    </w:p>
    <w:p w14:paraId="1C8893D4"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investment</w:t>
      </w:r>
    </w:p>
    <w:p w14:paraId="3E9BFA17"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office space</w:t>
      </w:r>
    </w:p>
    <w:p w14:paraId="00D6288A" w14:textId="77777777" w:rsidR="005C3400" w:rsidRPr="003B199B" w:rsidRDefault="005C3400" w:rsidP="00350BCD">
      <w:pPr>
        <w:autoSpaceDE w:val="0"/>
        <w:autoSpaceDN w:val="0"/>
        <w:adjustRightInd w:val="0"/>
        <w:ind w:left="0" w:firstLine="0"/>
        <w:rPr>
          <w:rFonts w:ascii="Arial" w:hAnsi="Arial" w:cs="Arial"/>
          <w:color w:val="000000"/>
        </w:rPr>
      </w:pPr>
    </w:p>
    <w:p w14:paraId="32DDE3F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0580410C" w14:textId="77777777" w:rsidR="005C3400" w:rsidRPr="003B199B" w:rsidRDefault="005C3400" w:rsidP="00350BCD">
      <w:pPr>
        <w:autoSpaceDE w:val="0"/>
        <w:autoSpaceDN w:val="0"/>
        <w:adjustRightInd w:val="0"/>
        <w:ind w:left="0" w:firstLine="0"/>
        <w:rPr>
          <w:rFonts w:ascii="Arial" w:hAnsi="Arial" w:cs="Arial"/>
          <w:color w:val="000000"/>
        </w:rPr>
      </w:pPr>
    </w:p>
    <w:p w14:paraId="244C2A10" w14:textId="77777777"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1:</w:t>
      </w:r>
      <w:r w:rsidR="00116B15">
        <w:rPr>
          <w:rFonts w:ascii="Arial" w:hAnsi="Arial" w:cs="Arial"/>
          <w:b/>
          <w:color w:val="000000"/>
        </w:rPr>
        <w:t xml:space="preserve"> </w:t>
      </w:r>
      <w:r w:rsidRPr="003B199B">
        <w:rPr>
          <w:rFonts w:ascii="Arial" w:hAnsi="Arial" w:cs="Arial"/>
          <w:color w:val="000000"/>
        </w:rPr>
        <w:t xml:space="preserve"> 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14:paraId="18F66897" w14:textId="77777777" w:rsidR="005C3400" w:rsidRPr="003B199B" w:rsidRDefault="005C3400" w:rsidP="004C1EE8">
      <w:pPr>
        <w:pStyle w:val="Numbers"/>
        <w:numPr>
          <w:ilvl w:val="0"/>
          <w:numId w:val="56"/>
        </w:numPr>
        <w:spacing w:before="120"/>
      </w:pPr>
      <w:r w:rsidRPr="003B199B">
        <w:t>may reserve the right to refuse to accept a listing form which fails to adequately protect the interests of the public and the Participants</w:t>
      </w:r>
    </w:p>
    <w:p w14:paraId="4017309A" w14:textId="77777777" w:rsidR="005C3400" w:rsidRPr="003B199B" w:rsidRDefault="005C3400" w:rsidP="004C1EE8">
      <w:pPr>
        <w:pStyle w:val="Numbers"/>
        <w:numPr>
          <w:ilvl w:val="0"/>
          <w:numId w:val="56"/>
        </w:numPr>
        <w:spacing w:before="120"/>
      </w:pPr>
      <w:r w:rsidRPr="003B199B">
        <w:t xml:space="preserve">assure that no listing form filed with the C/I MLS establishes, directly or indirectly, any contractual relationship between the Service and the client (buyer or seller, </w:t>
      </w:r>
      <w:proofErr w:type="gramStart"/>
      <w:r w:rsidRPr="003B199B">
        <w:t>lessee</w:t>
      </w:r>
      <w:proofErr w:type="gramEnd"/>
      <w:r w:rsidRPr="003B199B">
        <w:t xml:space="preserve"> or lessor)</w:t>
      </w:r>
    </w:p>
    <w:p w14:paraId="54B04791" w14:textId="77777777" w:rsidR="005C3400" w:rsidRPr="003B199B" w:rsidRDefault="005C3400" w:rsidP="00350BCD">
      <w:pPr>
        <w:autoSpaceDE w:val="0"/>
        <w:autoSpaceDN w:val="0"/>
        <w:adjustRightInd w:val="0"/>
        <w:ind w:left="0" w:firstLine="0"/>
        <w:rPr>
          <w:rFonts w:ascii="Arial" w:hAnsi="Arial" w:cs="Arial"/>
          <w:color w:val="000000"/>
        </w:rPr>
      </w:pPr>
    </w:p>
    <w:p w14:paraId="09B6701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Service shall accept exclusive right to sell or lease listing contracts and exclusive agency listing </w:t>
      </w:r>
      <w:proofErr w:type="gramStart"/>
      <w:r w:rsidRPr="003B199B">
        <w:rPr>
          <w:rFonts w:ascii="Arial" w:hAnsi="Arial" w:cs="Arial"/>
          <w:color w:val="000000"/>
        </w:rPr>
        <w:t>contracts, and</w:t>
      </w:r>
      <w:proofErr w:type="gramEnd"/>
      <w:r w:rsidRPr="003B199B">
        <w:rPr>
          <w:rFonts w:ascii="Arial" w:hAnsi="Arial" w:cs="Arial"/>
          <w:color w:val="000000"/>
        </w:rPr>
        <w:t xml:space="preserve"> may accept other forms of agreement which make it possible for the listing broker to offer compensation to the other Participants of the C/I Multiple Listing Service acting as subagents, buyer agents, or both.  (Amended 11/96)</w:t>
      </w:r>
    </w:p>
    <w:p w14:paraId="36F6600B" w14:textId="77777777" w:rsidR="005C3400" w:rsidRPr="003B199B" w:rsidRDefault="005C3400" w:rsidP="00350BCD">
      <w:pPr>
        <w:autoSpaceDE w:val="0"/>
        <w:autoSpaceDN w:val="0"/>
        <w:adjustRightInd w:val="0"/>
        <w:ind w:left="0" w:firstLine="0"/>
        <w:rPr>
          <w:rFonts w:ascii="Arial" w:hAnsi="Arial" w:cs="Arial"/>
          <w:color w:val="000000"/>
        </w:rPr>
      </w:pPr>
    </w:p>
    <w:p w14:paraId="24CF695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14:paraId="440975FD" w14:textId="77777777" w:rsidR="005C3400" w:rsidRPr="00CB4CAB" w:rsidRDefault="005C3400" w:rsidP="00350BCD">
      <w:pPr>
        <w:autoSpaceDE w:val="0"/>
        <w:autoSpaceDN w:val="0"/>
        <w:adjustRightInd w:val="0"/>
        <w:ind w:left="0" w:firstLine="0"/>
        <w:rPr>
          <w:rFonts w:ascii="Arial" w:hAnsi="Arial" w:cs="Arial"/>
          <w:color w:val="000000"/>
        </w:rPr>
      </w:pPr>
    </w:p>
    <w:p w14:paraId="3A0052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different types of listing agreements include:</w:t>
      </w:r>
    </w:p>
    <w:p w14:paraId="39571488"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right to sell or lease</w:t>
      </w:r>
    </w:p>
    <w:p w14:paraId="5CBB7E45"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agency</w:t>
      </w:r>
    </w:p>
    <w:p w14:paraId="1FE8073E"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open</w:t>
      </w:r>
    </w:p>
    <w:p w14:paraId="236A97C3" w14:textId="77777777" w:rsidR="00CB4CAB" w:rsidRPr="00CB4CAB" w:rsidRDefault="005C3400" w:rsidP="004C1EE8">
      <w:pPr>
        <w:numPr>
          <w:ilvl w:val="0"/>
          <w:numId w:val="57"/>
        </w:numPr>
        <w:autoSpaceDE w:val="0"/>
        <w:autoSpaceDN w:val="0"/>
        <w:adjustRightInd w:val="0"/>
        <w:spacing w:before="120"/>
        <w:rPr>
          <w:rFonts w:ascii="Arial" w:hAnsi="Arial" w:cs="Arial"/>
          <w:color w:val="000000"/>
        </w:rPr>
      </w:pPr>
      <w:r w:rsidRPr="00CB4CAB">
        <w:rPr>
          <w:rFonts w:ascii="Arial" w:hAnsi="Arial" w:cs="Arial"/>
          <w:color w:val="000000"/>
        </w:rPr>
        <w:t>net</w:t>
      </w:r>
      <w:r w:rsidR="00CB4CAB" w:rsidRPr="00CB4CAB">
        <w:rPr>
          <w:rFonts w:ascii="Arial" w:hAnsi="Arial" w:cs="Arial"/>
          <w:color w:val="000000"/>
        </w:rPr>
        <w:br w:type="page"/>
      </w:r>
    </w:p>
    <w:p w14:paraId="4B4CDD32"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Service may not accept </w:t>
      </w:r>
      <w:r w:rsidRPr="00FE3DC3">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FE3DC3">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disincentive for cooperation. </w:t>
      </w:r>
    </w:p>
    <w:p w14:paraId="5ECE9A5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(Amended 4/92)</w:t>
      </w:r>
    </w:p>
    <w:p w14:paraId="3703A08C" w14:textId="77777777" w:rsidR="00CB4CAB" w:rsidRDefault="00CB4CAB" w:rsidP="00350BCD">
      <w:pPr>
        <w:autoSpaceDE w:val="0"/>
        <w:autoSpaceDN w:val="0"/>
        <w:adjustRightInd w:val="0"/>
        <w:ind w:left="0" w:firstLine="0"/>
        <w:rPr>
          <w:rFonts w:ascii="Arial" w:hAnsi="Arial" w:cs="Arial"/>
          <w:color w:val="000000"/>
        </w:rPr>
      </w:pPr>
    </w:p>
    <w:p w14:paraId="2132E36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14:paraId="384A4693" w14:textId="77777777" w:rsidR="005C3400" w:rsidRPr="003B199B" w:rsidRDefault="005C3400" w:rsidP="00350BCD">
      <w:pPr>
        <w:autoSpaceDE w:val="0"/>
        <w:autoSpaceDN w:val="0"/>
        <w:adjustRightInd w:val="0"/>
        <w:ind w:left="0" w:firstLine="0"/>
        <w:rPr>
          <w:rFonts w:ascii="Arial" w:hAnsi="Arial" w:cs="Arial"/>
          <w:color w:val="000000"/>
        </w:rPr>
      </w:pPr>
    </w:p>
    <w:p w14:paraId="148247A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agency listing</w:t>
      </w:r>
      <w:r w:rsidRPr="003B199B">
        <w:rPr>
          <w:rFonts w:ascii="Arial" w:hAnsi="Arial" w:cs="Arial"/>
          <w:color w:val="000000"/>
        </w:rPr>
        <w:t xml:space="preserve">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w:t>
      </w:r>
    </w:p>
    <w:p w14:paraId="65047C41" w14:textId="77777777" w:rsidR="005C3400" w:rsidRPr="003B199B" w:rsidRDefault="005C3400" w:rsidP="00350BCD">
      <w:pPr>
        <w:autoSpaceDE w:val="0"/>
        <w:autoSpaceDN w:val="0"/>
        <w:adjustRightInd w:val="0"/>
        <w:ind w:left="0" w:firstLine="0"/>
        <w:rPr>
          <w:rFonts w:ascii="Arial" w:hAnsi="Arial" w:cs="Arial"/>
          <w:color w:val="000000"/>
        </w:rPr>
      </w:pPr>
    </w:p>
    <w:p w14:paraId="781FC398" w14:textId="77777777"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2:</w:t>
      </w:r>
      <w:r w:rsidRPr="003B199B">
        <w:rPr>
          <w:rFonts w:ascii="Arial" w:hAnsi="Arial" w:cs="Arial"/>
          <w:color w:val="000000"/>
        </w:rPr>
        <w:t xml:space="preserve"> </w:t>
      </w:r>
      <w:r w:rsidR="00116B15">
        <w:rPr>
          <w:rFonts w:ascii="Arial" w:hAnsi="Arial" w:cs="Arial"/>
          <w:color w:val="000000"/>
        </w:rPr>
        <w:t xml:space="preserve"> </w:t>
      </w:r>
      <w:r w:rsidRPr="003B199B">
        <w:rPr>
          <w:rFonts w:ascii="Arial" w:hAnsi="Arial" w:cs="Arial"/>
          <w:color w:val="000000"/>
        </w:rPr>
        <w:t xml:space="preserve">The C/I Multiple Listing Service does not regulate the type of listings its </w:t>
      </w:r>
      <w:proofErr w:type="gramStart"/>
      <w:r w:rsidRPr="003B199B">
        <w:rPr>
          <w:rFonts w:ascii="Arial" w:hAnsi="Arial" w:cs="Arial"/>
          <w:color w:val="000000"/>
        </w:rPr>
        <w:t>Members</w:t>
      </w:r>
      <w:proofErr w:type="gramEnd"/>
      <w:r w:rsidRPr="003B199B">
        <w:rPr>
          <w:rFonts w:ascii="Arial" w:hAnsi="Arial" w:cs="Arial"/>
          <w:color w:val="000000"/>
        </w:rPr>
        <w:t xml:space="preserve">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w:t>
      </w:r>
      <w:proofErr w:type="gramStart"/>
      <w:r w:rsidRPr="003B199B">
        <w:rPr>
          <w:rFonts w:ascii="Arial" w:hAnsi="Arial" w:cs="Arial"/>
          <w:color w:val="000000"/>
        </w:rPr>
        <w:t>Members</w:t>
      </w:r>
      <w:proofErr w:type="gramEnd"/>
      <w:r w:rsidRPr="003B199B">
        <w:rPr>
          <w:rFonts w:ascii="Arial" w:hAnsi="Arial" w:cs="Arial"/>
          <w:color w:val="000000"/>
        </w:rPr>
        <w:t xml:space="preserve"> free to accept such listings to be handled outside the Service.</w:t>
      </w:r>
    </w:p>
    <w:p w14:paraId="759F9354" w14:textId="77777777" w:rsidR="005C3400" w:rsidRPr="003B199B" w:rsidRDefault="005C3400" w:rsidP="00350BCD">
      <w:pPr>
        <w:autoSpaceDE w:val="0"/>
        <w:autoSpaceDN w:val="0"/>
        <w:adjustRightInd w:val="0"/>
        <w:ind w:left="0" w:firstLine="0"/>
        <w:rPr>
          <w:rFonts w:ascii="Arial" w:hAnsi="Arial" w:cs="Arial"/>
          <w:color w:val="000000"/>
        </w:rPr>
      </w:pPr>
    </w:p>
    <w:p w14:paraId="05E3FA20" w14:textId="77777777" w:rsidR="005C3400" w:rsidRPr="003B199B" w:rsidRDefault="005C3400" w:rsidP="00350BCD">
      <w:pPr>
        <w:autoSpaceDE w:val="0"/>
        <w:autoSpaceDN w:val="0"/>
        <w:adjustRightInd w:val="0"/>
        <w:ind w:left="0" w:firstLine="0"/>
        <w:rPr>
          <w:rFonts w:ascii="Arial" w:hAnsi="Arial" w:cs="Arial"/>
          <w:color w:val="FF0000"/>
        </w:rPr>
      </w:pPr>
      <w:r w:rsidRPr="00FE3DC3">
        <w:rPr>
          <w:rFonts w:ascii="Arial" w:hAnsi="Arial" w:cs="Arial"/>
          <w:b/>
          <w:color w:val="000000"/>
        </w:rPr>
        <w:t>Note 3:</w:t>
      </w:r>
      <w:r w:rsidR="00116B15">
        <w:rPr>
          <w:rFonts w:ascii="Arial" w:hAnsi="Arial" w:cs="Arial"/>
          <w:b/>
          <w:color w:val="000000"/>
        </w:rPr>
        <w:t xml:space="preserve"> </w:t>
      </w:r>
      <w:r w:rsidRPr="003B199B">
        <w:rPr>
          <w:rFonts w:ascii="Arial" w:hAnsi="Arial" w:cs="Arial"/>
          <w:color w:val="000000"/>
        </w:rPr>
        <w:t xml:space="preserve"> A Multiple Listing Service may, as a matter of local option, accept exclusively listed property that is subject to auction. If such listings do not show a listed price, they may be included in a separate section of the MLS compilation of current listings. (Adopted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5FF53CD" w14:textId="77777777" w:rsidR="005C3400" w:rsidRPr="00FA0A09" w:rsidRDefault="005C3400" w:rsidP="00350BCD">
      <w:pPr>
        <w:autoSpaceDE w:val="0"/>
        <w:autoSpaceDN w:val="0"/>
        <w:adjustRightInd w:val="0"/>
        <w:ind w:left="0" w:firstLine="0"/>
        <w:rPr>
          <w:rFonts w:ascii="Arial" w:hAnsi="Arial" w:cs="Arial"/>
        </w:rPr>
      </w:pPr>
    </w:p>
    <w:p w14:paraId="7F3E9F7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2078505B" w14:textId="77777777" w:rsidR="005C3400" w:rsidRPr="00FA0A09" w:rsidRDefault="005C3400" w:rsidP="00350BCD">
      <w:pPr>
        <w:autoSpaceDE w:val="0"/>
        <w:autoSpaceDN w:val="0"/>
        <w:adjustRightInd w:val="0"/>
        <w:ind w:left="0" w:firstLine="0"/>
        <w:rPr>
          <w:rFonts w:ascii="Arial" w:hAnsi="Arial" w:cs="Arial"/>
        </w:rPr>
      </w:pPr>
    </w:p>
    <w:p w14:paraId="42AF687C" w14:textId="1AE7E498"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5E482414" w14:textId="77777777" w:rsidR="005C3400" w:rsidRPr="00FA0A09" w:rsidRDefault="005C3400" w:rsidP="00350BCD">
      <w:pPr>
        <w:autoSpaceDE w:val="0"/>
        <w:autoSpaceDN w:val="0"/>
        <w:adjustRightInd w:val="0"/>
        <w:ind w:left="0" w:firstLine="0"/>
        <w:rPr>
          <w:rFonts w:ascii="Arial" w:hAnsi="Arial" w:cs="Arial"/>
        </w:rPr>
      </w:pPr>
    </w:p>
    <w:p w14:paraId="109CF49A" w14:textId="77777777" w:rsidR="000A7778" w:rsidRPr="004F1BD0" w:rsidRDefault="000A7778" w:rsidP="000A7778">
      <w:pPr>
        <w:pStyle w:val="SmallerSubhead"/>
        <w:rPr>
          <w:rFonts w:ascii="Arial" w:hAnsi="Arial" w:cs="Arial"/>
          <w:b w:val="0"/>
          <w:sz w:val="22"/>
          <w:szCs w:val="22"/>
        </w:rPr>
      </w:pPr>
      <w:r w:rsidRPr="004F1BD0">
        <w:rPr>
          <w:rFonts w:ascii="Arial" w:hAnsi="Arial" w:cs="Arial"/>
          <w:b w:val="0"/>
          <w:sz w:val="22"/>
          <w:szCs w:val="22"/>
        </w:rPr>
        <w:t>Section 1.2.0. Accuracy of Listing Data</w:t>
      </w:r>
    </w:p>
    <w:p w14:paraId="7060698C" w14:textId="77777777" w:rsidR="000A7778" w:rsidRPr="004F1BD0" w:rsidRDefault="000A7778" w:rsidP="004F1BD0">
      <w:pPr>
        <w:ind w:left="0" w:firstLine="0"/>
        <w:rPr>
          <w:rFonts w:ascii="Arial" w:hAnsi="Arial" w:cs="Arial"/>
          <w:lang w:eastAsia="ja-JP"/>
        </w:rPr>
      </w:pPr>
      <w:r w:rsidRPr="004F1BD0">
        <w:rPr>
          <w:rFonts w:ascii="Arial" w:hAnsi="Arial" w:cs="Arial"/>
          <w:lang w:eastAsia="ja-JP"/>
        </w:rPr>
        <w:t xml:space="preserve">Participants and subscribers are required to submit accurate listing data and required to correct any known errors. </w:t>
      </w:r>
      <w:r w:rsidR="004F1BD0">
        <w:rPr>
          <w:rFonts w:ascii="Arial" w:hAnsi="Arial" w:cs="Arial"/>
          <w:lang w:eastAsia="ja-JP"/>
        </w:rPr>
        <w:t>(</w:t>
      </w:r>
      <w:r w:rsidR="004F1BD0" w:rsidRPr="004F1BD0">
        <w:rPr>
          <w:rFonts w:ascii="Arial" w:hAnsi="Arial" w:cs="Arial"/>
          <w:i/>
          <w:lang w:eastAsia="ja-JP"/>
        </w:rPr>
        <w:t>Adopted 11/20</w:t>
      </w:r>
      <w:r w:rsidR="004F1BD0">
        <w:rPr>
          <w:rFonts w:ascii="Arial" w:hAnsi="Arial" w:cs="Arial"/>
          <w:lang w:eastAsia="ja-JP"/>
        </w:rPr>
        <w:t xml:space="preserve">) </w:t>
      </w:r>
      <w:r w:rsidRPr="004F1BD0">
        <w:rPr>
          <w:rFonts w:ascii="Arial" w:hAnsi="Arial" w:cs="Arial"/>
          <w:color w:val="FF0000"/>
        </w:rPr>
        <w:t>M</w:t>
      </w:r>
      <w:r w:rsidR="004F1BD0">
        <w:rPr>
          <w:rFonts w:ascii="Arial" w:hAnsi="Arial" w:cs="Arial"/>
          <w:color w:val="FF0000"/>
        </w:rPr>
        <w:t xml:space="preserve"> </w:t>
      </w:r>
    </w:p>
    <w:p w14:paraId="3DBE0324" w14:textId="77777777" w:rsidR="000A7778" w:rsidRPr="004F1BD0" w:rsidRDefault="000A7778" w:rsidP="00350BCD">
      <w:pPr>
        <w:autoSpaceDE w:val="0"/>
        <w:autoSpaceDN w:val="0"/>
        <w:adjustRightInd w:val="0"/>
        <w:ind w:left="0" w:firstLine="0"/>
        <w:rPr>
          <w:rFonts w:ascii="Arial" w:hAnsi="Arial" w:cs="Arial"/>
          <w:color w:val="000000"/>
        </w:rPr>
      </w:pPr>
    </w:p>
    <w:p w14:paraId="3D8B497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Listing agreements under which the listing broker will not provide one, or more, of the following services:  </w:t>
      </w:r>
    </w:p>
    <w:p w14:paraId="238EBF83" w14:textId="77777777" w:rsidR="005C3400" w:rsidRPr="003B199B" w:rsidRDefault="005C3400" w:rsidP="00350BCD">
      <w:pPr>
        <w:autoSpaceDE w:val="0"/>
        <w:autoSpaceDN w:val="0"/>
        <w:adjustRightInd w:val="0"/>
        <w:ind w:left="0" w:firstLine="0"/>
        <w:rPr>
          <w:rFonts w:ascii="Arial" w:hAnsi="Arial" w:cs="Arial"/>
          <w:color w:val="000000"/>
        </w:rPr>
      </w:pPr>
    </w:p>
    <w:p w14:paraId="3655D789"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p>
    <w:p w14:paraId="163A7F89" w14:textId="77777777" w:rsidR="005C3400" w:rsidRDefault="005C3400" w:rsidP="005B47E2">
      <w:pPr>
        <w:autoSpaceDE w:val="0"/>
        <w:autoSpaceDN w:val="0"/>
        <w:adjustRightInd w:val="0"/>
        <w:rPr>
          <w:rFonts w:ascii="Arial" w:hAnsi="Arial" w:cs="Arial"/>
          <w:color w:val="000000"/>
        </w:rPr>
      </w:pPr>
    </w:p>
    <w:p w14:paraId="5D3B594C"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lastRenderedPageBreak/>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p>
    <w:p w14:paraId="48DDB118" w14:textId="77777777" w:rsidR="005C3400" w:rsidRDefault="005C3400" w:rsidP="005B47E2">
      <w:pPr>
        <w:autoSpaceDE w:val="0"/>
        <w:autoSpaceDN w:val="0"/>
        <w:adjustRightInd w:val="0"/>
        <w:rPr>
          <w:rFonts w:ascii="Arial" w:hAnsi="Arial" w:cs="Arial"/>
          <w:color w:val="000000"/>
        </w:rPr>
      </w:pPr>
    </w:p>
    <w:p w14:paraId="7BDFC28D"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52379D72" w14:textId="77777777" w:rsidR="005C3400" w:rsidRDefault="005C3400" w:rsidP="005B47E2">
      <w:pPr>
        <w:autoSpaceDE w:val="0"/>
        <w:autoSpaceDN w:val="0"/>
        <w:adjustRightInd w:val="0"/>
        <w:rPr>
          <w:rFonts w:ascii="Arial" w:hAnsi="Arial" w:cs="Arial"/>
          <w:color w:val="000000"/>
        </w:rPr>
      </w:pPr>
    </w:p>
    <w:p w14:paraId="3AA012E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2A02F93F" w14:textId="77777777" w:rsidR="005C3400" w:rsidRDefault="005C3400" w:rsidP="005B47E2">
      <w:pPr>
        <w:autoSpaceDE w:val="0"/>
        <w:autoSpaceDN w:val="0"/>
        <w:adjustRightInd w:val="0"/>
        <w:rPr>
          <w:rFonts w:ascii="Arial" w:hAnsi="Arial" w:cs="Arial"/>
          <w:color w:val="000000"/>
        </w:rPr>
      </w:pPr>
    </w:p>
    <w:p w14:paraId="4F20B5F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4F2650E" w14:textId="77777777" w:rsidR="00FD52BE" w:rsidRDefault="00FD52BE" w:rsidP="005B47E2">
      <w:pPr>
        <w:autoSpaceDE w:val="0"/>
        <w:autoSpaceDN w:val="0"/>
        <w:adjustRightInd w:val="0"/>
        <w:rPr>
          <w:rFonts w:ascii="Arial" w:hAnsi="Arial" w:cs="Arial"/>
          <w:color w:val="000000"/>
        </w:rPr>
      </w:pPr>
    </w:p>
    <w:p w14:paraId="521BA220"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14:paraId="09278FE1" w14:textId="77777777" w:rsidR="005C3400" w:rsidRPr="003B199B" w:rsidRDefault="005C3400" w:rsidP="00350BCD">
      <w:pPr>
        <w:autoSpaceDE w:val="0"/>
        <w:autoSpaceDN w:val="0"/>
        <w:adjustRightInd w:val="0"/>
        <w:ind w:left="0" w:firstLine="0"/>
        <w:rPr>
          <w:rFonts w:ascii="Arial" w:hAnsi="Arial" w:cs="Arial"/>
          <w:color w:val="000000"/>
        </w:rPr>
      </w:pPr>
    </w:p>
    <w:p w14:paraId="4DC74D94"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Adoption of Section 1.2.1, </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is optional and a matter to be determined by each MLS.  </w:t>
      </w:r>
      <w:r w:rsidRPr="003B199B">
        <w:rPr>
          <w:rFonts w:ascii="Arial" w:hAnsi="Arial" w:cs="Arial"/>
          <w:color w:val="FF0000"/>
        </w:rPr>
        <w:t>O</w:t>
      </w:r>
    </w:p>
    <w:p w14:paraId="71F8125C" w14:textId="77777777" w:rsidR="005C3400" w:rsidRPr="00DB7060" w:rsidRDefault="005C3400" w:rsidP="00350BCD">
      <w:pPr>
        <w:autoSpaceDE w:val="0"/>
        <w:autoSpaceDN w:val="0"/>
        <w:adjustRightInd w:val="0"/>
        <w:ind w:left="0" w:firstLine="0"/>
        <w:rPr>
          <w:rFonts w:ascii="Arial" w:hAnsi="Arial" w:cs="Arial"/>
        </w:rPr>
      </w:pPr>
    </w:p>
    <w:p w14:paraId="54E54D5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7BD47DBB" w14:textId="77777777" w:rsidR="005C3400" w:rsidRDefault="005C3400" w:rsidP="00350BCD">
      <w:pPr>
        <w:autoSpaceDE w:val="0"/>
        <w:autoSpaceDN w:val="0"/>
        <w:adjustRightInd w:val="0"/>
        <w:ind w:left="0" w:firstLine="0"/>
        <w:rPr>
          <w:rFonts w:ascii="Arial" w:hAnsi="Arial" w:cs="Arial"/>
          <w:color w:val="000000"/>
        </w:rPr>
      </w:pPr>
    </w:p>
    <w:p w14:paraId="21E8768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6E18F6BB" w14:textId="77777777" w:rsidR="005C3400" w:rsidRDefault="005C3400" w:rsidP="005B47E2">
      <w:pPr>
        <w:autoSpaceDE w:val="0"/>
        <w:autoSpaceDN w:val="0"/>
        <w:adjustRightInd w:val="0"/>
        <w:rPr>
          <w:rFonts w:ascii="Arial" w:hAnsi="Arial" w:cs="Arial"/>
          <w:color w:val="000000"/>
        </w:rPr>
      </w:pPr>
    </w:p>
    <w:p w14:paraId="4EBE5945"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77739749" w14:textId="77777777" w:rsidR="005C3400" w:rsidRDefault="005C3400" w:rsidP="005B47E2">
      <w:pPr>
        <w:autoSpaceDE w:val="0"/>
        <w:autoSpaceDN w:val="0"/>
        <w:adjustRightInd w:val="0"/>
        <w:rPr>
          <w:rFonts w:ascii="Arial" w:hAnsi="Arial" w:cs="Arial"/>
          <w:color w:val="000000"/>
        </w:rPr>
      </w:pPr>
    </w:p>
    <w:p w14:paraId="287FC8F4"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494CEED0" w14:textId="77777777" w:rsidR="005C3400" w:rsidRDefault="005C3400" w:rsidP="005B47E2">
      <w:pPr>
        <w:autoSpaceDE w:val="0"/>
        <w:autoSpaceDN w:val="0"/>
        <w:adjustRightInd w:val="0"/>
        <w:rPr>
          <w:rFonts w:ascii="Arial" w:hAnsi="Arial" w:cs="Arial"/>
          <w:color w:val="000000"/>
        </w:rPr>
      </w:pPr>
    </w:p>
    <w:p w14:paraId="277287EB"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6FD4FA7D" w14:textId="77777777" w:rsidR="005C3400" w:rsidRDefault="005C3400" w:rsidP="005B47E2">
      <w:pPr>
        <w:autoSpaceDE w:val="0"/>
        <w:autoSpaceDN w:val="0"/>
        <w:adjustRightInd w:val="0"/>
        <w:rPr>
          <w:rFonts w:ascii="Arial" w:hAnsi="Arial" w:cs="Arial"/>
          <w:color w:val="000000"/>
        </w:rPr>
      </w:pPr>
    </w:p>
    <w:p w14:paraId="589A8F7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C7F6E79" w14:textId="77777777" w:rsidR="00FD52BE" w:rsidRDefault="00FD52BE" w:rsidP="005B47E2">
      <w:pPr>
        <w:autoSpaceDE w:val="0"/>
        <w:autoSpaceDN w:val="0"/>
        <w:adjustRightInd w:val="0"/>
        <w:rPr>
          <w:rFonts w:ascii="Arial" w:hAnsi="Arial" w:cs="Arial"/>
          <w:color w:val="000000"/>
        </w:rPr>
      </w:pPr>
    </w:p>
    <w:p w14:paraId="7FBDFD68"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36AF7CBD" w14:textId="77777777" w:rsidR="005C3400" w:rsidRPr="003B199B" w:rsidRDefault="005C3400" w:rsidP="00350BCD">
      <w:pPr>
        <w:autoSpaceDE w:val="0"/>
        <w:autoSpaceDN w:val="0"/>
        <w:adjustRightInd w:val="0"/>
        <w:ind w:left="0" w:firstLine="0"/>
        <w:rPr>
          <w:rFonts w:ascii="Arial" w:hAnsi="Arial" w:cs="Arial"/>
          <w:color w:val="000000"/>
        </w:rPr>
      </w:pPr>
    </w:p>
    <w:p w14:paraId="05511F2D"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Adoption of Section 1.2.2, MLS Entry-only Listings, is optional and a matter to be determined by each MLS. (Adopted 05/01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425C3E3" w14:textId="77777777" w:rsidR="005C3400" w:rsidRPr="00DB7060" w:rsidRDefault="005C3400" w:rsidP="00350BCD">
      <w:pPr>
        <w:autoSpaceDE w:val="0"/>
        <w:autoSpaceDN w:val="0"/>
        <w:adjustRightInd w:val="0"/>
        <w:ind w:left="0" w:firstLine="0"/>
        <w:rPr>
          <w:rFonts w:ascii="Arial" w:hAnsi="Arial" w:cs="Arial"/>
        </w:rPr>
      </w:pPr>
    </w:p>
    <w:p w14:paraId="07D89A5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14:paraId="1BA57191" w14:textId="77777777" w:rsidR="005C3400" w:rsidRPr="003B199B" w:rsidRDefault="005C3400" w:rsidP="00350BCD">
      <w:pPr>
        <w:autoSpaceDE w:val="0"/>
        <w:autoSpaceDN w:val="0"/>
        <w:adjustRightInd w:val="0"/>
        <w:ind w:left="0" w:firstLine="0"/>
        <w:rPr>
          <w:rFonts w:ascii="Arial" w:hAnsi="Arial" w:cs="Arial"/>
          <w:color w:val="000000"/>
        </w:rPr>
      </w:pPr>
    </w:p>
    <w:p w14:paraId="3502947A"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lastRenderedPageBreak/>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14:paraId="3F06ED21" w14:textId="77777777" w:rsidR="00167249" w:rsidRDefault="00167249">
      <w:pPr>
        <w:ind w:left="0" w:firstLine="0"/>
        <w:rPr>
          <w:rFonts w:ascii="Arial" w:hAnsi="Arial" w:cs="Arial"/>
          <w:color w:val="000000"/>
        </w:rPr>
      </w:pPr>
    </w:p>
    <w:p w14:paraId="07C3D88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F56FFE5" w14:textId="77777777" w:rsidR="005C3400" w:rsidRPr="00DB7060" w:rsidRDefault="005C3400" w:rsidP="00350BCD">
      <w:pPr>
        <w:autoSpaceDE w:val="0"/>
        <w:autoSpaceDN w:val="0"/>
        <w:adjustRightInd w:val="0"/>
        <w:ind w:left="0" w:firstLine="0"/>
        <w:rPr>
          <w:rFonts w:ascii="Arial" w:hAnsi="Arial" w:cs="Arial"/>
        </w:rPr>
      </w:pPr>
    </w:p>
    <w:p w14:paraId="47A3E54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1.5—Withdrawal of Listing Prior to Expiration: Listings of property may be withdrawn from the C/I MLS by the listing broker before the expiration date of the listing agreement, provided notice is filed with the Service, including a copy of the agreement between the seller or lessor and the listing broker which authorizes the withdrawal.</w:t>
      </w:r>
    </w:p>
    <w:p w14:paraId="759EF28F" w14:textId="77777777" w:rsidR="005C3400" w:rsidRPr="003B199B" w:rsidRDefault="005C3400" w:rsidP="00350BCD">
      <w:pPr>
        <w:autoSpaceDE w:val="0"/>
        <w:autoSpaceDN w:val="0"/>
        <w:adjustRightInd w:val="0"/>
        <w:ind w:left="0" w:firstLine="0"/>
        <w:rPr>
          <w:rFonts w:ascii="Arial" w:hAnsi="Arial" w:cs="Arial"/>
          <w:color w:val="000000"/>
        </w:rPr>
      </w:pPr>
    </w:p>
    <w:p w14:paraId="6DCC53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Sellers do not have the unilateral right to require an MLS to withdraw a listing without the listing broker’s concurrence. However, when a seller(s) can document that his exclusive relationship with listing broker has been terminated, the Multiple Listing Service may remove the listing at the request of the seller. (Adopted 11/96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29E0A81" w14:textId="77777777" w:rsidR="005C3400" w:rsidRPr="00DB7060" w:rsidRDefault="005C3400" w:rsidP="00350BCD">
      <w:pPr>
        <w:autoSpaceDE w:val="0"/>
        <w:autoSpaceDN w:val="0"/>
        <w:adjustRightInd w:val="0"/>
        <w:ind w:left="0" w:firstLine="0"/>
        <w:rPr>
          <w:rFonts w:ascii="Arial" w:hAnsi="Arial" w:cs="Arial"/>
        </w:rPr>
      </w:pPr>
    </w:p>
    <w:p w14:paraId="1405D7E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14:paraId="3F384EA6" w14:textId="77777777" w:rsidR="005C3400" w:rsidRPr="00DB7060" w:rsidRDefault="005C3400" w:rsidP="00350BCD">
      <w:pPr>
        <w:autoSpaceDE w:val="0"/>
        <w:autoSpaceDN w:val="0"/>
        <w:adjustRightInd w:val="0"/>
        <w:ind w:left="0" w:firstLine="0"/>
        <w:rPr>
          <w:rFonts w:ascii="Arial" w:hAnsi="Arial" w:cs="Arial"/>
        </w:rPr>
      </w:pPr>
    </w:p>
    <w:p w14:paraId="6E2E03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w:t>
      </w:r>
      <w:proofErr w:type="gramStart"/>
      <w:r w:rsidRPr="003B199B">
        <w:rPr>
          <w:rFonts w:ascii="Arial" w:hAnsi="Arial" w:cs="Arial"/>
          <w:color w:val="000000"/>
        </w:rPr>
        <w:t>listings, unless</w:t>
      </w:r>
      <w:proofErr w:type="gramEnd"/>
      <w:r w:rsidRPr="003B199B">
        <w:rPr>
          <w:rFonts w:ascii="Arial" w:hAnsi="Arial" w:cs="Arial"/>
          <w:color w:val="000000"/>
        </w:rPr>
        <w:t xml:space="preserve"> the property is subject to auction. (Amended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6510294" w14:textId="77777777" w:rsidR="005C3400" w:rsidRPr="00DB7060" w:rsidRDefault="005C3400" w:rsidP="00350BCD">
      <w:pPr>
        <w:autoSpaceDE w:val="0"/>
        <w:autoSpaceDN w:val="0"/>
        <w:adjustRightInd w:val="0"/>
        <w:ind w:left="0" w:firstLine="0"/>
        <w:rPr>
          <w:rFonts w:ascii="Arial" w:hAnsi="Arial" w:cs="Arial"/>
        </w:rPr>
      </w:pPr>
    </w:p>
    <w:p w14:paraId="1CDCE11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w:t>
      </w:r>
      <w:proofErr w:type="gramStart"/>
      <w:r w:rsidRPr="003B199B">
        <w:rPr>
          <w:rFonts w:ascii="Arial" w:hAnsi="Arial" w:cs="Arial"/>
          <w:color w:val="000000"/>
        </w:rPr>
        <w:t>leased</w:t>
      </w:r>
      <w:proofErr w:type="gramEnd"/>
      <w:r w:rsidRPr="003B199B">
        <w:rPr>
          <w:rFonts w:ascii="Arial" w:hAnsi="Arial" w:cs="Arial"/>
          <w:color w:val="000000"/>
        </w:rPr>
        <w:t xml:space="preserve">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60B372BD" w14:textId="77777777" w:rsidR="005C3400" w:rsidRPr="00DB7060" w:rsidRDefault="005C3400" w:rsidP="00350BCD">
      <w:pPr>
        <w:autoSpaceDE w:val="0"/>
        <w:autoSpaceDN w:val="0"/>
        <w:adjustRightInd w:val="0"/>
        <w:ind w:left="0" w:firstLine="0"/>
        <w:rPr>
          <w:rFonts w:ascii="Arial" w:hAnsi="Arial" w:cs="Arial"/>
        </w:rPr>
      </w:pPr>
    </w:p>
    <w:p w14:paraId="5F45988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14:paraId="0BF91AAF" w14:textId="77777777" w:rsidR="005C3400" w:rsidRPr="00DB7060" w:rsidRDefault="005C3400" w:rsidP="00350BCD">
      <w:pPr>
        <w:autoSpaceDE w:val="0"/>
        <w:autoSpaceDN w:val="0"/>
        <w:adjustRightInd w:val="0"/>
        <w:ind w:left="0" w:firstLine="0"/>
        <w:rPr>
          <w:rFonts w:ascii="Arial" w:hAnsi="Arial" w:cs="Arial"/>
        </w:rPr>
      </w:pPr>
    </w:p>
    <w:p w14:paraId="6E81626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14:paraId="74A9A192" w14:textId="77777777" w:rsidR="005C3400" w:rsidRPr="003B199B" w:rsidRDefault="005C3400" w:rsidP="00350BCD">
      <w:pPr>
        <w:autoSpaceDE w:val="0"/>
        <w:autoSpaceDN w:val="0"/>
        <w:adjustRightInd w:val="0"/>
        <w:ind w:left="0" w:firstLine="0"/>
        <w:rPr>
          <w:rFonts w:ascii="Arial" w:hAnsi="Arial" w:cs="Arial"/>
          <w:color w:val="000000"/>
        </w:rPr>
      </w:pPr>
    </w:p>
    <w:p w14:paraId="2AA8643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191A37ED" w14:textId="77777777" w:rsidR="005C3400" w:rsidRPr="003B199B" w:rsidRDefault="005C3400" w:rsidP="00350BCD">
      <w:pPr>
        <w:autoSpaceDE w:val="0"/>
        <w:autoSpaceDN w:val="0"/>
        <w:adjustRightInd w:val="0"/>
        <w:ind w:left="0" w:firstLine="0"/>
        <w:rPr>
          <w:rFonts w:ascii="Arial" w:hAnsi="Arial" w:cs="Arial"/>
          <w:color w:val="000000"/>
        </w:rPr>
      </w:pPr>
    </w:p>
    <w:p w14:paraId="1DE048A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_______ hours of execution. (Amended 11/01</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050FCEC" w14:textId="77777777" w:rsidR="005C3400" w:rsidRPr="00DB7060" w:rsidRDefault="005C3400" w:rsidP="00350BCD">
      <w:pPr>
        <w:autoSpaceDE w:val="0"/>
        <w:autoSpaceDN w:val="0"/>
        <w:adjustRightInd w:val="0"/>
        <w:ind w:left="0" w:firstLine="0"/>
        <w:rPr>
          <w:rFonts w:ascii="Arial" w:hAnsi="Arial" w:cs="Arial"/>
        </w:rPr>
      </w:pPr>
    </w:p>
    <w:p w14:paraId="7E03CF09" w14:textId="77777777" w:rsidR="00167249" w:rsidRDefault="005C3400" w:rsidP="004F1BD0">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r w:rsidR="00167249">
        <w:rPr>
          <w:rFonts w:ascii="Arial" w:hAnsi="Arial" w:cs="Arial"/>
          <w:color w:val="000000"/>
        </w:rPr>
        <w:br w:type="page"/>
      </w:r>
    </w:p>
    <w:p w14:paraId="732A7C4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1.12—</w:t>
      </w:r>
      <w:r w:rsidR="007F2AFD">
        <w:rPr>
          <w:rFonts w:ascii="Arial" w:hAnsi="Arial" w:cs="Arial"/>
          <w:color w:val="000000"/>
        </w:rPr>
        <w:t>Service Area</w:t>
      </w:r>
      <w:r w:rsidRPr="003B199B">
        <w:rPr>
          <w:rFonts w:ascii="Arial" w:hAnsi="Arial" w:cs="Arial"/>
          <w:color w:val="000000"/>
        </w:rPr>
        <w:t xml:space="preserve">: Only listings of the designated types of property located within the </w:t>
      </w:r>
      <w:r w:rsidR="007F2AFD">
        <w:rPr>
          <w:rFonts w:ascii="Arial" w:hAnsi="Arial" w:cs="Arial"/>
          <w:color w:val="000000"/>
        </w:rPr>
        <w:t>service area</w:t>
      </w:r>
      <w:r w:rsidRPr="003B199B">
        <w:rPr>
          <w:rFonts w:ascii="Arial" w:hAnsi="Arial" w:cs="Arial"/>
          <w:color w:val="000000"/>
        </w:rPr>
        <w:t xml:space="preserve"> of the MLS are required to be submitted to the Service. Listings of property located outside the MLS’s </w:t>
      </w:r>
      <w:r w:rsidR="007F2AFD">
        <w:rPr>
          <w:rFonts w:ascii="Arial" w:hAnsi="Arial" w:cs="Arial"/>
          <w:color w:val="000000"/>
        </w:rPr>
        <w:t>service area</w:t>
      </w:r>
      <w:r w:rsidRPr="003B199B">
        <w:rPr>
          <w:rFonts w:ascii="Arial" w:hAnsi="Arial" w:cs="Arial"/>
          <w:color w:val="000000"/>
        </w:rPr>
        <w:t xml:space="preserve"> will (or will not) be accepted if submitted voluntarily by a </w:t>
      </w:r>
      <w:proofErr w:type="gramStart"/>
      <w:r w:rsidRPr="003B199B">
        <w:rPr>
          <w:rFonts w:ascii="Arial" w:hAnsi="Arial" w:cs="Arial"/>
          <w:color w:val="000000"/>
        </w:rPr>
        <w:t>Participant, but</w:t>
      </w:r>
      <w:proofErr w:type="gramEnd"/>
      <w:r w:rsidRPr="003B199B">
        <w:rPr>
          <w:rFonts w:ascii="Arial" w:hAnsi="Arial" w:cs="Arial"/>
          <w:color w:val="000000"/>
        </w:rPr>
        <w:t xml:space="preserve"> cannot be required by the Service. (Amended 11/</w:t>
      </w:r>
      <w:r w:rsidR="007F2AFD">
        <w:rPr>
          <w:rFonts w:ascii="Arial" w:hAnsi="Arial" w:cs="Arial"/>
          <w:color w:val="000000"/>
        </w:rPr>
        <w:t>17</w:t>
      </w:r>
      <w:r w:rsidRPr="003B199B">
        <w:rPr>
          <w:rFonts w:ascii="Arial" w:hAnsi="Arial" w:cs="Arial"/>
          <w:color w:val="000000"/>
        </w:rPr>
        <w:t>)</w:t>
      </w:r>
    </w:p>
    <w:p w14:paraId="3FEEEBA3" w14:textId="77777777" w:rsidR="005C3400" w:rsidRPr="003B199B" w:rsidRDefault="005C3400" w:rsidP="00350BCD">
      <w:pPr>
        <w:autoSpaceDE w:val="0"/>
        <w:autoSpaceDN w:val="0"/>
        <w:adjustRightInd w:val="0"/>
        <w:ind w:left="0" w:firstLine="0"/>
        <w:rPr>
          <w:rFonts w:ascii="Arial" w:hAnsi="Arial" w:cs="Arial"/>
          <w:color w:val="000000"/>
        </w:rPr>
      </w:pPr>
    </w:p>
    <w:p w14:paraId="4BD2B471" w14:textId="77777777" w:rsidR="005C3400" w:rsidRPr="003B199B" w:rsidRDefault="005C3400" w:rsidP="00862C91">
      <w:pPr>
        <w:autoSpaceDE w:val="0"/>
        <w:autoSpaceDN w:val="0"/>
        <w:adjustRightInd w:val="0"/>
        <w:ind w:left="720" w:hanging="720"/>
        <w:rPr>
          <w:rFonts w:ascii="Arial" w:hAnsi="Arial" w:cs="Arial"/>
          <w:color w:val="FF0000"/>
        </w:rPr>
      </w:pPr>
      <w:r w:rsidRPr="002025D7">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Boards must choose whether the Service will accept listings from beyond its </w:t>
      </w:r>
      <w:r w:rsidR="007F2AFD">
        <w:rPr>
          <w:rFonts w:ascii="Arial" w:hAnsi="Arial" w:cs="Arial"/>
          <w:color w:val="000000"/>
        </w:rPr>
        <w:t>service area</w:t>
      </w:r>
      <w:r w:rsidRPr="003B199B">
        <w:rPr>
          <w:rFonts w:ascii="Arial" w:hAnsi="Arial" w:cs="Arial"/>
          <w:color w:val="000000"/>
        </w:rPr>
        <w:t xml:space="preserve"> into the C/I MLS compilation.  </w:t>
      </w:r>
      <w:r w:rsidR="007F2AFD">
        <w:rPr>
          <w:rFonts w:ascii="Arial" w:hAnsi="Arial" w:cs="Arial"/>
          <w:color w:val="000000"/>
        </w:rPr>
        <w:t xml:space="preserve">(Amended 11/17) </w:t>
      </w:r>
      <w:r w:rsidRPr="003B199B">
        <w:rPr>
          <w:rFonts w:ascii="Arial" w:hAnsi="Arial" w:cs="Arial"/>
          <w:color w:val="FF0000"/>
        </w:rPr>
        <w:t>M</w:t>
      </w:r>
    </w:p>
    <w:p w14:paraId="6D611FED" w14:textId="77777777" w:rsidR="005C3400" w:rsidRPr="00DB7060" w:rsidRDefault="005C3400" w:rsidP="00350BCD">
      <w:pPr>
        <w:autoSpaceDE w:val="0"/>
        <w:autoSpaceDN w:val="0"/>
        <w:adjustRightInd w:val="0"/>
        <w:ind w:left="0" w:firstLine="0"/>
        <w:rPr>
          <w:rFonts w:ascii="Arial" w:hAnsi="Arial" w:cs="Arial"/>
        </w:rPr>
      </w:pPr>
    </w:p>
    <w:p w14:paraId="4212AEE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14:paraId="61CB90E1" w14:textId="77777777" w:rsidR="005C3400" w:rsidRPr="00DB7060" w:rsidRDefault="005C3400" w:rsidP="00350BCD">
      <w:pPr>
        <w:autoSpaceDE w:val="0"/>
        <w:autoSpaceDN w:val="0"/>
        <w:adjustRightInd w:val="0"/>
        <w:ind w:left="0" w:firstLine="0"/>
        <w:rPr>
          <w:rFonts w:ascii="Arial" w:hAnsi="Arial" w:cs="Arial"/>
        </w:rPr>
      </w:pPr>
    </w:p>
    <w:p w14:paraId="5981E8D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14:paraId="67CE8FE4" w14:textId="77777777" w:rsidR="005C3400" w:rsidRPr="00DB7060" w:rsidRDefault="005C3400" w:rsidP="00350BCD">
      <w:pPr>
        <w:autoSpaceDE w:val="0"/>
        <w:autoSpaceDN w:val="0"/>
        <w:adjustRightInd w:val="0"/>
        <w:ind w:left="0" w:firstLine="0"/>
        <w:rPr>
          <w:rFonts w:ascii="Arial" w:hAnsi="Arial" w:cs="Arial"/>
        </w:rPr>
      </w:pPr>
    </w:p>
    <w:p w14:paraId="7A730D7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14:paraId="2AD8A729" w14:textId="77777777" w:rsidR="005C3400" w:rsidRPr="00DB7060" w:rsidRDefault="005C3400" w:rsidP="00350BCD">
      <w:pPr>
        <w:autoSpaceDE w:val="0"/>
        <w:autoSpaceDN w:val="0"/>
        <w:adjustRightInd w:val="0"/>
        <w:ind w:left="0" w:firstLine="0"/>
        <w:rPr>
          <w:rFonts w:ascii="Arial" w:hAnsi="Arial" w:cs="Arial"/>
        </w:rPr>
      </w:pPr>
    </w:p>
    <w:p w14:paraId="54919F64" w14:textId="77777777" w:rsidR="00167249" w:rsidRDefault="00167249">
      <w:pPr>
        <w:ind w:left="0" w:firstLine="0"/>
        <w:rPr>
          <w:rFonts w:ascii="Arial" w:hAnsi="Arial" w:cs="Arial"/>
          <w:b/>
          <w:bCs/>
          <w:color w:val="000000"/>
        </w:rPr>
      </w:pPr>
      <w:r>
        <w:rPr>
          <w:rFonts w:ascii="Arial" w:hAnsi="Arial" w:cs="Arial"/>
          <w:b/>
          <w:bCs/>
          <w:color w:val="000000"/>
        </w:rPr>
        <w:br w:type="page"/>
      </w:r>
    </w:p>
    <w:p w14:paraId="719CB4D0" w14:textId="77777777" w:rsidR="005C3400" w:rsidRPr="003B199B" w:rsidRDefault="005C3400" w:rsidP="00862C9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Selling Procedures</w:t>
      </w:r>
    </w:p>
    <w:p w14:paraId="23D1889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3871305E" w14:textId="77777777" w:rsidR="005C3400" w:rsidRPr="003B199B" w:rsidRDefault="005C3400" w:rsidP="00350BCD">
      <w:pPr>
        <w:autoSpaceDE w:val="0"/>
        <w:autoSpaceDN w:val="0"/>
        <w:adjustRightInd w:val="0"/>
        <w:ind w:left="0" w:firstLine="0"/>
        <w:rPr>
          <w:rFonts w:ascii="Arial" w:hAnsi="Arial" w:cs="Arial"/>
          <w:color w:val="000000"/>
        </w:rPr>
      </w:pPr>
    </w:p>
    <w:p w14:paraId="69594C21"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the listing broker gives the cooperating broker specific authority to show and/or negotiate directly, or</w:t>
      </w:r>
    </w:p>
    <w:p w14:paraId="21CA80DB" w14:textId="77777777" w:rsidR="005C3400" w:rsidRPr="003B199B" w:rsidRDefault="005C3400" w:rsidP="005B47E2">
      <w:pPr>
        <w:autoSpaceDE w:val="0"/>
        <w:autoSpaceDN w:val="0"/>
        <w:adjustRightInd w:val="0"/>
        <w:rPr>
          <w:rFonts w:ascii="Arial" w:hAnsi="Arial" w:cs="Arial"/>
          <w:color w:val="000000"/>
        </w:rPr>
      </w:pPr>
    </w:p>
    <w:p w14:paraId="70BE167D" w14:textId="77777777" w:rsidR="005C3400" w:rsidRPr="003B199B" w:rsidRDefault="005C3400" w:rsidP="005B47E2">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after reasonable effort, the cooperating broker cannot contact the listing broker or his </w:t>
      </w:r>
      <w:proofErr w:type="gramStart"/>
      <w:r w:rsidRPr="003B199B">
        <w:rPr>
          <w:rFonts w:ascii="Arial" w:hAnsi="Arial" w:cs="Arial"/>
          <w:color w:val="000000"/>
        </w:rPr>
        <w:t>representative;  however</w:t>
      </w:r>
      <w:proofErr w:type="gramEnd"/>
      <w:r w:rsidRPr="003B199B">
        <w:rPr>
          <w:rFonts w:ascii="Arial" w:hAnsi="Arial" w:cs="Arial"/>
          <w:color w:val="000000"/>
        </w:rPr>
        <w:t xml:space="preserve">, the listing broker, at his option, may preclude such direct negotiations by cooperating brokers (Amended 4/92)  </w:t>
      </w:r>
      <w:r w:rsidRPr="003B199B">
        <w:rPr>
          <w:rFonts w:ascii="Arial" w:hAnsi="Arial" w:cs="Arial"/>
          <w:color w:val="FF0000"/>
        </w:rPr>
        <w:t>M</w:t>
      </w:r>
    </w:p>
    <w:p w14:paraId="4771BDCF" w14:textId="77777777" w:rsidR="005C3400" w:rsidRPr="00DB7060" w:rsidRDefault="005C3400" w:rsidP="00350BCD">
      <w:pPr>
        <w:autoSpaceDE w:val="0"/>
        <w:autoSpaceDN w:val="0"/>
        <w:adjustRightInd w:val="0"/>
        <w:ind w:left="0" w:firstLine="0"/>
        <w:rPr>
          <w:rFonts w:ascii="Arial" w:hAnsi="Arial" w:cs="Arial"/>
        </w:rPr>
      </w:pPr>
    </w:p>
    <w:p w14:paraId="718B868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2.1—Presentation of Offers: The listing broker, upon receipt of an offer from a cooperating broker, must </w:t>
      </w:r>
      <w:proofErr w:type="gramStart"/>
      <w:r w:rsidRPr="003B199B">
        <w:rPr>
          <w:rFonts w:ascii="Arial" w:hAnsi="Arial" w:cs="Arial"/>
          <w:color w:val="000000"/>
        </w:rPr>
        <w:t>make arrangements</w:t>
      </w:r>
      <w:proofErr w:type="gramEnd"/>
      <w:r w:rsidRPr="003B199B">
        <w:rPr>
          <w:rFonts w:ascii="Arial" w:hAnsi="Arial" w:cs="Arial"/>
          <w:color w:val="000000"/>
        </w:rPr>
        <w:t xml:space="preserve"> to present the offer as soon as possible, or give the cooperating broker a satisfactory reason for not doing so.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0B53BE5" w14:textId="77777777" w:rsidR="005C3400" w:rsidRPr="00DB7060" w:rsidRDefault="005C3400" w:rsidP="00350BCD">
      <w:pPr>
        <w:autoSpaceDE w:val="0"/>
        <w:autoSpaceDN w:val="0"/>
        <w:adjustRightInd w:val="0"/>
        <w:ind w:left="0" w:firstLine="0"/>
        <w:rPr>
          <w:rFonts w:ascii="Arial" w:hAnsi="Arial" w:cs="Arial"/>
        </w:rPr>
      </w:pPr>
    </w:p>
    <w:p w14:paraId="13C779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2.2—Submission of Written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 Participants representing buyers or tenants shall submit to the buyer or tenant all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until acceptance, and shall recommend that buyers and tenants obtain legal advice where there is a question about whether a pre-existing contract has been terminated. (Adopted 11/05</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67C2F7B" w14:textId="77777777" w:rsidR="005C3400" w:rsidRPr="00DB7060" w:rsidRDefault="005C3400" w:rsidP="00350BCD">
      <w:pPr>
        <w:autoSpaceDE w:val="0"/>
        <w:autoSpaceDN w:val="0"/>
        <w:adjustRightInd w:val="0"/>
        <w:ind w:left="0" w:firstLine="0"/>
        <w:rPr>
          <w:rFonts w:ascii="Arial" w:hAnsi="Arial" w:cs="Arial"/>
        </w:rPr>
      </w:pPr>
    </w:p>
    <w:p w14:paraId="4536654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2D7A48A" w14:textId="77777777" w:rsidR="005C3400" w:rsidRDefault="005C3400" w:rsidP="00350BCD">
      <w:pPr>
        <w:autoSpaceDE w:val="0"/>
        <w:autoSpaceDN w:val="0"/>
        <w:adjustRightInd w:val="0"/>
        <w:ind w:left="0" w:firstLine="0"/>
        <w:rPr>
          <w:rFonts w:ascii="Arial" w:hAnsi="Arial" w:cs="Arial"/>
        </w:rPr>
      </w:pPr>
    </w:p>
    <w:p w14:paraId="35D01CDF" w14:textId="77777777" w:rsidR="006F064E" w:rsidRPr="00DB7060" w:rsidRDefault="006E757C" w:rsidP="00350BCD">
      <w:pPr>
        <w:autoSpaceDE w:val="0"/>
        <w:autoSpaceDN w:val="0"/>
        <w:adjustRightInd w:val="0"/>
        <w:ind w:left="0" w:firstLine="0"/>
        <w:rPr>
          <w:rFonts w:ascii="Arial" w:hAnsi="Arial" w:cs="Arial"/>
        </w:rPr>
      </w:pPr>
      <w:r w:rsidRPr="006E757C">
        <w:rPr>
          <w:rFonts w:ascii="Arial" w:hAnsi="Arial" w:cs="Arial"/>
        </w:rPr>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Pr>
          <w:rFonts w:ascii="Arial" w:hAnsi="Arial" w:cs="Arial"/>
        </w:rPr>
        <w:t>(Adopted 11/18</w:t>
      </w:r>
      <w:proofErr w:type="gramStart"/>
      <w:r>
        <w:rPr>
          <w:rFonts w:ascii="Arial" w:hAnsi="Arial" w:cs="Arial"/>
        </w:rPr>
        <w:t>)</w:t>
      </w:r>
      <w:r w:rsidRPr="006E757C">
        <w:rPr>
          <w:rFonts w:ascii="Arial" w:hAnsi="Arial" w:cs="Arial"/>
        </w:rPr>
        <w:t xml:space="preserve"> </w:t>
      </w:r>
      <w:r>
        <w:rPr>
          <w:rFonts w:ascii="Arial" w:hAnsi="Arial" w:cs="Arial"/>
        </w:rPr>
        <w:t xml:space="preserve"> </w:t>
      </w:r>
      <w:r w:rsidRPr="006E757C">
        <w:rPr>
          <w:rFonts w:ascii="Arial" w:hAnsi="Arial" w:cs="Arial"/>
          <w:color w:val="FF0000"/>
        </w:rPr>
        <w:t>M</w:t>
      </w:r>
      <w:proofErr w:type="gramEnd"/>
    </w:p>
    <w:p w14:paraId="0BF06F95" w14:textId="77777777" w:rsidR="006E757C" w:rsidRDefault="006E757C" w:rsidP="00350BCD">
      <w:pPr>
        <w:autoSpaceDE w:val="0"/>
        <w:autoSpaceDN w:val="0"/>
        <w:adjustRightInd w:val="0"/>
        <w:ind w:left="0" w:firstLine="0"/>
        <w:rPr>
          <w:rFonts w:ascii="Arial" w:hAnsi="Arial" w:cs="Arial"/>
          <w:color w:val="000000"/>
        </w:rPr>
      </w:pPr>
    </w:p>
    <w:p w14:paraId="21F54F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w:t>
      </w:r>
      <w:proofErr w:type="gramStart"/>
      <w:r w:rsidRPr="003B199B">
        <w:rPr>
          <w:rFonts w:ascii="Arial" w:hAnsi="Arial" w:cs="Arial"/>
          <w:color w:val="000000"/>
        </w:rPr>
        <w:t>Counter-Offer</w:t>
      </w:r>
      <w:proofErr w:type="gramEnd"/>
      <w:r w:rsidRPr="003B199B">
        <w:rPr>
          <w:rFonts w:ascii="Arial" w:hAnsi="Arial" w:cs="Arial"/>
          <w:color w:val="000000"/>
        </w:rPr>
        <w:t xml:space="preserve">: The listing broker or his representative has the right to participate in the presentation of any counter-offer made by the seller or lessor. He does not have the right to be present at any discussion or evaluation of a </w:t>
      </w:r>
      <w:proofErr w:type="gramStart"/>
      <w:r w:rsidRPr="003B199B">
        <w:rPr>
          <w:rFonts w:ascii="Arial" w:hAnsi="Arial" w:cs="Arial"/>
          <w:color w:val="000000"/>
        </w:rPr>
        <w:t>counter-offer</w:t>
      </w:r>
      <w:proofErr w:type="gramEnd"/>
      <w:r w:rsidRPr="003B199B">
        <w:rPr>
          <w:rFonts w:ascii="Arial" w:hAnsi="Arial" w:cs="Arial"/>
          <w:color w:val="000000"/>
        </w:rPr>
        <w:t xml:space="preserve"> by the purchaser or lessee (except when the cooperating broker is a subagent). However, if the purchaser or lessee gives written instructions to the cooperating broker that the listing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 counter-offer is presented, the listing broker has the right to a copy of the purchaser’s or lessee’s written instructions. (Adopted 11/93</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AE711E5" w14:textId="77777777" w:rsidR="005C3400" w:rsidRPr="00DB7060" w:rsidRDefault="005C3400" w:rsidP="00350BCD">
      <w:pPr>
        <w:autoSpaceDE w:val="0"/>
        <w:autoSpaceDN w:val="0"/>
        <w:adjustRightInd w:val="0"/>
        <w:ind w:left="0" w:firstLine="0"/>
        <w:rPr>
          <w:rFonts w:ascii="Arial" w:hAnsi="Arial" w:cs="Arial"/>
        </w:rPr>
      </w:pPr>
    </w:p>
    <w:p w14:paraId="6DA66C69" w14:textId="77777777" w:rsidR="006A08ED" w:rsidRPr="00A774D6" w:rsidRDefault="005C3400" w:rsidP="00B40A37">
      <w:pPr>
        <w:autoSpaceDE w:val="0"/>
        <w:autoSpaceDN w:val="0"/>
        <w:adjustRightInd w:val="0"/>
        <w:ind w:left="0" w:firstLine="0"/>
        <w:jc w:val="both"/>
        <w:rPr>
          <w:rFonts w:ascii="Arial" w:hAnsi="Arial" w:cs="Arial"/>
        </w:rPr>
      </w:pPr>
      <w:r w:rsidRPr="003B199B">
        <w:rPr>
          <w:rFonts w:ascii="Arial" w:hAnsi="Arial" w:cs="Arial"/>
          <w:color w:val="000000"/>
        </w:rPr>
        <w:lastRenderedPageBreak/>
        <w:t xml:space="preserve">Section 2.5—Reporting Sales to the Service: </w:t>
      </w:r>
      <w:r w:rsidR="006A08ED" w:rsidRPr="00A774D6">
        <w:rPr>
          <w:rFonts w:ascii="Arial" w:hAnsi="Arial" w:cs="Arial"/>
        </w:rPr>
        <w:t>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w:t>
      </w:r>
      <w:r w:rsidR="006A08ED" w:rsidRPr="00A774D6">
        <w:rPr>
          <w:rFonts w:ascii="Arial" w:hAnsi="Arial" w:cs="Arial"/>
          <w:i/>
        </w:rPr>
        <w:t>. (Amended 11/11)</w:t>
      </w:r>
    </w:p>
    <w:p w14:paraId="2499D967" w14:textId="77777777" w:rsidR="006E757C" w:rsidRDefault="006E757C" w:rsidP="006A08ED">
      <w:pPr>
        <w:autoSpaceDE w:val="0"/>
        <w:autoSpaceDN w:val="0"/>
        <w:adjustRightInd w:val="0"/>
        <w:ind w:left="936" w:hanging="936"/>
        <w:jc w:val="both"/>
        <w:rPr>
          <w:rFonts w:ascii="Arial" w:hAnsi="Arial" w:cs="Arial"/>
          <w:b/>
          <w:bCs/>
        </w:rPr>
      </w:pPr>
    </w:p>
    <w:p w14:paraId="3D361591" w14:textId="77777777"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5EE62AA6" w14:textId="77777777" w:rsidR="006A08ED" w:rsidRPr="00A774D6" w:rsidRDefault="006A08ED" w:rsidP="006A08ED">
      <w:pPr>
        <w:autoSpaceDE w:val="0"/>
        <w:autoSpaceDN w:val="0"/>
        <w:adjustRightInd w:val="0"/>
        <w:ind w:left="720" w:hanging="720"/>
        <w:jc w:val="both"/>
        <w:rPr>
          <w:rFonts w:ascii="Arial" w:hAnsi="Arial" w:cs="Arial"/>
          <w:b/>
          <w:bCs/>
        </w:rPr>
      </w:pPr>
    </w:p>
    <w:p w14:paraId="3EFF0D61" w14:textId="77777777"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59B10B5E" w14:textId="77777777" w:rsidR="006A08ED" w:rsidRPr="00A774D6" w:rsidRDefault="006A08ED" w:rsidP="006A08ED">
      <w:pPr>
        <w:autoSpaceDE w:val="0"/>
        <w:autoSpaceDN w:val="0"/>
        <w:adjustRightInd w:val="0"/>
        <w:ind w:left="936" w:hanging="936"/>
        <w:jc w:val="both"/>
        <w:rPr>
          <w:rFonts w:ascii="Arial" w:hAnsi="Arial" w:cs="Arial"/>
        </w:rPr>
      </w:pPr>
    </w:p>
    <w:p w14:paraId="780DF9C6" w14:textId="77777777" w:rsidR="006A08ED" w:rsidRPr="00A774D6" w:rsidRDefault="006A08ED" w:rsidP="006A08ED">
      <w:pPr>
        <w:autoSpaceDE w:val="0"/>
        <w:autoSpaceDN w:val="0"/>
        <w:adjustRightInd w:val="0"/>
        <w:ind w:left="936" w:hanging="936"/>
        <w:jc w:val="both"/>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4B341EF5" w14:textId="77777777" w:rsidR="006A08ED" w:rsidRPr="00A774D6" w:rsidRDefault="006A08ED" w:rsidP="006A08ED">
      <w:pPr>
        <w:autoSpaceDE w:val="0"/>
        <w:autoSpaceDN w:val="0"/>
        <w:adjustRightInd w:val="0"/>
        <w:ind w:left="936" w:hanging="936"/>
        <w:rPr>
          <w:rFonts w:ascii="Arial" w:hAnsi="Arial" w:cs="Arial"/>
          <w:b/>
          <w:bCs/>
        </w:rPr>
      </w:pPr>
    </w:p>
    <w:p w14:paraId="29948AED" w14:textId="77777777" w:rsidR="006A08ED" w:rsidRDefault="006A08ED" w:rsidP="004C1EE8">
      <w:pPr>
        <w:numPr>
          <w:ilvl w:val="0"/>
          <w:numId w:val="30"/>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42A26B7B" w14:textId="77777777" w:rsidR="00F44B65" w:rsidRPr="00A774D6" w:rsidRDefault="00F44B65" w:rsidP="00F44B65">
      <w:pPr>
        <w:autoSpaceDE w:val="0"/>
        <w:autoSpaceDN w:val="0"/>
        <w:adjustRightInd w:val="0"/>
        <w:ind w:left="1296" w:firstLine="0"/>
        <w:rPr>
          <w:rFonts w:ascii="Arial" w:hAnsi="Arial" w:cs="Arial"/>
        </w:rPr>
      </w:pPr>
    </w:p>
    <w:p w14:paraId="6C022F2A" w14:textId="77777777" w:rsidR="006A08ED" w:rsidRPr="00A774D6" w:rsidRDefault="006A08ED" w:rsidP="004C1EE8">
      <w:pPr>
        <w:numPr>
          <w:ilvl w:val="0"/>
          <w:numId w:val="30"/>
        </w:numPr>
        <w:autoSpaceDE w:val="0"/>
        <w:autoSpaceDN w:val="0"/>
        <w:adjustRightInd w:val="0"/>
        <w:ind w:left="1296"/>
        <w:jc w:val="both"/>
        <w:rPr>
          <w:rFonts w:ascii="Arial" w:hAnsi="Arial" w:cs="Arial"/>
        </w:rPr>
      </w:pPr>
      <w:r w:rsidRPr="00A774D6">
        <w:rPr>
          <w:rFonts w:ascii="Arial" w:hAnsi="Arial" w:cs="Arial"/>
        </w:rPr>
        <w:t xml:space="preserve">limits use of sale price information to participants and subscribers in providing real estate services, including appraisals and other valuations, to customers and clients; and to </w:t>
      </w:r>
      <w:proofErr w:type="gramStart"/>
      <w:r w:rsidRPr="00A774D6">
        <w:rPr>
          <w:rFonts w:ascii="Arial" w:hAnsi="Arial" w:cs="Arial"/>
        </w:rPr>
        <w:t>governmental  bodies</w:t>
      </w:r>
      <w:proofErr w:type="gramEnd"/>
      <w:r w:rsidRPr="00A774D6">
        <w:rPr>
          <w:rFonts w:ascii="Arial" w:hAnsi="Arial" w:cs="Arial"/>
        </w:rPr>
        <w:t xml:space="preserve"> and third-party entities only as provided below.</w:t>
      </w:r>
    </w:p>
    <w:p w14:paraId="2AD84429" w14:textId="77777777" w:rsidR="006A08ED" w:rsidRPr="00A774D6" w:rsidRDefault="006A08ED" w:rsidP="006A08ED">
      <w:pPr>
        <w:autoSpaceDE w:val="0"/>
        <w:autoSpaceDN w:val="0"/>
        <w:adjustRightInd w:val="0"/>
        <w:ind w:left="994" w:hanging="994"/>
        <w:jc w:val="both"/>
        <w:rPr>
          <w:rFonts w:ascii="Arial" w:hAnsi="Arial" w:cs="Arial"/>
        </w:rPr>
      </w:pPr>
    </w:p>
    <w:p w14:paraId="45BBB3EF" w14:textId="77777777" w:rsidR="006A08ED" w:rsidRPr="00A774D6" w:rsidRDefault="006A08ED" w:rsidP="006A08ED">
      <w:pPr>
        <w:autoSpaceDE w:val="0"/>
        <w:autoSpaceDN w:val="0"/>
        <w:adjustRightInd w:val="0"/>
        <w:ind w:left="936"/>
        <w:jc w:val="both"/>
        <w:rPr>
          <w:rFonts w:ascii="Arial" w:hAnsi="Arial" w:cs="Arial"/>
        </w:rPr>
      </w:pPr>
      <w:r>
        <w:rPr>
          <w:rFonts w:ascii="Arial" w:hAnsi="Arial" w:cs="Arial"/>
        </w:rPr>
        <w:tab/>
      </w:r>
      <w:r w:rsidRPr="00A774D6">
        <w:rPr>
          <w:rFonts w:ascii="Arial" w:hAnsi="Arial" w:cs="Arial"/>
        </w:rPr>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w:t>
      </w:r>
      <w:proofErr w:type="gramStart"/>
      <w:r w:rsidRPr="00A774D6">
        <w:rPr>
          <w:rFonts w:ascii="Arial" w:hAnsi="Arial" w:cs="Arial"/>
        </w:rPr>
        <w:t>seller, and</w:t>
      </w:r>
      <w:proofErr w:type="gramEnd"/>
      <w:r w:rsidRPr="00A774D6">
        <w:rPr>
          <w:rFonts w:ascii="Arial" w:hAnsi="Arial" w:cs="Arial"/>
        </w:rPr>
        <w:t xml:space="preserve"> withholding of sale price information from those entities shall not be construed as a violation of the requirement to report sale prices. </w:t>
      </w:r>
      <w:r w:rsidRPr="00A774D6">
        <w:rPr>
          <w:rFonts w:ascii="Arial" w:hAnsi="Arial" w:cs="Arial"/>
          <w:i/>
          <w:iCs/>
        </w:rPr>
        <w:t>(Adopted 11/11</w:t>
      </w:r>
      <w:proofErr w:type="gramStart"/>
      <w:r w:rsidRPr="00A774D6">
        <w:rPr>
          <w:rFonts w:ascii="Arial" w:hAnsi="Arial" w:cs="Arial"/>
          <w:i/>
          <w:iCs/>
        </w:rPr>
        <w:t>)</w:t>
      </w:r>
      <w:r>
        <w:rPr>
          <w:rFonts w:ascii="Arial" w:hAnsi="Arial" w:cs="Arial"/>
          <w:i/>
          <w:iCs/>
        </w:rPr>
        <w:t xml:space="preserve">  </w:t>
      </w:r>
      <w:r w:rsidRPr="00A774D6">
        <w:rPr>
          <w:rFonts w:ascii="Arial" w:hAnsi="Arial" w:cs="Arial"/>
          <w:color w:val="FF0000"/>
        </w:rPr>
        <w:t>M</w:t>
      </w:r>
      <w:proofErr w:type="gramEnd"/>
    </w:p>
    <w:p w14:paraId="4CF2A5E6" w14:textId="77777777" w:rsidR="006A08ED" w:rsidRPr="00A774D6" w:rsidRDefault="006A08ED" w:rsidP="006A08ED">
      <w:pPr>
        <w:autoSpaceDE w:val="0"/>
        <w:autoSpaceDN w:val="0"/>
        <w:adjustRightInd w:val="0"/>
        <w:jc w:val="both"/>
        <w:rPr>
          <w:rFonts w:ascii="Arial" w:hAnsi="Arial" w:cs="Arial"/>
          <w:b/>
          <w:bCs/>
        </w:rPr>
      </w:pPr>
    </w:p>
    <w:p w14:paraId="13D34CBD" w14:textId="77777777" w:rsidR="005C3400" w:rsidRPr="003B199B" w:rsidRDefault="006A08ED" w:rsidP="006A08ED">
      <w:pPr>
        <w:autoSpaceDE w:val="0"/>
        <w:autoSpaceDN w:val="0"/>
        <w:adjustRightInd w:val="0"/>
        <w:ind w:left="936" w:hanging="936"/>
        <w:rPr>
          <w:rFonts w:ascii="Arial" w:hAnsi="Arial" w:cs="Arial"/>
          <w:color w:val="FF0000"/>
        </w:rPr>
      </w:pPr>
      <w:r w:rsidRPr="00862C91">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 xml:space="preserve">(Adopted 11/11) </w:t>
      </w:r>
      <w:r w:rsidRPr="00A774D6">
        <w:rPr>
          <w:rFonts w:ascii="Arial" w:hAnsi="Arial" w:cs="Arial"/>
          <w:color w:val="FF0000"/>
        </w:rPr>
        <w:t>M</w:t>
      </w:r>
    </w:p>
    <w:p w14:paraId="2C339C85" w14:textId="77777777" w:rsidR="005C3400" w:rsidRPr="00DB7060" w:rsidRDefault="005C3400" w:rsidP="00350BCD">
      <w:pPr>
        <w:autoSpaceDE w:val="0"/>
        <w:autoSpaceDN w:val="0"/>
        <w:adjustRightInd w:val="0"/>
        <w:ind w:left="0" w:firstLine="0"/>
        <w:rPr>
          <w:rFonts w:ascii="Arial" w:hAnsi="Arial" w:cs="Arial"/>
        </w:rPr>
      </w:pPr>
    </w:p>
    <w:p w14:paraId="5308541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018EAB8F" w14:textId="77777777" w:rsidR="005C3400" w:rsidRPr="00DB7060" w:rsidRDefault="005C3400" w:rsidP="00350BCD">
      <w:pPr>
        <w:autoSpaceDE w:val="0"/>
        <w:autoSpaceDN w:val="0"/>
        <w:adjustRightInd w:val="0"/>
        <w:ind w:left="0" w:firstLine="0"/>
        <w:rPr>
          <w:rFonts w:ascii="Arial" w:hAnsi="Arial" w:cs="Arial"/>
        </w:rPr>
      </w:pPr>
    </w:p>
    <w:p w14:paraId="59583F1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14:paraId="2978A99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150F34E4" w14:textId="77777777" w:rsidR="005C3400" w:rsidRPr="00DB7060" w:rsidRDefault="005C3400" w:rsidP="00350BCD">
      <w:pPr>
        <w:autoSpaceDE w:val="0"/>
        <w:autoSpaceDN w:val="0"/>
        <w:adjustRightInd w:val="0"/>
        <w:ind w:left="0" w:firstLine="0"/>
        <w:rPr>
          <w:rFonts w:ascii="Arial" w:hAnsi="Arial" w:cs="Arial"/>
        </w:rPr>
      </w:pPr>
    </w:p>
    <w:p w14:paraId="036CCE4C" w14:textId="77777777" w:rsidR="005C3400" w:rsidRPr="003B199B" w:rsidRDefault="005C3400" w:rsidP="00862C91">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(Adopted 11/08) </w:t>
      </w:r>
      <w:r w:rsidRPr="003B199B">
        <w:rPr>
          <w:rFonts w:ascii="Arial" w:hAnsi="Arial" w:cs="Arial"/>
          <w:color w:val="FF0000"/>
        </w:rPr>
        <w:t>O</w:t>
      </w:r>
    </w:p>
    <w:p w14:paraId="0032E752" w14:textId="77777777" w:rsidR="005C3400" w:rsidRPr="00DB7060" w:rsidRDefault="005C3400" w:rsidP="00350BCD">
      <w:pPr>
        <w:autoSpaceDE w:val="0"/>
        <w:autoSpaceDN w:val="0"/>
        <w:adjustRightInd w:val="0"/>
        <w:ind w:left="0" w:firstLine="0"/>
        <w:jc w:val="both"/>
        <w:rPr>
          <w:rFonts w:ascii="Arial" w:hAnsi="Arial" w:cs="Arial"/>
        </w:rPr>
      </w:pPr>
    </w:p>
    <w:p w14:paraId="3BE0E09F" w14:textId="77777777" w:rsidR="005C3400" w:rsidRPr="003B199B" w:rsidRDefault="005C3400" w:rsidP="00350BCD">
      <w:pPr>
        <w:autoSpaceDE w:val="0"/>
        <w:autoSpaceDN w:val="0"/>
        <w:adjustRightInd w:val="0"/>
        <w:ind w:left="0" w:firstLine="0"/>
        <w:jc w:val="both"/>
        <w:rPr>
          <w:rFonts w:ascii="Arial" w:hAnsi="Arial" w:cs="Arial"/>
          <w:color w:val="FF0000"/>
        </w:rPr>
      </w:pPr>
      <w:r w:rsidRPr="003B199B">
        <w:rPr>
          <w:rFonts w:ascii="Arial" w:hAnsi="Arial" w:cs="Arial"/>
          <w:color w:val="000000"/>
        </w:rPr>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14:paraId="3D161791" w14:textId="77777777" w:rsidR="005C3400" w:rsidRDefault="005C3400" w:rsidP="00350BCD">
      <w:pPr>
        <w:autoSpaceDE w:val="0"/>
        <w:autoSpaceDN w:val="0"/>
        <w:adjustRightInd w:val="0"/>
        <w:ind w:left="0" w:firstLine="0"/>
        <w:rPr>
          <w:rFonts w:ascii="Arial" w:hAnsi="Arial" w:cs="Arial"/>
          <w:b/>
          <w:bCs/>
          <w:color w:val="000000"/>
        </w:rPr>
      </w:pPr>
    </w:p>
    <w:p w14:paraId="1392FBCE"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08D2D76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14:paraId="1B9EE596" w14:textId="77777777" w:rsidR="005C3400" w:rsidRPr="00DB7060" w:rsidRDefault="005C3400" w:rsidP="00350BCD">
      <w:pPr>
        <w:autoSpaceDE w:val="0"/>
        <w:autoSpaceDN w:val="0"/>
        <w:adjustRightInd w:val="0"/>
        <w:ind w:left="0" w:firstLine="0"/>
        <w:rPr>
          <w:rFonts w:ascii="Arial" w:hAnsi="Arial" w:cs="Arial"/>
        </w:rPr>
      </w:pPr>
    </w:p>
    <w:p w14:paraId="39DA6A6F"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Prohibitions</w:t>
      </w:r>
    </w:p>
    <w:p w14:paraId="0B31EDF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15837EDE" w14:textId="77777777" w:rsidR="005C3400" w:rsidRPr="00DB7060" w:rsidRDefault="005C3400" w:rsidP="00350BCD">
      <w:pPr>
        <w:autoSpaceDE w:val="0"/>
        <w:autoSpaceDN w:val="0"/>
        <w:adjustRightInd w:val="0"/>
        <w:ind w:left="0" w:firstLine="0"/>
        <w:rPr>
          <w:rFonts w:ascii="Arial" w:hAnsi="Arial" w:cs="Arial"/>
        </w:rPr>
      </w:pPr>
    </w:p>
    <w:p w14:paraId="70A6C57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4.1</w:t>
      </w:r>
      <w:proofErr w:type="gramStart"/>
      <w:r w:rsidRPr="003B199B">
        <w:rPr>
          <w:rFonts w:ascii="Arial" w:hAnsi="Arial" w:cs="Arial"/>
          <w:color w:val="000000"/>
        </w:rPr>
        <w:t>—“</w:t>
      </w:r>
      <w:proofErr w:type="gramEnd"/>
      <w:r w:rsidRPr="003B199B">
        <w:rPr>
          <w:rFonts w:ascii="Arial" w:hAnsi="Arial" w:cs="Arial"/>
          <w:color w:val="000000"/>
        </w:rPr>
        <w:t>For Sale” Signs: Only the “For Sale” sign of the listing broker may be placed on a property. (Amended 11/89</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8F2569F" w14:textId="77777777" w:rsidR="005C3400" w:rsidRPr="00DB7060" w:rsidRDefault="005C3400" w:rsidP="00350BCD">
      <w:pPr>
        <w:autoSpaceDE w:val="0"/>
        <w:autoSpaceDN w:val="0"/>
        <w:adjustRightInd w:val="0"/>
        <w:ind w:left="0" w:firstLine="0"/>
        <w:rPr>
          <w:rFonts w:ascii="Arial" w:hAnsi="Arial" w:cs="Arial"/>
        </w:rPr>
      </w:pPr>
    </w:p>
    <w:p w14:paraId="13F1FD4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4.2</w:t>
      </w:r>
      <w:proofErr w:type="gramStart"/>
      <w:r w:rsidRPr="003B199B">
        <w:rPr>
          <w:rFonts w:ascii="Arial" w:hAnsi="Arial" w:cs="Arial"/>
          <w:color w:val="000000"/>
        </w:rPr>
        <w:t>—“</w:t>
      </w:r>
      <w:proofErr w:type="gramEnd"/>
      <w:r w:rsidRPr="003B199B">
        <w:rPr>
          <w:rFonts w:ascii="Arial" w:hAnsi="Arial" w:cs="Arial"/>
          <w:color w:val="000000"/>
        </w:rPr>
        <w:t>Sold” Signs: Prior to closing, only the “Sold” sign of the listing broker may be placed on a property, unless the listing broker authorizes the cooperating (selling) broker to post such a sign. (Amended 4/96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58EA619" w14:textId="77777777" w:rsidR="005C3400" w:rsidRPr="00DB7060" w:rsidRDefault="005C3400" w:rsidP="00350BCD">
      <w:pPr>
        <w:autoSpaceDE w:val="0"/>
        <w:autoSpaceDN w:val="0"/>
        <w:adjustRightInd w:val="0"/>
        <w:ind w:left="0" w:firstLine="0"/>
        <w:rPr>
          <w:rFonts w:ascii="Arial" w:hAnsi="Arial" w:cs="Arial"/>
        </w:rPr>
      </w:pPr>
    </w:p>
    <w:p w14:paraId="0C86D8FD" w14:textId="2AD7348C" w:rsidR="005C3400" w:rsidRDefault="005C3400" w:rsidP="00862C91">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4.3—Solicitation of Listing Filed with the Service: Participants shall not solicit a listing on property filed with the Service unless such solicitation is consistent with Article 16 of the REALTORS®’ Code of Ethics, its Standards of Practice, and its Case Interpretations.  </w:t>
      </w:r>
    </w:p>
    <w:p w14:paraId="038BACD2" w14:textId="77777777" w:rsidR="000C6610" w:rsidRPr="003B199B" w:rsidRDefault="000C6610" w:rsidP="00862C91">
      <w:pPr>
        <w:autoSpaceDE w:val="0"/>
        <w:autoSpaceDN w:val="0"/>
        <w:adjustRightInd w:val="0"/>
        <w:ind w:left="0" w:firstLine="0"/>
        <w:rPr>
          <w:rFonts w:ascii="Arial" w:hAnsi="Arial" w:cs="Arial"/>
          <w:color w:val="000000"/>
        </w:rPr>
      </w:pPr>
    </w:p>
    <w:p w14:paraId="2C3F1576" w14:textId="77777777" w:rsidR="005C3400" w:rsidRPr="003B199B" w:rsidRDefault="005C3400" w:rsidP="00862C91">
      <w:pPr>
        <w:autoSpaceDE w:val="0"/>
        <w:autoSpaceDN w:val="0"/>
        <w:adjustRightInd w:val="0"/>
        <w:ind w:left="0" w:firstLine="0"/>
        <w:rPr>
          <w:rFonts w:ascii="Arial" w:hAnsi="Arial" w:cs="Arial"/>
          <w:color w:val="000000"/>
        </w:rPr>
      </w:pPr>
    </w:p>
    <w:p w14:paraId="0B272883" w14:textId="77777777" w:rsidR="005C3400" w:rsidRPr="003B199B" w:rsidRDefault="005C3400" w:rsidP="00862C91">
      <w:pPr>
        <w:autoSpaceDE w:val="0"/>
        <w:autoSpaceDN w:val="0"/>
        <w:adjustRightInd w:val="0"/>
        <w:ind w:left="630" w:hanging="630"/>
        <w:rPr>
          <w:rFonts w:ascii="Arial" w:hAnsi="Arial" w:cs="Arial"/>
          <w:color w:val="00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7849D87E"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44034EBD" w14:textId="77777777" w:rsidR="005C3400" w:rsidRPr="003B199B"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4DF070F7"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2926B8F6" w14:textId="77777777" w:rsidR="005C3400"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 xml:space="preserve">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w:t>
      </w:r>
      <w:r w:rsidRPr="003B199B">
        <w:rPr>
          <w:rFonts w:ascii="Arial" w:hAnsi="Arial" w:cs="Arial"/>
          <w:color w:val="000000"/>
        </w:rPr>
        <w:lastRenderedPageBreak/>
        <w:t>generally disclose the identity of the seller or lessor or the availability of the property to other brokers.</w:t>
      </w:r>
    </w:p>
    <w:p w14:paraId="4D9278A7" w14:textId="77777777" w:rsidR="00F17EB7" w:rsidRPr="00F17EB7" w:rsidRDefault="00F17EB7" w:rsidP="00862C91">
      <w:pPr>
        <w:autoSpaceDE w:val="0"/>
        <w:autoSpaceDN w:val="0"/>
        <w:adjustRightInd w:val="0"/>
        <w:ind w:left="630" w:firstLine="0"/>
        <w:rPr>
          <w:rFonts w:ascii="Arial" w:hAnsi="Arial" w:cs="Arial"/>
          <w:color w:val="000000"/>
          <w:sz w:val="18"/>
          <w:szCs w:val="18"/>
        </w:rPr>
      </w:pPr>
    </w:p>
    <w:p w14:paraId="072B7CDB" w14:textId="77777777" w:rsidR="00F44B65" w:rsidRDefault="005C3400" w:rsidP="00F17EB7">
      <w:pPr>
        <w:autoSpaceDE w:val="0"/>
        <w:autoSpaceDN w:val="0"/>
        <w:adjustRightInd w:val="0"/>
        <w:ind w:left="630" w:firstLine="4"/>
        <w:rPr>
          <w:rFonts w:ascii="Arial" w:hAnsi="Arial" w:cs="Arial"/>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2A619D66" w14:textId="77777777" w:rsidR="006E757C" w:rsidRDefault="006E757C" w:rsidP="00E5433E">
      <w:pPr>
        <w:autoSpaceDE w:val="0"/>
        <w:autoSpaceDN w:val="0"/>
        <w:adjustRightInd w:val="0"/>
        <w:ind w:left="0" w:firstLine="0"/>
        <w:rPr>
          <w:rFonts w:ascii="Arial" w:hAnsi="Arial" w:cs="Arial"/>
          <w:color w:val="000000"/>
        </w:rPr>
      </w:pPr>
    </w:p>
    <w:p w14:paraId="7DE02299" w14:textId="024AE785" w:rsidR="005C3400" w:rsidRDefault="005C3400" w:rsidP="00E5433E">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w:t>
      </w:r>
      <w:proofErr w:type="gramStart"/>
      <w:r w:rsidRPr="003B199B">
        <w:rPr>
          <w:rFonts w:ascii="Arial" w:hAnsi="Arial" w:cs="Arial"/>
          <w:color w:val="000000"/>
        </w:rPr>
        <w:t>subscribers</w:t>
      </w:r>
      <w:proofErr w:type="gramEnd"/>
      <w:r w:rsidRPr="003B199B">
        <w:rPr>
          <w:rFonts w:ascii="Arial" w:hAnsi="Arial" w:cs="Arial"/>
          <w:color w:val="000000"/>
        </w:rPr>
        <w:t xml:space="preserve">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w:t>
      </w:r>
      <w:r w:rsidRPr="003B199B">
        <w:rPr>
          <w:rFonts w:ascii="Arial" w:hAnsi="Arial" w:cs="Arial"/>
          <w:i/>
          <w:iCs/>
          <w:color w:val="000000"/>
        </w:rPr>
        <w:t xml:space="preserve"> </w:t>
      </w:r>
      <w:r w:rsidRPr="003B199B">
        <w:rPr>
          <w:rFonts w:ascii="Arial" w:hAnsi="Arial" w:cs="Arial"/>
          <w:color w:val="FF0000"/>
        </w:rPr>
        <w:t>O</w:t>
      </w:r>
    </w:p>
    <w:p w14:paraId="20DD7C6F" w14:textId="77777777" w:rsidR="000C6610" w:rsidRDefault="000C6610" w:rsidP="000C6610">
      <w:pPr>
        <w:autoSpaceDE w:val="0"/>
        <w:autoSpaceDN w:val="0"/>
        <w:adjustRightInd w:val="0"/>
        <w:ind w:left="0" w:firstLine="0"/>
        <w:rPr>
          <w:rFonts w:ascii="Arial" w:hAnsi="Arial" w:cs="Arial"/>
          <w:color w:val="000000"/>
        </w:rPr>
      </w:pPr>
    </w:p>
    <w:p w14:paraId="6BFB83AA" w14:textId="5591B8A1" w:rsidR="000C6610" w:rsidRPr="00053B98" w:rsidRDefault="000C6610" w:rsidP="000C6610">
      <w:pPr>
        <w:spacing w:line="254" w:lineRule="auto"/>
        <w:ind w:left="0" w:firstLine="0"/>
        <w:rPr>
          <w:rFonts w:ascii="Arial" w:hAnsi="Arial" w:cs="Arial"/>
          <w:iCs/>
        </w:rPr>
      </w:pPr>
      <w:r w:rsidRPr="00FE2125">
        <w:rPr>
          <w:rFonts w:ascii="Arial" w:hAnsi="Arial" w:cs="Arial"/>
          <w:iCs/>
          <w:highlight w:val="lightGray"/>
        </w:rPr>
        <w:t>Section 4.</w:t>
      </w:r>
      <w:r>
        <w:rPr>
          <w:rFonts w:ascii="Arial" w:hAnsi="Arial" w:cs="Arial"/>
          <w:iCs/>
          <w:highlight w:val="lightGray"/>
        </w:rPr>
        <w:t>5</w:t>
      </w:r>
      <w:r w:rsidRPr="00FE2125">
        <w:rPr>
          <w:rFonts w:ascii="Arial" w:hAnsi="Arial" w:cs="Arial"/>
          <w:color w:val="000000"/>
          <w:highlight w:val="lightGray"/>
        </w:rPr>
        <w:t>—</w:t>
      </w:r>
      <w:r w:rsidRPr="00FE2125">
        <w:rPr>
          <w:rFonts w:ascii="Arial" w:hAnsi="Arial" w:cs="Arial"/>
          <w:iCs/>
          <w:highlight w:val="lightGray"/>
        </w:rPr>
        <w:t xml:space="preserve">Services Advertised as “Free:” </w:t>
      </w:r>
      <w:r w:rsidRPr="00FE2125">
        <w:rPr>
          <w:rFonts w:ascii="Arial" w:hAnsi="Arial" w:cs="Arial"/>
          <w:bCs/>
          <w:iCs/>
          <w:highlight w:val="lightGray"/>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FE2125">
        <w:rPr>
          <w:rFonts w:ascii="Arial" w:hAnsi="Arial" w:cs="Arial"/>
          <w:b/>
          <w:color w:val="FF0000"/>
          <w:highlight w:val="lightGray"/>
        </w:rPr>
        <w:t xml:space="preserve"> </w:t>
      </w:r>
      <w:r w:rsidRPr="00FE2125">
        <w:rPr>
          <w:rFonts w:ascii="Arial" w:hAnsi="Arial" w:cs="Arial"/>
          <w:i/>
          <w:iCs/>
          <w:color w:val="000000"/>
          <w:highlight w:val="lightGray"/>
        </w:rPr>
        <w:t>(Amended 05/21</w:t>
      </w:r>
      <w:proofErr w:type="gramStart"/>
      <w:r w:rsidRPr="00FE2125">
        <w:rPr>
          <w:rFonts w:ascii="Arial" w:hAnsi="Arial" w:cs="Arial"/>
          <w:i/>
          <w:iCs/>
          <w:color w:val="000000"/>
          <w:highlight w:val="lightGray"/>
        </w:rPr>
        <w:t>)</w:t>
      </w:r>
      <w:r w:rsidRPr="00FE2125">
        <w:rPr>
          <w:rFonts w:ascii="Arial" w:hAnsi="Arial" w:cs="Arial"/>
          <w:color w:val="000000"/>
          <w:highlight w:val="lightGray"/>
        </w:rPr>
        <w:t xml:space="preserve">  </w:t>
      </w:r>
      <w:r w:rsidRPr="00FE2125">
        <w:rPr>
          <w:rFonts w:ascii="Arial" w:hAnsi="Arial" w:cs="Arial"/>
          <w:bCs/>
          <w:color w:val="FF0000"/>
          <w:highlight w:val="lightGray"/>
        </w:rPr>
        <w:t>M</w:t>
      </w:r>
      <w:proofErr w:type="gramEnd"/>
    </w:p>
    <w:p w14:paraId="17A7F137" w14:textId="77777777" w:rsidR="000C6610" w:rsidRPr="003B199B" w:rsidRDefault="000C6610" w:rsidP="00E5433E">
      <w:pPr>
        <w:autoSpaceDE w:val="0"/>
        <w:autoSpaceDN w:val="0"/>
        <w:adjustRightInd w:val="0"/>
        <w:ind w:left="0" w:firstLine="0"/>
        <w:rPr>
          <w:rFonts w:ascii="Arial" w:hAnsi="Arial" w:cs="Arial"/>
          <w:color w:val="FF0000"/>
        </w:rPr>
      </w:pPr>
    </w:p>
    <w:p w14:paraId="1A9C51E7" w14:textId="77777777" w:rsidR="005C3400" w:rsidRPr="00DB7060" w:rsidRDefault="005C3400" w:rsidP="00E5433E">
      <w:pPr>
        <w:autoSpaceDE w:val="0"/>
        <w:autoSpaceDN w:val="0"/>
        <w:adjustRightInd w:val="0"/>
        <w:ind w:left="0" w:firstLine="0"/>
        <w:rPr>
          <w:rFonts w:ascii="Arial" w:hAnsi="Arial" w:cs="Arial"/>
        </w:rPr>
      </w:pPr>
    </w:p>
    <w:p w14:paraId="79FECA61" w14:textId="77777777" w:rsidR="005C3400" w:rsidRPr="003B199B" w:rsidRDefault="005C3400" w:rsidP="00E5433E">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Division of Commissions</w:t>
      </w:r>
    </w:p>
    <w:p w14:paraId="3EA6E5AC" w14:textId="77777777" w:rsidR="006E757C" w:rsidRDefault="005C3400" w:rsidP="004F1BD0">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r w:rsidR="004F1BD0">
        <w:rPr>
          <w:rFonts w:ascii="Arial" w:hAnsi="Arial" w:cs="Arial"/>
          <w:color w:val="000000"/>
        </w:rPr>
        <w:t xml:space="preserve"> </w:t>
      </w:r>
    </w:p>
    <w:p w14:paraId="23C5C9D5" w14:textId="77777777" w:rsidR="004F1BD0" w:rsidRDefault="004F1BD0" w:rsidP="004F1BD0">
      <w:pPr>
        <w:autoSpaceDE w:val="0"/>
        <w:autoSpaceDN w:val="0"/>
        <w:adjustRightInd w:val="0"/>
        <w:ind w:left="0" w:firstLine="0"/>
        <w:rPr>
          <w:rFonts w:ascii="Arial" w:hAnsi="Arial" w:cs="Arial"/>
          <w:color w:val="000000"/>
        </w:rPr>
      </w:pPr>
    </w:p>
    <w:p w14:paraId="75DCBBC1" w14:textId="77777777" w:rsidR="005C3400" w:rsidRDefault="005C3400" w:rsidP="00E5433E">
      <w:pPr>
        <w:autoSpaceDE w:val="0"/>
        <w:autoSpaceDN w:val="0"/>
        <w:adjustRightInd w:val="0"/>
        <w:ind w:left="0" w:firstLine="0"/>
        <w:rPr>
          <w:rFonts w:ascii="Arial" w:hAnsi="Arial" w:cs="Arial"/>
          <w:color w:val="000000"/>
        </w:rPr>
      </w:pPr>
      <w:r w:rsidRPr="003B199B">
        <w:rPr>
          <w:rFonts w:ascii="Arial" w:hAnsi="Arial" w:cs="Arial"/>
          <w:color w:val="000000"/>
        </w:rPr>
        <w:t xml:space="preserve">In filing a property with the C/I MLS of a Board of REALTORS®, the Participant of the Service is making a </w:t>
      </w:r>
      <w:proofErr w:type="gramStart"/>
      <w:r w:rsidRPr="003B199B">
        <w:rPr>
          <w:rFonts w:ascii="Arial" w:hAnsi="Arial" w:cs="Arial"/>
          <w:color w:val="000000"/>
        </w:rPr>
        <w:t>blanket unilateral offers of compensation</w:t>
      </w:r>
      <w:proofErr w:type="gramEnd"/>
      <w:r w:rsidRPr="003B199B">
        <w:rPr>
          <w:rFonts w:ascii="Arial" w:hAnsi="Arial" w:cs="Arial"/>
          <w:color w:val="000000"/>
        </w:rPr>
        <w:t xml:space="preserve"> to the other Participants, and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w:t>
      </w:r>
      <w:proofErr w:type="gramStart"/>
      <w:r w:rsidRPr="003B199B">
        <w:rPr>
          <w:rFonts w:ascii="Arial" w:hAnsi="Arial" w:cs="Arial"/>
          <w:color w:val="000000"/>
        </w:rPr>
        <w:t>lessee.*</w:t>
      </w:r>
      <w:proofErr w:type="gramEnd"/>
      <w:r w:rsidRPr="003B199B">
        <w:rPr>
          <w:rFonts w:ascii="Arial" w:hAnsi="Arial" w:cs="Arial"/>
          <w:color w:val="000000"/>
        </w:rPr>
        <w:t xml:space="preserve"> </w:t>
      </w:r>
      <w:r w:rsidR="00091FEC">
        <w:rPr>
          <w:rFonts w:ascii="Arial" w:hAnsi="Arial" w:cs="Arial"/>
          <w:color w:val="000000"/>
        </w:rPr>
        <w:t xml:space="preserve"> </w:t>
      </w:r>
      <w:r w:rsidRPr="003B199B">
        <w:rPr>
          <w:rFonts w:ascii="Arial" w:hAnsi="Arial" w:cs="Arial"/>
          <w:color w:val="000000"/>
        </w:rPr>
        <w:t>(Amended 11/96)</w:t>
      </w:r>
    </w:p>
    <w:p w14:paraId="301BD0FA" w14:textId="77777777" w:rsidR="006E757C" w:rsidRDefault="006E757C" w:rsidP="00E5433E">
      <w:pPr>
        <w:autoSpaceDE w:val="0"/>
        <w:autoSpaceDN w:val="0"/>
        <w:adjustRightInd w:val="0"/>
        <w:ind w:left="0" w:firstLine="0"/>
        <w:rPr>
          <w:rFonts w:ascii="Arial" w:hAnsi="Arial" w:cs="Arial"/>
          <w:color w:val="000000"/>
        </w:rPr>
      </w:pPr>
    </w:p>
    <w:p w14:paraId="362CD605" w14:textId="77777777" w:rsidR="006E757C" w:rsidRPr="003B199B" w:rsidRDefault="006E757C" w:rsidP="006E757C">
      <w:pPr>
        <w:autoSpaceDE w:val="0"/>
        <w:autoSpaceDN w:val="0"/>
        <w:adjustRightInd w:val="0"/>
        <w:spacing w:before="60"/>
        <w:ind w:left="0" w:firstLine="0"/>
        <w:rPr>
          <w:rFonts w:ascii="Arial" w:hAnsi="Arial" w:cs="Arial"/>
          <w:color w:val="000000"/>
        </w:rPr>
      </w:pPr>
      <w:r w:rsidRPr="003B199B">
        <w:rPr>
          <w:rFonts w:ascii="Arial" w:hAnsi="Arial" w:cs="Arial"/>
          <w:color w:val="000000"/>
        </w:rPr>
        <w:lastRenderedPageBreak/>
        <w:t>The listing broker retains the right to determine the amount of compensation offered to other Participants (acting as subagents, buyer agents, or in other agency or nonagency capacities defined by law) which may be the same or different.  (Amended 11/96)</w:t>
      </w:r>
    </w:p>
    <w:p w14:paraId="711B576E" w14:textId="77777777" w:rsidR="006E757C" w:rsidRPr="003B199B" w:rsidRDefault="006E757C" w:rsidP="006E757C">
      <w:pPr>
        <w:autoSpaceDE w:val="0"/>
        <w:autoSpaceDN w:val="0"/>
        <w:adjustRightInd w:val="0"/>
        <w:ind w:left="0" w:firstLine="0"/>
        <w:rPr>
          <w:rFonts w:ascii="Arial" w:hAnsi="Arial" w:cs="Arial"/>
          <w:color w:val="000000"/>
        </w:rPr>
      </w:pPr>
    </w:p>
    <w:p w14:paraId="40F5FA17" w14:textId="77777777"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14:paraId="37882A2F" w14:textId="77777777"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(Amended </w:t>
      </w:r>
      <w:r>
        <w:rPr>
          <w:rFonts w:ascii="Arial" w:hAnsi="Arial" w:cs="Arial"/>
          <w:color w:val="000000"/>
        </w:rPr>
        <w:t>5</w:t>
      </w:r>
      <w:r w:rsidRPr="003B199B">
        <w:rPr>
          <w:rFonts w:ascii="Arial" w:hAnsi="Arial" w:cs="Arial"/>
          <w:color w:val="000000"/>
        </w:rPr>
        <w:t>/</w:t>
      </w:r>
      <w:r>
        <w:rPr>
          <w:rFonts w:ascii="Arial" w:hAnsi="Arial" w:cs="Arial"/>
          <w:color w:val="000000"/>
        </w:rPr>
        <w:t>10</w:t>
      </w:r>
      <w:r w:rsidRPr="003B199B">
        <w:rPr>
          <w:rFonts w:ascii="Arial" w:hAnsi="Arial" w:cs="Arial"/>
          <w:color w:val="000000"/>
        </w:rPr>
        <w:t>)</w:t>
      </w:r>
    </w:p>
    <w:p w14:paraId="7DC72124" w14:textId="77777777" w:rsidR="006E757C" w:rsidRDefault="006E757C" w:rsidP="006E757C">
      <w:pPr>
        <w:autoSpaceDE w:val="0"/>
        <w:autoSpaceDN w:val="0"/>
        <w:adjustRightInd w:val="0"/>
        <w:ind w:left="0" w:firstLine="0"/>
        <w:rPr>
          <w:rFonts w:ascii="Arial" w:hAnsi="Arial" w:cs="Arial"/>
          <w:color w:val="000000"/>
        </w:rPr>
      </w:pPr>
    </w:p>
    <w:p w14:paraId="5B4F5AA3"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1:</w:t>
      </w:r>
      <w:r>
        <w:rPr>
          <w:rFonts w:ascii="Arial" w:hAnsi="Arial" w:cs="Arial"/>
          <w:color w:val="000000"/>
        </w:rPr>
        <w:tab/>
      </w:r>
      <w:r w:rsidRPr="003B199B">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14:paraId="0E550319" w14:textId="77777777" w:rsidR="006E757C" w:rsidRDefault="006E757C" w:rsidP="006E757C">
      <w:pPr>
        <w:autoSpaceDE w:val="0"/>
        <w:autoSpaceDN w:val="0"/>
        <w:adjustRightInd w:val="0"/>
        <w:ind w:left="864" w:hanging="864"/>
        <w:rPr>
          <w:rFonts w:ascii="Arial" w:hAnsi="Arial" w:cs="Arial"/>
          <w:b/>
          <w:color w:val="000000"/>
        </w:rPr>
      </w:pPr>
    </w:p>
    <w:p w14:paraId="6E648E6D"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2:</w:t>
      </w:r>
      <w:r>
        <w:rPr>
          <w:rFonts w:ascii="Arial" w:hAnsi="Arial" w:cs="Arial"/>
          <w:color w:val="000000"/>
        </w:rPr>
        <w:tab/>
      </w:r>
      <w:r w:rsidRPr="003B199B">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w:t>
      </w:r>
      <w:r>
        <w:rPr>
          <w:rFonts w:ascii="Arial" w:hAnsi="Arial" w:cs="Arial"/>
          <w:color w:val="000000"/>
        </w:rPr>
        <w:t xml:space="preserve">  </w:t>
      </w:r>
      <w:r w:rsidRPr="003B199B">
        <w:rPr>
          <w:rFonts w:ascii="Arial" w:hAnsi="Arial" w:cs="Arial"/>
          <w:color w:val="000000"/>
        </w:rPr>
        <w:t>(Amended 4/92)</w:t>
      </w:r>
    </w:p>
    <w:p w14:paraId="22B8DC38" w14:textId="77777777" w:rsidR="006E757C" w:rsidRDefault="006E757C" w:rsidP="00E5433E">
      <w:pPr>
        <w:autoSpaceDE w:val="0"/>
        <w:autoSpaceDN w:val="0"/>
        <w:adjustRightInd w:val="0"/>
        <w:ind w:left="0" w:firstLine="0"/>
        <w:rPr>
          <w:rFonts w:ascii="Arial" w:hAnsi="Arial" w:cs="Arial"/>
          <w:color w:val="000000"/>
        </w:rPr>
      </w:pPr>
    </w:p>
    <w:p w14:paraId="28E5041F"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3:</w:t>
      </w:r>
      <w:r>
        <w:rPr>
          <w:rFonts w:ascii="Arial" w:hAnsi="Arial" w:cs="Arial"/>
          <w:color w:val="000000"/>
        </w:rPr>
        <w:tab/>
      </w:r>
      <w:r w:rsidRPr="003B199B">
        <w:rPr>
          <w:rFonts w:ascii="Arial" w:hAnsi="Arial" w:cs="Arial"/>
          <w:color w:val="000000"/>
        </w:rPr>
        <w:t>The C/I MLS shall make no rule on the division of commissions between Participants and nonparticipants. This should remain solely the responsibility of the listing broker.</w:t>
      </w:r>
    </w:p>
    <w:p w14:paraId="74DBE071" w14:textId="77777777" w:rsidR="006E757C" w:rsidRDefault="006E757C" w:rsidP="00E5433E">
      <w:pPr>
        <w:autoSpaceDE w:val="0"/>
        <w:autoSpaceDN w:val="0"/>
        <w:adjustRightInd w:val="0"/>
        <w:ind w:left="0" w:firstLine="0"/>
        <w:rPr>
          <w:rFonts w:ascii="Arial" w:hAnsi="Arial" w:cs="Arial"/>
          <w:color w:val="000000"/>
        </w:rPr>
      </w:pPr>
    </w:p>
    <w:p w14:paraId="323E3E52" w14:textId="77777777" w:rsidR="00280747" w:rsidRDefault="00280747" w:rsidP="00E5433E">
      <w:pPr>
        <w:autoSpaceDE w:val="0"/>
        <w:autoSpaceDN w:val="0"/>
        <w:adjustRightInd w:val="0"/>
        <w:ind w:left="0" w:firstLine="0"/>
        <w:rPr>
          <w:rFonts w:ascii="Arial" w:hAnsi="Arial" w:cs="Arial"/>
          <w:color w:val="000000"/>
        </w:rPr>
      </w:pPr>
    </w:p>
    <w:p w14:paraId="18E99F97" w14:textId="77777777" w:rsidR="00877F2B" w:rsidRDefault="00BD3776" w:rsidP="00877F2B">
      <w:pPr>
        <w:autoSpaceDE w:val="0"/>
        <w:autoSpaceDN w:val="0"/>
        <w:adjustRightInd w:val="0"/>
        <w:ind w:left="0" w:firstLine="0"/>
        <w:rPr>
          <w:rFonts w:ascii="Arial" w:hAnsi="Arial" w:cs="Arial"/>
        </w:rPr>
      </w:pPr>
      <w:r>
        <w:rPr>
          <w:rFonts w:ascii="Arial" w:hAnsi="Arial" w:cs="Arial"/>
        </w:rPr>
        <w:pict w14:anchorId="05B30543">
          <v:rect id="_x0000_i1050" style="width:0;height:1.5pt" o:hralign="center" o:hrstd="t" o:hr="t" fillcolor="#a0a0a0" stroked="f"/>
        </w:pict>
      </w:r>
    </w:p>
    <w:p w14:paraId="559C287D" w14:textId="77777777" w:rsidR="007D7A1F" w:rsidRPr="006E757C" w:rsidRDefault="007D7A1F" w:rsidP="007D7A1F">
      <w:pPr>
        <w:ind w:left="0" w:firstLine="0"/>
        <w:rPr>
          <w:rFonts w:ascii="Arial" w:hAnsi="Arial" w:cs="Arial"/>
          <w:i/>
          <w:w w:val="80"/>
          <w:sz w:val="20"/>
          <w:szCs w:val="20"/>
        </w:rPr>
      </w:pPr>
      <w:r w:rsidRPr="006E757C">
        <w:rPr>
          <w:rFonts w:ascii="Arial" w:hAnsi="Arial" w:cs="Arial"/>
          <w:i/>
          <w:color w:val="000000"/>
          <w:w w:val="80"/>
          <w:sz w:val="20"/>
          <w:szCs w:val="20"/>
        </w:rPr>
        <w:t>*</w:t>
      </w:r>
      <w:r w:rsidRPr="006E757C">
        <w:rPr>
          <w:rFonts w:ascii="Arial" w:hAnsi="Arial" w:cs="Arial"/>
          <w:i/>
          <w:w w:val="80"/>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6E757C">
        <w:rPr>
          <w:rFonts w:ascii="Arial" w:hAnsi="Arial" w:cs="Arial"/>
          <w:i/>
          <w:w w:val="80"/>
          <w:sz w:val="20"/>
          <w:szCs w:val="20"/>
          <w:shd w:val="clear" w:color="auto" w:fill="FFFFFF"/>
        </w:rPr>
        <w:t>writing, in advance of submitting an offer to purchase. The compensation specified on listings published by the MLS shall be shown</w:t>
      </w:r>
      <w:r w:rsidRPr="006E757C">
        <w:rPr>
          <w:rFonts w:ascii="Arial" w:hAnsi="Arial" w:cs="Arial"/>
          <w:i/>
          <w:w w:val="80"/>
          <w:sz w:val="20"/>
          <w:szCs w:val="20"/>
        </w:rPr>
        <w:t xml:space="preserve"> in one of the following forms:</w:t>
      </w:r>
    </w:p>
    <w:p w14:paraId="62CA2BEF" w14:textId="77777777" w:rsidR="007D7A1F" w:rsidRPr="006E757C" w:rsidRDefault="007D7A1F" w:rsidP="007D7A1F">
      <w:pPr>
        <w:spacing w:before="60"/>
        <w:ind w:left="0" w:firstLine="0"/>
        <w:rPr>
          <w:rFonts w:ascii="Arial" w:hAnsi="Arial" w:cs="Arial"/>
          <w:i/>
          <w:w w:val="80"/>
          <w:sz w:val="20"/>
          <w:szCs w:val="20"/>
        </w:rPr>
      </w:pPr>
      <w:r w:rsidRPr="006E757C">
        <w:rPr>
          <w:rFonts w:ascii="Arial" w:hAnsi="Arial" w:cs="Arial"/>
          <w:i/>
          <w:w w:val="80"/>
          <w:sz w:val="20"/>
          <w:szCs w:val="20"/>
        </w:rPr>
        <w:t>1. by showing a percentage of the gross selling price</w:t>
      </w:r>
    </w:p>
    <w:p w14:paraId="01045894" w14:textId="77777777" w:rsidR="007D7A1F" w:rsidRPr="006E757C" w:rsidRDefault="007D7A1F" w:rsidP="007D7A1F">
      <w:pPr>
        <w:ind w:left="0" w:firstLine="0"/>
        <w:rPr>
          <w:rFonts w:ascii="Arial" w:hAnsi="Arial" w:cs="Arial"/>
          <w:i/>
          <w:w w:val="80"/>
          <w:sz w:val="20"/>
          <w:szCs w:val="20"/>
        </w:rPr>
      </w:pPr>
      <w:r w:rsidRPr="006E757C">
        <w:rPr>
          <w:rFonts w:ascii="Arial" w:hAnsi="Arial" w:cs="Arial"/>
          <w:i/>
          <w:w w:val="80"/>
          <w:sz w:val="20"/>
          <w:szCs w:val="20"/>
        </w:rPr>
        <w:t>2. by showing a definite dollar amount (Amended 05/10)</w:t>
      </w:r>
    </w:p>
    <w:p w14:paraId="1EC6D6B2" w14:textId="77777777" w:rsidR="007D7A1F" w:rsidRPr="006E757C" w:rsidRDefault="007D7A1F" w:rsidP="007D7A1F">
      <w:pPr>
        <w:ind w:left="0" w:firstLine="0"/>
        <w:rPr>
          <w:rFonts w:ascii="Arial" w:hAnsi="Arial" w:cs="Arial"/>
          <w:i/>
          <w:w w:val="80"/>
          <w:sz w:val="20"/>
          <w:szCs w:val="20"/>
        </w:rPr>
      </w:pPr>
    </w:p>
    <w:p w14:paraId="4D273598" w14:textId="77777777" w:rsidR="007D7A1F" w:rsidRPr="006E757C" w:rsidRDefault="007D7A1F" w:rsidP="007D7A1F">
      <w:pPr>
        <w:ind w:left="0" w:firstLine="0"/>
        <w:rPr>
          <w:rFonts w:ascii="Arial" w:hAnsi="Arial" w:cs="Arial"/>
          <w:i/>
          <w:w w:val="80"/>
          <w:sz w:val="20"/>
          <w:szCs w:val="20"/>
        </w:rPr>
      </w:pPr>
      <w:r w:rsidRPr="00116B15">
        <w:rPr>
          <w:rFonts w:ascii="Arial" w:hAnsi="Arial" w:cs="Arial"/>
          <w:i/>
          <w:w w:val="80"/>
          <w:sz w:val="20"/>
          <w:szCs w:val="20"/>
        </w:rPr>
        <w:t>Note:</w:t>
      </w:r>
      <w:r w:rsidRPr="006E757C">
        <w:rPr>
          <w:rFonts w:ascii="Arial" w:hAnsi="Arial" w:cs="Arial"/>
          <w:i/>
          <w:w w:val="80"/>
          <w:sz w:val="20"/>
          <w:szCs w:val="20"/>
        </w:rPr>
        <w:t xml:space="preserve">  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14:paraId="743FDFC5" w14:textId="77777777" w:rsidR="007D7A1F" w:rsidRPr="006E757C" w:rsidRDefault="007D7A1F" w:rsidP="007D7A1F">
      <w:pPr>
        <w:ind w:left="0" w:firstLine="0"/>
        <w:rPr>
          <w:rFonts w:ascii="Arial" w:hAnsi="Arial" w:cs="Arial"/>
          <w:i/>
          <w:w w:val="80"/>
          <w:sz w:val="20"/>
          <w:szCs w:val="20"/>
        </w:rPr>
      </w:pPr>
    </w:p>
    <w:p w14:paraId="51787F1A" w14:textId="77777777" w:rsidR="007D7A1F" w:rsidRPr="006E757C" w:rsidRDefault="007D7A1F" w:rsidP="007D7A1F">
      <w:pPr>
        <w:pStyle w:val="BodyTextIndent"/>
        <w:ind w:left="0" w:firstLine="0"/>
        <w:jc w:val="left"/>
        <w:rPr>
          <w:rFonts w:ascii="Arial" w:hAnsi="Arial" w:cs="Arial"/>
          <w:i/>
          <w:w w:val="80"/>
          <w:sz w:val="20"/>
        </w:rPr>
      </w:pPr>
      <w:r w:rsidRPr="006E757C">
        <w:rPr>
          <w:rFonts w:ascii="Arial" w:hAnsi="Arial" w:cs="Arial"/>
          <w:i/>
          <w:w w:val="80"/>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16B0F013" w14:textId="77777777" w:rsidR="006E757C" w:rsidRDefault="007D7A1F" w:rsidP="006E757C">
      <w:pPr>
        <w:ind w:left="0" w:firstLine="0"/>
        <w:jc w:val="both"/>
        <w:rPr>
          <w:rFonts w:ascii="Arial" w:hAnsi="Arial" w:cs="Arial"/>
          <w:i/>
          <w:w w:val="80"/>
          <w:sz w:val="20"/>
          <w:szCs w:val="20"/>
        </w:rPr>
      </w:pPr>
      <w:r w:rsidRPr="006E757C">
        <w:rPr>
          <w:rFonts w:ascii="Arial" w:hAnsi="Arial" w:cs="Arial"/>
          <w:i/>
          <w:w w:val="80"/>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r w:rsidR="006E757C">
        <w:rPr>
          <w:rFonts w:ascii="Arial" w:hAnsi="Arial" w:cs="Arial"/>
          <w:i/>
          <w:w w:val="80"/>
          <w:sz w:val="20"/>
          <w:szCs w:val="20"/>
        </w:rPr>
        <w:br w:type="page"/>
      </w:r>
    </w:p>
    <w:p w14:paraId="1CF6C466" w14:textId="77777777" w:rsidR="005C3400" w:rsidRPr="00F36F94" w:rsidRDefault="005C3400" w:rsidP="007E7C5D">
      <w:pPr>
        <w:autoSpaceDE w:val="0"/>
        <w:autoSpaceDN w:val="0"/>
        <w:adjustRightInd w:val="0"/>
        <w:ind w:left="864" w:hanging="864"/>
        <w:rPr>
          <w:rFonts w:ascii="Arial" w:hAnsi="Arial" w:cs="Arial"/>
          <w:color w:val="000000"/>
        </w:rPr>
      </w:pPr>
      <w:r w:rsidRPr="008A6A47">
        <w:rPr>
          <w:rFonts w:ascii="Arial" w:hAnsi="Arial" w:cs="Arial"/>
          <w:b/>
          <w:color w:val="000000"/>
        </w:rPr>
        <w:lastRenderedPageBreak/>
        <w:t>Note 4:</w:t>
      </w:r>
      <w:r w:rsidR="00D63AF1">
        <w:rPr>
          <w:rFonts w:ascii="Arial" w:hAnsi="Arial" w:cs="Arial"/>
          <w:b/>
          <w:color w:val="000000"/>
        </w:rPr>
        <w:t xml:space="preserve">  </w:t>
      </w:r>
      <w:r w:rsidRPr="003B199B">
        <w:rPr>
          <w:rFonts w:ascii="Arial" w:hAnsi="Arial" w:cs="Arial"/>
          <w:color w:val="000000"/>
        </w:rPr>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w:t>
      </w:r>
      <w:r>
        <w:rPr>
          <w:rFonts w:ascii="Arial" w:hAnsi="Arial" w:cs="Arial"/>
          <w:color w:val="000000"/>
        </w:rPr>
        <w:t>submit</w:t>
      </w:r>
      <w:r w:rsidRPr="003B199B">
        <w:rPr>
          <w:rFonts w:ascii="Arial" w:hAnsi="Arial" w:cs="Arial"/>
          <w:color w:val="000000"/>
        </w:rPr>
        <w:t xml:space="preserve"> an offer that ultimately results in a </w:t>
      </w:r>
      <w:r w:rsidRPr="00F36F94">
        <w:rPr>
          <w:rFonts w:ascii="Arial" w:hAnsi="Arial" w:cs="Arial"/>
          <w:color w:val="000000"/>
        </w:rPr>
        <w:t>successful transaction. (Adopted 5/</w:t>
      </w:r>
      <w:r>
        <w:rPr>
          <w:rFonts w:ascii="Arial" w:hAnsi="Arial" w:cs="Arial"/>
          <w:color w:val="000000"/>
        </w:rPr>
        <w:t>10</w:t>
      </w:r>
      <w:r w:rsidRPr="00F36F94">
        <w:rPr>
          <w:rFonts w:ascii="Arial" w:hAnsi="Arial" w:cs="Arial"/>
          <w:color w:val="000000"/>
        </w:rPr>
        <w:t>)</w:t>
      </w:r>
    </w:p>
    <w:p w14:paraId="41D93913" w14:textId="77777777" w:rsidR="005C3400" w:rsidRPr="00F36F94" w:rsidRDefault="005C3400" w:rsidP="008A6A47">
      <w:pPr>
        <w:autoSpaceDE w:val="0"/>
        <w:autoSpaceDN w:val="0"/>
        <w:adjustRightInd w:val="0"/>
        <w:ind w:left="720" w:hanging="720"/>
        <w:rPr>
          <w:rFonts w:ascii="Arial" w:hAnsi="Arial" w:cs="Arial"/>
          <w:color w:val="000000"/>
        </w:rPr>
      </w:pPr>
    </w:p>
    <w:p w14:paraId="456F5456" w14:textId="77777777" w:rsidR="005C3400" w:rsidRPr="00F36F94" w:rsidRDefault="008A6A47" w:rsidP="007E7C5D">
      <w:pPr>
        <w:autoSpaceDE w:val="0"/>
        <w:autoSpaceDN w:val="0"/>
        <w:adjustRightInd w:val="0"/>
        <w:ind w:left="864" w:hanging="864"/>
        <w:jc w:val="both"/>
        <w:rPr>
          <w:rFonts w:ascii="Arial" w:hAnsi="Arial" w:cs="Arial"/>
          <w:color w:val="FF0000"/>
        </w:rPr>
      </w:pPr>
      <w:r w:rsidRPr="008A6A47">
        <w:rPr>
          <w:rFonts w:ascii="Arial" w:hAnsi="Arial" w:cs="Arial"/>
          <w:b/>
          <w:color w:val="000000"/>
        </w:rPr>
        <w:t>Note 5:</w:t>
      </w:r>
      <w:r>
        <w:rPr>
          <w:rFonts w:ascii="Arial" w:hAnsi="Arial" w:cs="Arial"/>
          <w:color w:val="000000"/>
        </w:rPr>
        <w:tab/>
      </w:r>
      <w:r w:rsidR="005C3400" w:rsidRPr="00F36F94">
        <w:rPr>
          <w:rFonts w:ascii="Arial" w:hAnsi="Arial" w:cs="Arial"/>
          <w:color w:val="000000"/>
        </w:rPr>
        <w:t xml:space="preserve">Nothing in these MLS rules precludes a listing participant and a cooperating participant, as a matter of mutual agreement, from modifying the cooperative compensation to be paid in the event of a successful transaction. (Adopted 11/05) </w:t>
      </w:r>
      <w:r w:rsidR="005C3400" w:rsidRPr="00F36F94">
        <w:rPr>
          <w:rFonts w:ascii="Arial" w:hAnsi="Arial" w:cs="Arial"/>
          <w:color w:val="FF0000"/>
        </w:rPr>
        <w:t>M</w:t>
      </w:r>
    </w:p>
    <w:p w14:paraId="5B033730" w14:textId="77777777" w:rsidR="005C3400" w:rsidRPr="00DB7060" w:rsidRDefault="005C3400" w:rsidP="008A6A47">
      <w:pPr>
        <w:autoSpaceDE w:val="0"/>
        <w:autoSpaceDN w:val="0"/>
        <w:adjustRightInd w:val="0"/>
        <w:ind w:left="720" w:hanging="720"/>
        <w:jc w:val="both"/>
        <w:rPr>
          <w:rFonts w:ascii="Arial" w:hAnsi="Arial" w:cs="Arial"/>
        </w:rPr>
      </w:pPr>
    </w:p>
    <w:p w14:paraId="25692560" w14:textId="77777777" w:rsidR="005C3400" w:rsidRPr="00F36F94" w:rsidRDefault="005C3400" w:rsidP="00654960">
      <w:pPr>
        <w:autoSpaceDE w:val="0"/>
        <w:autoSpaceDN w:val="0"/>
        <w:adjustRightInd w:val="0"/>
        <w:ind w:left="864" w:hanging="864"/>
        <w:rPr>
          <w:rFonts w:ascii="Arial" w:hAnsi="Arial" w:cs="Arial"/>
          <w:color w:val="FF0000"/>
        </w:rPr>
      </w:pPr>
      <w:r w:rsidRPr="008A6A47">
        <w:rPr>
          <w:rFonts w:ascii="Arial" w:hAnsi="Arial" w:cs="Arial"/>
          <w:b/>
          <w:color w:val="000000"/>
        </w:rPr>
        <w:t>Note 6:</w:t>
      </w:r>
      <w:r w:rsidR="008A6A47">
        <w:rPr>
          <w:rFonts w:ascii="Arial" w:hAnsi="Arial" w:cs="Arial"/>
          <w:color w:val="000000"/>
        </w:rPr>
        <w:tab/>
      </w:r>
      <w:r w:rsidRPr="00F36F94">
        <w:rPr>
          <w:rFonts w:ascii="Arial" w:hAnsi="Arial" w:cs="Arial"/>
          <w:color w:val="000000"/>
        </w:rPr>
        <w:t xml:space="preserve">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DB7060">
        <w:rPr>
          <w:rFonts w:ascii="Arial" w:hAnsi="Arial" w:cs="Arial"/>
          <w:iCs/>
          <w:color w:val="000000"/>
        </w:rPr>
        <w:t>(Amended 5/09</w:t>
      </w:r>
      <w:proofErr w:type="gramStart"/>
      <w:r w:rsidRPr="00DB7060">
        <w:rPr>
          <w:rFonts w:ascii="Arial" w:hAnsi="Arial" w:cs="Arial"/>
          <w:iCs/>
          <w:color w:val="000000"/>
        </w:rPr>
        <w:t>)</w:t>
      </w:r>
      <w:r w:rsidRPr="00F36F94">
        <w:rPr>
          <w:rFonts w:ascii="Arial" w:hAnsi="Arial" w:cs="Arial"/>
          <w:color w:val="000000"/>
        </w:rPr>
        <w:t xml:space="preserve">  </w:t>
      </w:r>
      <w:r w:rsidRPr="00F36F94">
        <w:rPr>
          <w:rFonts w:ascii="Arial" w:hAnsi="Arial" w:cs="Arial"/>
          <w:color w:val="FF0000"/>
        </w:rPr>
        <w:t>M</w:t>
      </w:r>
      <w:proofErr w:type="gramEnd"/>
    </w:p>
    <w:p w14:paraId="4DCB8DCB" w14:textId="77777777" w:rsidR="005C3400" w:rsidRPr="00280747" w:rsidRDefault="005C3400" w:rsidP="00350BCD">
      <w:pPr>
        <w:autoSpaceDE w:val="0"/>
        <w:autoSpaceDN w:val="0"/>
        <w:adjustRightInd w:val="0"/>
        <w:ind w:left="0" w:firstLine="0"/>
        <w:rPr>
          <w:rFonts w:ascii="Arial" w:hAnsi="Arial" w:cs="Arial"/>
        </w:rPr>
      </w:pPr>
    </w:p>
    <w:p w14:paraId="150B8E40" w14:textId="77777777" w:rsidR="005C3400" w:rsidRPr="00F36F94" w:rsidRDefault="005C3400" w:rsidP="008A6A47">
      <w:pPr>
        <w:tabs>
          <w:tab w:val="left" w:pos="8640"/>
        </w:tabs>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Disclosing Potential Short Sales</w:t>
      </w:r>
    </w:p>
    <w:p w14:paraId="775CD722" w14:textId="77777777"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Section 5.0.1—</w:t>
      </w:r>
      <w:r w:rsidRPr="00116B15">
        <w:rPr>
          <w:rFonts w:ascii="Arial" w:hAnsi="Arial" w:cs="Arial"/>
          <w:b/>
          <w:color w:val="000000"/>
        </w:rPr>
        <w:t>Note:</w:t>
      </w:r>
      <w:r w:rsidRPr="00F36F94">
        <w:rPr>
          <w:rFonts w:ascii="Arial" w:hAnsi="Arial" w:cs="Arial"/>
          <w:color w:val="000000"/>
        </w:rPr>
        <w:t xml:space="preserve"> </w:t>
      </w:r>
      <w:r w:rsidR="00116B15">
        <w:rPr>
          <w:rFonts w:ascii="Arial" w:hAnsi="Arial" w:cs="Arial"/>
          <w:color w:val="000000"/>
        </w:rPr>
        <w:t xml:space="preserve"> </w:t>
      </w:r>
      <w:r w:rsidRPr="00F36F94">
        <w:rPr>
          <w:rFonts w:ascii="Arial" w:hAnsi="Arial" w:cs="Arial"/>
          <w:color w:val="000000"/>
        </w:rPr>
        <w:t xml:space="preserve">Select one of the following two options. </w:t>
      </w:r>
      <w:r w:rsidRPr="00F36F94">
        <w:rPr>
          <w:rFonts w:ascii="Arial" w:hAnsi="Arial" w:cs="Arial"/>
          <w:color w:val="FF0000"/>
        </w:rPr>
        <w:t>M</w:t>
      </w:r>
    </w:p>
    <w:p w14:paraId="3FB621CC" w14:textId="77777777" w:rsidR="005C3400" w:rsidRPr="00DB7060" w:rsidRDefault="005C3400" w:rsidP="00350BCD">
      <w:pPr>
        <w:tabs>
          <w:tab w:val="left" w:pos="8640"/>
        </w:tabs>
        <w:autoSpaceDE w:val="0"/>
        <w:autoSpaceDN w:val="0"/>
        <w:adjustRightInd w:val="0"/>
        <w:ind w:left="0" w:firstLine="0"/>
        <w:rPr>
          <w:rFonts w:ascii="Arial" w:hAnsi="Arial" w:cs="Arial"/>
        </w:rPr>
      </w:pPr>
    </w:p>
    <w:p w14:paraId="493B5F0F"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607010">
        <w:rPr>
          <w:rFonts w:ascii="Arial" w:hAnsi="Arial" w:cs="Arial"/>
          <w:color w:val="FF0000"/>
        </w:rPr>
        <w:t>Option #1:</w:t>
      </w:r>
      <w:r w:rsidRPr="00F36F94">
        <w:rPr>
          <w:rFonts w:ascii="Arial" w:hAnsi="Arial" w:cs="Arial"/>
          <w:b/>
          <w:bCs/>
          <w:color w:val="000000"/>
        </w:rPr>
        <w:t xml:space="preserve"> </w:t>
      </w:r>
      <w:r w:rsidR="00607010">
        <w:rPr>
          <w:rFonts w:ascii="Arial" w:hAnsi="Arial" w:cs="Arial"/>
          <w:b/>
          <w:bCs/>
          <w:color w:val="000000"/>
        </w:rPr>
        <w:t xml:space="preserve"> </w:t>
      </w:r>
      <w:r w:rsidRPr="00F36F94">
        <w:rPr>
          <w:rFonts w:ascii="Arial" w:hAnsi="Arial" w:cs="Arial"/>
          <w:color w:val="000000"/>
        </w:rPr>
        <w:t>Multiple listing services that permit, but do not require, participants to disclose potential short sales should adopt the following rule.</w:t>
      </w:r>
    </w:p>
    <w:p w14:paraId="05BA9506"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61F3C119" w14:textId="77777777" w:rsidR="005C3400" w:rsidRPr="00F36F94" w:rsidRDefault="005C3400" w:rsidP="00350BCD">
      <w:pPr>
        <w:tabs>
          <w:tab w:val="left" w:pos="8640"/>
        </w:tabs>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DB7060">
        <w:rPr>
          <w:rFonts w:ascii="Arial" w:hAnsi="Arial" w:cs="Arial"/>
          <w:iCs/>
          <w:color w:val="000000"/>
        </w:rPr>
        <w:t>(Amended 5/09)</w:t>
      </w:r>
    </w:p>
    <w:p w14:paraId="5F43C594" w14:textId="77777777" w:rsidR="005C3400" w:rsidRPr="00F36F94" w:rsidRDefault="005C3400" w:rsidP="00350BCD">
      <w:pPr>
        <w:tabs>
          <w:tab w:val="left" w:pos="8640"/>
        </w:tabs>
        <w:autoSpaceDE w:val="0"/>
        <w:autoSpaceDN w:val="0"/>
        <w:adjustRightInd w:val="0"/>
        <w:ind w:left="0" w:firstLine="0"/>
        <w:rPr>
          <w:rFonts w:ascii="Arial" w:hAnsi="Arial" w:cs="Arial"/>
          <w:i/>
          <w:iCs/>
          <w:color w:val="000000"/>
        </w:rPr>
      </w:pPr>
    </w:p>
    <w:p w14:paraId="45FFB561"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t>Option #2:</w:t>
      </w:r>
      <w:r w:rsidRPr="00021DFF">
        <w:rPr>
          <w:rFonts w:ascii="Arial" w:hAnsi="Arial" w:cs="Arial"/>
          <w:bCs/>
          <w:color w:val="000000"/>
        </w:rPr>
        <w:t xml:space="preserve"> </w:t>
      </w:r>
      <w:r w:rsidR="00607010">
        <w:rPr>
          <w:rFonts w:ascii="Arial" w:hAnsi="Arial" w:cs="Arial"/>
          <w:bCs/>
          <w:color w:val="000000"/>
        </w:rPr>
        <w:t xml:space="preserve"> </w:t>
      </w:r>
      <w:r w:rsidRPr="00F36F94">
        <w:rPr>
          <w:rFonts w:ascii="Arial" w:hAnsi="Arial" w:cs="Arial"/>
          <w:color w:val="000000"/>
        </w:rPr>
        <w:t>Alternatively, multiple listing services that require participants to disclose potential short sales should adopt the following rule.</w:t>
      </w:r>
    </w:p>
    <w:p w14:paraId="7DDE1251"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4B71A396" w14:textId="77777777" w:rsidR="005C3400" w:rsidRPr="00F36F94" w:rsidRDefault="005C3400" w:rsidP="00350BCD">
      <w:pPr>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DB7060">
        <w:rPr>
          <w:rFonts w:ascii="Arial" w:hAnsi="Arial" w:cs="Arial"/>
          <w:iCs/>
          <w:color w:val="000000"/>
        </w:rPr>
        <w:t>(Adopted 5/09)</w:t>
      </w:r>
    </w:p>
    <w:p w14:paraId="619D9C90" w14:textId="77777777" w:rsidR="005C3400" w:rsidRPr="00F36F94" w:rsidRDefault="005C3400" w:rsidP="00350BCD">
      <w:pPr>
        <w:autoSpaceDE w:val="0"/>
        <w:autoSpaceDN w:val="0"/>
        <w:adjustRightInd w:val="0"/>
        <w:ind w:left="0" w:firstLine="0"/>
        <w:rPr>
          <w:rFonts w:ascii="Arial" w:hAnsi="Arial" w:cs="Arial"/>
          <w:i/>
          <w:iCs/>
          <w:color w:val="000000"/>
        </w:rPr>
      </w:pPr>
    </w:p>
    <w:p w14:paraId="768C2FCE" w14:textId="77777777" w:rsidR="006E757C" w:rsidRDefault="005C3400" w:rsidP="006E757C">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lastRenderedPageBreak/>
        <w:t>For Options #1 or #2:</w:t>
      </w:r>
      <w:r w:rsidRPr="00F36F94">
        <w:rPr>
          <w:rFonts w:ascii="Arial" w:hAnsi="Arial" w:cs="Arial"/>
          <w:color w:val="000000"/>
        </w:rPr>
        <w:t xml:space="preserve"> </w:t>
      </w:r>
      <w:r w:rsidR="00021DFF">
        <w:rPr>
          <w:rFonts w:ascii="Arial" w:hAnsi="Arial" w:cs="Arial"/>
          <w:color w:val="000000"/>
        </w:rPr>
        <w:t xml:space="preserve"> </w:t>
      </w:r>
      <w:r w:rsidRPr="00F36F94">
        <w:rPr>
          <w:rFonts w:ascii="Arial" w:hAnsi="Arial" w:cs="Arial"/>
          <w:color w:val="000000"/>
        </w:rPr>
        <w:t>As a matter of local discretion, MLSs may, but shall not be required to, adopt the following rule:</w:t>
      </w:r>
    </w:p>
    <w:p w14:paraId="7B12D676" w14:textId="77777777" w:rsidR="007E7C5D" w:rsidRDefault="007E7C5D" w:rsidP="006E757C">
      <w:pPr>
        <w:tabs>
          <w:tab w:val="left" w:pos="8640"/>
        </w:tabs>
        <w:autoSpaceDE w:val="0"/>
        <w:autoSpaceDN w:val="0"/>
        <w:adjustRightInd w:val="0"/>
        <w:ind w:left="0" w:firstLine="0"/>
        <w:rPr>
          <w:rFonts w:ascii="Arial" w:hAnsi="Arial" w:cs="Arial"/>
          <w:color w:val="000000"/>
        </w:rPr>
      </w:pPr>
    </w:p>
    <w:p w14:paraId="1CBA6AF9" w14:textId="77777777"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(Adopted 5/09) </w:t>
      </w:r>
      <w:r w:rsidRPr="00F36F94">
        <w:rPr>
          <w:rFonts w:ascii="Arial" w:hAnsi="Arial" w:cs="Arial"/>
          <w:color w:val="FF0000"/>
        </w:rPr>
        <w:t xml:space="preserve">O </w:t>
      </w:r>
    </w:p>
    <w:p w14:paraId="36A6A0E8" w14:textId="77777777" w:rsidR="005C3400" w:rsidRDefault="005C3400" w:rsidP="00350BCD">
      <w:pPr>
        <w:autoSpaceDE w:val="0"/>
        <w:autoSpaceDN w:val="0"/>
        <w:adjustRightInd w:val="0"/>
        <w:ind w:left="0" w:firstLine="0"/>
        <w:rPr>
          <w:rFonts w:ascii="Arial" w:hAnsi="Arial" w:cs="Arial"/>
          <w:iCs/>
          <w:color w:val="000000"/>
        </w:rPr>
      </w:pPr>
    </w:p>
    <w:p w14:paraId="3177C4F1" w14:textId="77777777" w:rsidR="005C3400" w:rsidRPr="001B61D3" w:rsidRDefault="005C3400" w:rsidP="00350BCD">
      <w:pPr>
        <w:autoSpaceDE w:val="0"/>
        <w:autoSpaceDN w:val="0"/>
        <w:adjustRightInd w:val="0"/>
        <w:ind w:left="0" w:firstLine="0"/>
        <w:rPr>
          <w:rFonts w:ascii="Arial" w:hAnsi="Arial" w:cs="Arial"/>
          <w:iCs/>
          <w:color w:val="000000"/>
        </w:rPr>
      </w:pPr>
      <w:r w:rsidRPr="00021DFF">
        <w:rPr>
          <w:rFonts w:ascii="Arial" w:hAnsi="Arial" w:cs="Arial"/>
          <w:color w:val="FF0000"/>
        </w:rPr>
        <w:t>MLSs that adopt the discretionary provision shown immediately above may, but are not required to, adopt the following rule:</w:t>
      </w:r>
      <w:r w:rsidRPr="001B61D3">
        <w:rPr>
          <w:rFonts w:ascii="Arial" w:hAnsi="Arial" w:cs="Arial"/>
        </w:rPr>
        <w:t xml:space="preserve"> </w:t>
      </w:r>
      <w:r w:rsidR="00021DFF">
        <w:rPr>
          <w:rFonts w:ascii="Arial" w:hAnsi="Arial" w:cs="Arial"/>
        </w:rPr>
        <w:t xml:space="preserve"> </w:t>
      </w:r>
      <w:r w:rsidRPr="001B61D3">
        <w:rPr>
          <w:rFonts w:ascii="Arial" w:hAnsi="Arial" w:cs="Arial"/>
        </w:rPr>
        <w:t>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14:paraId="5ACB112A" w14:textId="77777777" w:rsidR="005C3400" w:rsidRDefault="005C3400" w:rsidP="00350BCD">
      <w:pPr>
        <w:autoSpaceDE w:val="0"/>
        <w:autoSpaceDN w:val="0"/>
        <w:adjustRightInd w:val="0"/>
        <w:ind w:left="0" w:firstLine="0"/>
        <w:rPr>
          <w:rFonts w:ascii="Arial" w:hAnsi="Arial" w:cs="Arial"/>
          <w:color w:val="000000"/>
        </w:rPr>
      </w:pPr>
    </w:p>
    <w:p w14:paraId="3B5E5A44" w14:textId="77777777" w:rsidR="005C3400" w:rsidRPr="00C759BC" w:rsidRDefault="005C3400" w:rsidP="00350BCD">
      <w:pPr>
        <w:autoSpaceDE w:val="0"/>
        <w:autoSpaceDN w:val="0"/>
        <w:adjustRightInd w:val="0"/>
        <w:ind w:left="0" w:firstLine="0"/>
        <w:rPr>
          <w:rFonts w:ascii="Arial" w:hAnsi="Arial" w:cs="Arial"/>
        </w:rPr>
      </w:pPr>
      <w:r w:rsidRPr="00F36F94">
        <w:rPr>
          <w:rFonts w:ascii="Arial" w:hAnsi="Arial" w:cs="Arial"/>
          <w:color w:val="000000"/>
        </w:rPr>
        <w:t>Section 5.1—Participant as Principal</w:t>
      </w:r>
      <w:r w:rsidRPr="003B199B">
        <w:rPr>
          <w:rFonts w:ascii="Arial" w:hAnsi="Arial" w:cs="Arial"/>
          <w:color w:val="000000"/>
        </w:rPr>
        <w:t>: If a Participant or any licensee (including licensed or certified appraisers) affiliated with a Participant has any ownership interest in a property, the listing of which is to be disseminated through the C/I MLS, that person shall disclose that interest when the listing is filed with the Service and such information shall be disseminated to all Participants</w:t>
      </w:r>
      <w:r w:rsidRPr="00C759BC">
        <w:rPr>
          <w:rFonts w:ascii="Arial" w:hAnsi="Arial" w:cs="Arial"/>
        </w:rPr>
        <w:t xml:space="preserve">.   </w:t>
      </w:r>
    </w:p>
    <w:p w14:paraId="2DB9ACA9" w14:textId="77777777" w:rsidR="005C3400" w:rsidRPr="00C759BC" w:rsidRDefault="005C3400" w:rsidP="00350BCD">
      <w:pPr>
        <w:autoSpaceDE w:val="0"/>
        <w:autoSpaceDN w:val="0"/>
        <w:adjustRightInd w:val="0"/>
        <w:ind w:left="0" w:firstLine="0"/>
        <w:rPr>
          <w:rFonts w:ascii="Arial" w:hAnsi="Arial" w:cs="Arial"/>
        </w:rPr>
      </w:pPr>
    </w:p>
    <w:p w14:paraId="47218D96" w14:textId="77777777" w:rsidR="005C3400" w:rsidRPr="00654960" w:rsidRDefault="005C3400" w:rsidP="00654960">
      <w:pPr>
        <w:autoSpaceDE w:val="0"/>
        <w:autoSpaceDN w:val="0"/>
        <w:adjustRightInd w:val="0"/>
        <w:ind w:left="0" w:firstLine="0"/>
        <w:rPr>
          <w:rFonts w:ascii="Arial" w:hAnsi="Arial" w:cs="Arial"/>
          <w:color w:val="FF0000"/>
          <w:w w:val="97"/>
        </w:rPr>
      </w:pPr>
      <w:r w:rsidRPr="00654960">
        <w:rPr>
          <w:rFonts w:ascii="Arial" w:hAnsi="Arial" w:cs="Arial"/>
          <w:color w:val="000000"/>
          <w:w w:val="97"/>
        </w:rPr>
        <w:t>Section 5.2—</w:t>
      </w:r>
      <w:r w:rsidRPr="006E757C">
        <w:rPr>
          <w:rFonts w:ascii="Arial" w:hAnsi="Arial" w:cs="Arial"/>
        </w:rPr>
        <w:t>Participant as Purchaser: 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w:t>
      </w:r>
      <w:r w:rsidR="00654960" w:rsidRPr="006E757C">
        <w:rPr>
          <w:rFonts w:ascii="Arial" w:hAnsi="Arial" w:cs="Arial"/>
        </w:rPr>
        <w:t xml:space="preserve"> </w:t>
      </w:r>
      <w:r w:rsidRPr="006E757C">
        <w:rPr>
          <w:rFonts w:ascii="Arial" w:hAnsi="Arial" w:cs="Arial"/>
        </w:rPr>
        <w:t>(Adopted 2/92</w:t>
      </w:r>
      <w:proofErr w:type="gramStart"/>
      <w:r w:rsidRPr="006E757C">
        <w:rPr>
          <w:rFonts w:ascii="Arial" w:hAnsi="Arial" w:cs="Arial"/>
        </w:rPr>
        <w:t xml:space="preserve">)  </w:t>
      </w:r>
      <w:r w:rsidRPr="000900D1">
        <w:rPr>
          <w:rFonts w:ascii="Arial" w:hAnsi="Arial" w:cs="Arial"/>
          <w:color w:val="FF0000"/>
        </w:rPr>
        <w:t>M</w:t>
      </w:r>
      <w:proofErr w:type="gramEnd"/>
    </w:p>
    <w:p w14:paraId="6D418430" w14:textId="77777777" w:rsidR="006E757C" w:rsidRDefault="006E757C" w:rsidP="001629CB">
      <w:pPr>
        <w:autoSpaceDE w:val="0"/>
        <w:autoSpaceDN w:val="0"/>
        <w:adjustRightInd w:val="0"/>
        <w:ind w:left="0" w:firstLine="0"/>
        <w:rPr>
          <w:rFonts w:ascii="Arial" w:hAnsi="Arial" w:cs="Arial"/>
          <w:color w:val="000000"/>
        </w:rPr>
      </w:pPr>
    </w:p>
    <w:p w14:paraId="05791755" w14:textId="32A41158" w:rsidR="001629CB" w:rsidRDefault="005C3400" w:rsidP="001629CB">
      <w:pPr>
        <w:autoSpaceDE w:val="0"/>
        <w:autoSpaceDN w:val="0"/>
        <w:adjustRightInd w:val="0"/>
        <w:ind w:left="0" w:firstLine="0"/>
        <w:rPr>
          <w:rFonts w:ascii="Arial" w:hAnsi="Arial" w:cs="Arial"/>
          <w:color w:val="FF0000"/>
        </w:rPr>
      </w:pPr>
      <w:r w:rsidRPr="003B199B">
        <w:rPr>
          <w:rFonts w:ascii="Arial" w:hAnsi="Arial" w:cs="Arial"/>
          <w:color w:val="000000"/>
        </w:rPr>
        <w:t>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w:t>
      </w:r>
      <w:proofErr w:type="gramStart"/>
      <w:r w:rsidRPr="003B199B">
        <w:rPr>
          <w:rFonts w:ascii="Arial" w:hAnsi="Arial" w:cs="Arial"/>
          <w:color w:val="000000"/>
        </w:rPr>
        <w:t xml:space="preserve">)  </w:t>
      </w:r>
      <w:r w:rsidRPr="003B199B">
        <w:rPr>
          <w:rFonts w:ascii="Arial" w:hAnsi="Arial" w:cs="Arial"/>
          <w:color w:val="FF0000"/>
        </w:rPr>
        <w:t>M</w:t>
      </w:r>
      <w:proofErr w:type="gramEnd"/>
      <w:r w:rsidR="001629CB">
        <w:rPr>
          <w:rFonts w:ascii="Arial" w:hAnsi="Arial" w:cs="Arial"/>
          <w:color w:val="FF0000"/>
        </w:rPr>
        <w:t xml:space="preserve"> </w:t>
      </w:r>
    </w:p>
    <w:p w14:paraId="5B3A2B91" w14:textId="61A64845" w:rsidR="008F374E" w:rsidRDefault="008F374E" w:rsidP="001629CB">
      <w:pPr>
        <w:autoSpaceDE w:val="0"/>
        <w:autoSpaceDN w:val="0"/>
        <w:adjustRightInd w:val="0"/>
        <w:ind w:left="0" w:firstLine="0"/>
        <w:rPr>
          <w:rFonts w:ascii="Arial" w:hAnsi="Arial" w:cs="Arial"/>
          <w:color w:val="FF0000"/>
        </w:rPr>
      </w:pPr>
    </w:p>
    <w:p w14:paraId="76DCD2C3" w14:textId="77777777" w:rsidR="008F374E" w:rsidRPr="00FE2125" w:rsidRDefault="008F374E" w:rsidP="008F374E">
      <w:pPr>
        <w:spacing w:line="254" w:lineRule="auto"/>
        <w:ind w:left="0" w:firstLine="0"/>
        <w:rPr>
          <w:rFonts w:ascii="Arial" w:hAnsi="Arial" w:cs="Arial"/>
          <w:iCs/>
          <w:highlight w:val="lightGray"/>
        </w:rPr>
      </w:pPr>
      <w:r w:rsidRPr="00FE2125">
        <w:rPr>
          <w:rFonts w:ascii="Arial" w:hAnsi="Arial" w:cs="Arial"/>
          <w:iCs/>
          <w:highlight w:val="lightGray"/>
        </w:rPr>
        <w:t>Section 5.4</w:t>
      </w:r>
      <w:r w:rsidRPr="00FE2125">
        <w:rPr>
          <w:rFonts w:ascii="Arial" w:hAnsi="Arial" w:cs="Arial"/>
          <w:color w:val="000000"/>
          <w:highlight w:val="lightGray"/>
        </w:rPr>
        <w:t>—</w:t>
      </w:r>
      <w:r w:rsidRPr="00FE2125">
        <w:rPr>
          <w:rFonts w:ascii="Arial" w:hAnsi="Arial" w:cs="Arial"/>
          <w:iCs/>
          <w:highlight w:val="lightGray"/>
        </w:rPr>
        <w:t xml:space="preserve">Display of Listing Broker’s Offer of Compensation: Participants and subscribers who share the listing broker’s offer of compensation for an active listing must display the following disclaimer or something similar.  </w:t>
      </w:r>
    </w:p>
    <w:p w14:paraId="108E8D16" w14:textId="77777777" w:rsidR="008F374E" w:rsidRPr="00FE2125" w:rsidRDefault="008F374E" w:rsidP="008F374E">
      <w:pPr>
        <w:rPr>
          <w:rFonts w:ascii="Arial" w:hAnsi="Arial" w:cs="Arial"/>
          <w:iCs/>
          <w:highlight w:val="lightGray"/>
        </w:rPr>
      </w:pPr>
    </w:p>
    <w:p w14:paraId="47C73D6A" w14:textId="77777777" w:rsidR="008F374E" w:rsidRPr="0035757F" w:rsidRDefault="008F374E" w:rsidP="008F374E">
      <w:pPr>
        <w:ind w:left="0" w:firstLine="0"/>
        <w:rPr>
          <w:rFonts w:ascii="Arial" w:hAnsi="Arial" w:cs="Arial"/>
          <w:i/>
        </w:rPr>
      </w:pPr>
      <w:r w:rsidRPr="00FE2125">
        <w:rPr>
          <w:rFonts w:ascii="Arial" w:hAnsi="Arial" w:cs="Arial"/>
          <w:i/>
          <w:highlight w:val="lightGray"/>
        </w:rPr>
        <w:t xml:space="preserve">The listing broker’s offer of compensation is made only to participants of the MLS where the listing is filed. </w:t>
      </w:r>
      <w:r w:rsidRPr="00FE2125">
        <w:rPr>
          <w:rFonts w:ascii="Arial" w:hAnsi="Arial" w:cs="Arial"/>
          <w:i/>
          <w:iCs/>
          <w:color w:val="000000"/>
          <w:highlight w:val="lightGray"/>
        </w:rPr>
        <w:t>(Amended 11/21</w:t>
      </w:r>
      <w:proofErr w:type="gramStart"/>
      <w:r w:rsidRPr="00FE2125">
        <w:rPr>
          <w:rFonts w:ascii="Arial" w:hAnsi="Arial" w:cs="Arial"/>
          <w:i/>
          <w:iCs/>
          <w:color w:val="000000"/>
          <w:highlight w:val="lightGray"/>
        </w:rPr>
        <w:t xml:space="preserve">)  </w:t>
      </w:r>
      <w:r w:rsidRPr="00FE2125">
        <w:rPr>
          <w:rFonts w:ascii="Arial" w:hAnsi="Arial" w:cs="Arial"/>
          <w:iCs/>
          <w:color w:val="FF0000"/>
          <w:highlight w:val="lightGray"/>
        </w:rPr>
        <w:t>M</w:t>
      </w:r>
      <w:proofErr w:type="gramEnd"/>
      <w:r w:rsidRPr="00D349E0">
        <w:rPr>
          <w:rFonts w:ascii="Arial" w:hAnsi="Arial" w:cs="Arial"/>
          <w:i/>
        </w:rPr>
        <w:t xml:space="preserve"> </w:t>
      </w:r>
    </w:p>
    <w:p w14:paraId="1BA5C68D" w14:textId="77777777" w:rsidR="008F374E" w:rsidRDefault="008F374E" w:rsidP="00654960">
      <w:pPr>
        <w:autoSpaceDE w:val="0"/>
        <w:autoSpaceDN w:val="0"/>
        <w:adjustRightInd w:val="0"/>
        <w:spacing w:before="120" w:after="120"/>
        <w:ind w:left="0" w:firstLine="0"/>
        <w:rPr>
          <w:rFonts w:ascii="Arial" w:hAnsi="Arial" w:cs="Arial"/>
          <w:b/>
          <w:bCs/>
          <w:color w:val="000000"/>
        </w:rPr>
      </w:pPr>
    </w:p>
    <w:p w14:paraId="15902D87" w14:textId="05BF6C2E" w:rsidR="005C3400" w:rsidRPr="003B199B" w:rsidRDefault="005C3400" w:rsidP="00654960">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Service Charges</w:t>
      </w:r>
    </w:p>
    <w:p w14:paraId="572F4113" w14:textId="77777777" w:rsidR="00FE1170" w:rsidRPr="003B199B" w:rsidRDefault="00FE1170" w:rsidP="00FE1170">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14:paraId="4AE0561C" w14:textId="77777777" w:rsidR="00FE1170" w:rsidRPr="003B199B" w:rsidRDefault="00FE1170" w:rsidP="00FE1170">
      <w:pPr>
        <w:autoSpaceDE w:val="0"/>
        <w:autoSpaceDN w:val="0"/>
        <w:adjustRightInd w:val="0"/>
        <w:ind w:left="0" w:firstLine="0"/>
        <w:rPr>
          <w:rFonts w:ascii="Arial" w:hAnsi="Arial" w:cs="Arial"/>
          <w:color w:val="000000"/>
        </w:rPr>
      </w:pPr>
    </w:p>
    <w:p w14:paraId="0CF597C3"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654960">
        <w:rPr>
          <w:rFonts w:ascii="Arial" w:hAnsi="Arial" w:cs="Arial"/>
          <w:color w:val="FF0000"/>
        </w:rPr>
        <w:t>Initial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An applicant for participation in the Service shall pay an application fee of $______________________ with such fee to accompany the application.</w:t>
      </w:r>
    </w:p>
    <w:p w14:paraId="44CBDB8C" w14:textId="77777777" w:rsidR="007E7C5D" w:rsidRDefault="007E7C5D" w:rsidP="00302093">
      <w:pPr>
        <w:autoSpaceDE w:val="0"/>
        <w:autoSpaceDN w:val="0"/>
        <w:adjustRightInd w:val="0"/>
        <w:ind w:left="720" w:hanging="720"/>
        <w:rPr>
          <w:rFonts w:ascii="Arial" w:hAnsi="Arial" w:cs="Arial"/>
          <w:b/>
          <w:color w:val="000000"/>
        </w:rPr>
      </w:pPr>
    </w:p>
    <w:p w14:paraId="5BB25D2E" w14:textId="77777777" w:rsidR="00302093" w:rsidRDefault="00FE1170" w:rsidP="00302093">
      <w:pPr>
        <w:autoSpaceDE w:val="0"/>
        <w:autoSpaceDN w:val="0"/>
        <w:adjustRightInd w:val="0"/>
        <w:ind w:left="720" w:hanging="720"/>
        <w:rPr>
          <w:rFonts w:ascii="Arial" w:hAnsi="Arial" w:cs="Arial"/>
          <w:color w:val="000000"/>
        </w:rPr>
      </w:pPr>
      <w:r w:rsidRPr="00654960">
        <w:rPr>
          <w:rFonts w:ascii="Arial" w:hAnsi="Arial" w:cs="Arial"/>
          <w:b/>
          <w:color w:val="000000"/>
        </w:rPr>
        <w:t>Note:</w:t>
      </w:r>
      <w:r w:rsidRPr="003B199B">
        <w:rPr>
          <w:rFonts w:ascii="Arial" w:hAnsi="Arial" w:cs="Arial"/>
          <w:color w:val="000000"/>
        </w:rPr>
        <w:t xml:space="preserve"> </w:t>
      </w:r>
      <w:r w:rsidR="00654960">
        <w:rPr>
          <w:rFonts w:ascii="Arial" w:hAnsi="Arial" w:cs="Arial"/>
          <w:color w:val="000000"/>
        </w:rPr>
        <w:tab/>
      </w:r>
      <w:r w:rsidRPr="003B199B">
        <w:rPr>
          <w:rFonts w:ascii="Arial" w:hAnsi="Arial" w:cs="Arial"/>
          <w:color w:val="000000"/>
        </w:rPr>
        <w:t>The initial participation fee shall approximate the cost of bringing the Service to the Participant.</w:t>
      </w:r>
    </w:p>
    <w:p w14:paraId="64AD86F3" w14:textId="77777777" w:rsidR="007E7C5D" w:rsidRDefault="007E7C5D" w:rsidP="00302093">
      <w:pPr>
        <w:autoSpaceDE w:val="0"/>
        <w:autoSpaceDN w:val="0"/>
        <w:adjustRightInd w:val="0"/>
        <w:ind w:left="720" w:hanging="720"/>
        <w:rPr>
          <w:rFonts w:ascii="Arial" w:hAnsi="Arial" w:cs="Arial"/>
          <w:color w:val="000000"/>
        </w:rPr>
      </w:pPr>
    </w:p>
    <w:p w14:paraId="701EFEED" w14:textId="77777777" w:rsidR="00FE1170" w:rsidRDefault="00FE1170" w:rsidP="00302093">
      <w:pPr>
        <w:autoSpaceDE w:val="0"/>
        <w:autoSpaceDN w:val="0"/>
        <w:adjustRightInd w:val="0"/>
        <w:rPr>
          <w:rFonts w:ascii="Arial" w:hAnsi="Arial" w:cs="Arial"/>
          <w:color w:val="000000"/>
        </w:rPr>
      </w:pPr>
      <w:r w:rsidRPr="003B199B">
        <w:rPr>
          <w:rFonts w:ascii="Arial" w:hAnsi="Arial" w:cs="Arial"/>
          <w:color w:val="000000"/>
        </w:rPr>
        <w:t xml:space="preserve">(b) </w:t>
      </w:r>
      <w:r>
        <w:rPr>
          <w:rFonts w:ascii="Arial" w:hAnsi="Arial" w:cs="Arial"/>
          <w:color w:val="000000"/>
        </w:rPr>
        <w:tab/>
      </w:r>
      <w:r w:rsidRPr="00654960">
        <w:rPr>
          <w:rFonts w:ascii="Arial" w:hAnsi="Arial" w:cs="Arial"/>
          <w:color w:val="FF0000"/>
        </w:rPr>
        <w:t>Recurring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 xml:space="preserve">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w:t>
      </w:r>
      <w:proofErr w:type="gramStart"/>
      <w:r w:rsidRPr="003B199B">
        <w:rPr>
          <w:rFonts w:ascii="Arial" w:hAnsi="Arial" w:cs="Arial"/>
          <w:color w:val="000000"/>
        </w:rPr>
        <w:t>on a monthly basis</w:t>
      </w:r>
      <w:proofErr w:type="gramEnd"/>
      <w:r w:rsidRPr="003B199B">
        <w:rPr>
          <w:rFonts w:ascii="Arial" w:hAnsi="Arial" w:cs="Arial"/>
          <w:color w:val="000000"/>
        </w:rPr>
        <w:t>.</w:t>
      </w:r>
    </w:p>
    <w:p w14:paraId="7026C474" w14:textId="77777777" w:rsidR="00FE1170" w:rsidRDefault="00FE1170" w:rsidP="00FE1170">
      <w:pPr>
        <w:autoSpaceDE w:val="0"/>
        <w:autoSpaceDN w:val="0"/>
        <w:adjustRightInd w:val="0"/>
        <w:rPr>
          <w:rFonts w:ascii="Arial" w:hAnsi="Arial" w:cs="Arial"/>
          <w:color w:val="000000"/>
        </w:rPr>
      </w:pPr>
    </w:p>
    <w:p w14:paraId="1A4B87CF" w14:textId="77777777" w:rsidR="00FE1170" w:rsidRPr="005426C7" w:rsidRDefault="00302093" w:rsidP="00FE1170">
      <w:pPr>
        <w:ind w:firstLine="0"/>
        <w:rPr>
          <w:rFonts w:ascii="Arial" w:hAnsi="Arial" w:cs="Arial"/>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344548">
        <w:rPr>
          <w:rFonts w:ascii="Arial" w:hAnsi="Arial" w:cs="Arial"/>
          <w:iCs/>
          <w:color w:val="000000"/>
        </w:rPr>
        <w:t>or CIE</w:t>
      </w:r>
      <w:r w:rsidRPr="00F61669">
        <w:rPr>
          <w:rFonts w:ascii="Arial" w:hAnsi="Arial" w:cs="Arial"/>
          <w:iCs/>
          <w:color w:val="000000"/>
        </w:rPr>
        <w:t xml:space="preserve"> where the principal broker particip</w:t>
      </w:r>
      <w:r w:rsidR="000900D1">
        <w:rPr>
          <w:rFonts w:ascii="Arial" w:hAnsi="Arial" w:cs="Arial"/>
          <w:iCs/>
          <w:color w:val="000000"/>
        </w:rPr>
        <w:t>ates</w:t>
      </w:r>
      <w:r w:rsidRPr="00F61669">
        <w:rPr>
          <w:rFonts w:ascii="Arial" w:hAnsi="Arial" w:cs="Arial"/>
          <w:iCs/>
          <w:color w:val="000000"/>
        </w:rPr>
        <w:t xml:space="preserve">.  MLSs may, at their discretion, require </w:t>
      </w:r>
      <w:r w:rsidRPr="00344548">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344548">
        <w:rPr>
          <w:rFonts w:ascii="Arial" w:hAnsi="Arial" w:cs="Arial"/>
          <w:iCs/>
          <w:color w:val="000000"/>
        </w:rPr>
        <w:t>by their licensees</w:t>
      </w:r>
      <w:r w:rsidRPr="00F61669">
        <w:rPr>
          <w:rFonts w:ascii="Arial" w:hAnsi="Arial" w:cs="Arial"/>
          <w:iCs/>
          <w:color w:val="000000"/>
        </w:rPr>
        <w:t xml:space="preserve">, which can include penalties and termination of the waiver if </w:t>
      </w:r>
      <w:proofErr w:type="gramStart"/>
      <w:r w:rsidRPr="00F61669">
        <w:rPr>
          <w:rFonts w:ascii="Arial" w:hAnsi="Arial" w:cs="Arial"/>
          <w:iCs/>
          <w:color w:val="000000"/>
        </w:rPr>
        <w:t>violated.</w:t>
      </w:r>
      <w:r w:rsidRPr="000900D1">
        <w:rPr>
          <w:rFonts w:ascii="Arial" w:hAnsi="Arial" w:cs="Arial"/>
          <w:iCs/>
          <w:color w:val="000000"/>
        </w:rPr>
        <w:t>*</w:t>
      </w:r>
      <w:proofErr w:type="gramEnd"/>
      <w:r>
        <w:rPr>
          <w:rFonts w:ascii="Arial" w:hAnsi="Arial" w:cs="Arial"/>
          <w:iCs/>
          <w:color w:val="000000"/>
        </w:rPr>
        <w:t xml:space="preserve"> </w:t>
      </w:r>
      <w:r w:rsidR="00FE1170" w:rsidRPr="00302093">
        <w:rPr>
          <w:rFonts w:ascii="Arial" w:hAnsi="Arial" w:cs="Arial"/>
        </w:rPr>
        <w:t>(A</w:t>
      </w:r>
      <w:r w:rsidRPr="00302093">
        <w:rPr>
          <w:rFonts w:ascii="Arial" w:hAnsi="Arial" w:cs="Arial"/>
        </w:rPr>
        <w:t>mended 5/18 and 8/18 [Leadership Team]</w:t>
      </w:r>
      <w:r w:rsidR="00FE1170" w:rsidRPr="00302093">
        <w:rPr>
          <w:rFonts w:ascii="Arial" w:hAnsi="Arial" w:cs="Arial"/>
        </w:rPr>
        <w:t xml:space="preserve">)  </w:t>
      </w:r>
      <w:r w:rsidRPr="00302093">
        <w:rPr>
          <w:rFonts w:ascii="Arial" w:hAnsi="Arial" w:cs="Arial"/>
          <w:color w:val="FF0000"/>
        </w:rPr>
        <w:t>M</w:t>
      </w:r>
    </w:p>
    <w:p w14:paraId="5EA5D8CE" w14:textId="77777777" w:rsidR="00FE1170" w:rsidRPr="00B7349F" w:rsidRDefault="00FE1170" w:rsidP="00FE1170">
      <w:pPr>
        <w:pStyle w:val="NOTE"/>
        <w:spacing w:after="0"/>
        <w:ind w:left="0" w:firstLine="0"/>
        <w:rPr>
          <w:rFonts w:ascii="Arial" w:hAnsi="Arial" w:cs="Arial"/>
          <w:bCs/>
        </w:rPr>
      </w:pPr>
    </w:p>
    <w:p w14:paraId="1B7B310D" w14:textId="77777777" w:rsidR="00FE1170" w:rsidRDefault="00FE1170" w:rsidP="00654960">
      <w:pPr>
        <w:autoSpaceDE w:val="0"/>
        <w:autoSpaceDN w:val="0"/>
        <w:adjustRightInd w:val="0"/>
        <w:ind w:left="864" w:hanging="864"/>
        <w:rPr>
          <w:rFonts w:ascii="Arial" w:hAnsi="Arial" w:cs="Arial"/>
          <w:color w:val="000000"/>
        </w:rPr>
      </w:pPr>
      <w:r w:rsidRPr="00654960">
        <w:rPr>
          <w:rFonts w:ascii="Arial" w:hAnsi="Arial" w:cs="Arial"/>
          <w:b/>
          <w:bCs/>
        </w:rPr>
        <w:t>Note 1:</w:t>
      </w:r>
      <w:r w:rsidRPr="005426C7">
        <w:rPr>
          <w:rFonts w:ascii="Arial" w:hAnsi="Arial" w:cs="Arial"/>
          <w:b/>
          <w:bCs/>
        </w:rPr>
        <w:t xml:space="preserve"> </w:t>
      </w:r>
      <w:r w:rsidR="00654960">
        <w:rPr>
          <w:rFonts w:ascii="Arial" w:hAnsi="Arial" w:cs="Arial"/>
          <w:b/>
          <w:bCs/>
        </w:rPr>
        <w:tab/>
      </w:r>
      <w:r w:rsidRPr="005426C7">
        <w:rPr>
          <w:rFonts w:ascii="Arial" w:hAnsi="Arial" w:cs="Arial"/>
        </w:rPr>
        <w:t xml:space="preserve">A </w:t>
      </w:r>
      <w:r>
        <w:rPr>
          <w:rFonts w:ascii="Arial" w:hAnsi="Arial" w:cs="Arial"/>
        </w:rPr>
        <w:t>C/I MLS</w:t>
      </w:r>
      <w:r w:rsidRPr="005426C7">
        <w:rPr>
          <w:rFonts w:ascii="Arial" w:hAnsi="Arial" w:cs="Arial"/>
        </w:rPr>
        <w:t xml:space="preserve"> may elect to have such fees payable on</w:t>
      </w:r>
      <w:r w:rsidRPr="00754B92">
        <w:rPr>
          <w:rFonts w:ascii="Arial" w:hAnsi="Arial" w:cs="Arial"/>
        </w:rPr>
        <w:t xml:space="preserve"> </w:t>
      </w:r>
      <w:r w:rsidRPr="005426C7">
        <w:rPr>
          <w:rFonts w:ascii="Arial" w:hAnsi="Arial" w:cs="Arial"/>
        </w:rPr>
        <w:t xml:space="preserve">a quarterly or even </w:t>
      </w:r>
      <w:proofErr w:type="gramStart"/>
      <w:r w:rsidRPr="005426C7">
        <w:rPr>
          <w:rFonts w:ascii="Arial" w:hAnsi="Arial" w:cs="Arial"/>
        </w:rPr>
        <w:t>on a monthly basis</w:t>
      </w:r>
      <w:proofErr w:type="gramEnd"/>
      <w:r w:rsidRPr="005426C7">
        <w:rPr>
          <w:rFonts w:ascii="Arial" w:hAnsi="Arial" w:cs="Arial"/>
        </w:rPr>
        <w:t>. However, added administrative services are necessitated by increased frequency of such payments.</w:t>
      </w:r>
    </w:p>
    <w:p w14:paraId="60158DDF" w14:textId="77777777" w:rsidR="00FE1170" w:rsidRDefault="00FE1170" w:rsidP="00FE1170">
      <w:pPr>
        <w:autoSpaceDE w:val="0"/>
        <w:autoSpaceDN w:val="0"/>
        <w:adjustRightInd w:val="0"/>
        <w:ind w:left="0" w:firstLine="0"/>
        <w:rPr>
          <w:rFonts w:ascii="Arial" w:hAnsi="Arial" w:cs="Arial"/>
          <w:color w:val="000000"/>
        </w:rPr>
      </w:pPr>
    </w:p>
    <w:p w14:paraId="35F08F29"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(Alternate b) </w:t>
      </w:r>
      <w:r w:rsidRPr="00654960">
        <w:rPr>
          <w:rFonts w:ascii="Arial" w:hAnsi="Arial" w:cs="Arial"/>
        </w:rPr>
        <w:t xml:space="preserve">Recurring Participation Fee: </w:t>
      </w:r>
      <w:r w:rsidRPr="003B199B">
        <w:rPr>
          <w:rFonts w:ascii="Arial" w:hAnsi="Arial" w:cs="Arial"/>
          <w:color w:val="000000"/>
        </w:rPr>
        <w:t xml:space="preserve">The recurring participation fee of each Participant shall be $____________, as determined by the C/I MLS Committee. </w:t>
      </w:r>
    </w:p>
    <w:p w14:paraId="68B0E7FE" w14:textId="77777777" w:rsidR="00FE1170" w:rsidRPr="003B199B" w:rsidRDefault="00FE1170" w:rsidP="00FE1170">
      <w:pPr>
        <w:autoSpaceDE w:val="0"/>
        <w:autoSpaceDN w:val="0"/>
        <w:adjustRightInd w:val="0"/>
        <w:rPr>
          <w:rFonts w:ascii="Arial" w:hAnsi="Arial" w:cs="Arial"/>
          <w:color w:val="000000"/>
        </w:rPr>
      </w:pPr>
    </w:p>
    <w:p w14:paraId="65C0DBC7"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Listing Fee: A Participant shall pay a monthly fee in an amount equal to the number of listings he filed with the Service during the previous month, multiplied by the listing fee of $_</w:t>
      </w:r>
      <w:r w:rsidRPr="007D215A">
        <w:rPr>
          <w:rFonts w:ascii="Arial" w:hAnsi="Arial" w:cs="Arial"/>
          <w:color w:val="000000"/>
        </w:rPr>
        <w:t>___________</w:t>
      </w:r>
      <w:r w:rsidRPr="003B199B">
        <w:rPr>
          <w:rFonts w:ascii="Arial" w:hAnsi="Arial" w:cs="Arial"/>
          <w:color w:val="000000"/>
        </w:rPr>
        <w:t xml:space="preserve"> per listing.</w:t>
      </w:r>
    </w:p>
    <w:p w14:paraId="32BC5FB3" w14:textId="77777777" w:rsidR="00FE1170" w:rsidRPr="003B199B" w:rsidRDefault="00FE1170" w:rsidP="00FE1170">
      <w:pPr>
        <w:autoSpaceDE w:val="0"/>
        <w:autoSpaceDN w:val="0"/>
        <w:adjustRightInd w:val="0"/>
        <w:rPr>
          <w:rFonts w:ascii="Arial" w:hAnsi="Arial" w:cs="Arial"/>
          <w:color w:val="000000"/>
        </w:rPr>
      </w:pPr>
    </w:p>
    <w:p w14:paraId="7FB019E9" w14:textId="77777777" w:rsidR="00FE1170" w:rsidRPr="003B199B" w:rsidRDefault="00FE1170" w:rsidP="00654960">
      <w:pPr>
        <w:autoSpaceDE w:val="0"/>
        <w:autoSpaceDN w:val="0"/>
        <w:adjustRightInd w:val="0"/>
        <w:ind w:left="720" w:hanging="720"/>
        <w:rPr>
          <w:rFonts w:ascii="Arial" w:hAnsi="Arial" w:cs="Arial"/>
          <w:color w:val="000000"/>
        </w:rPr>
      </w:pPr>
      <w:r w:rsidRPr="00654960">
        <w:rPr>
          <w:rFonts w:ascii="Arial" w:hAnsi="Arial" w:cs="Arial"/>
          <w:b/>
          <w:color w:val="000000"/>
        </w:rPr>
        <w:t>Note:</w:t>
      </w:r>
      <w:r w:rsidR="00654960">
        <w:rPr>
          <w:rFonts w:ascii="Arial" w:hAnsi="Arial" w:cs="Arial"/>
          <w:b/>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21DEEF37" w14:textId="77777777" w:rsidR="00FE1170" w:rsidRPr="003B199B" w:rsidRDefault="00FE1170" w:rsidP="00FE1170">
      <w:pPr>
        <w:autoSpaceDE w:val="0"/>
        <w:autoSpaceDN w:val="0"/>
        <w:adjustRightInd w:val="0"/>
        <w:ind w:left="0" w:firstLine="0"/>
        <w:rPr>
          <w:rFonts w:ascii="Arial" w:hAnsi="Arial" w:cs="Arial"/>
          <w:color w:val="000000"/>
        </w:rPr>
      </w:pPr>
    </w:p>
    <w:p w14:paraId="008BD64B" w14:textId="77777777" w:rsidR="00FE1170" w:rsidRDefault="00FE1170" w:rsidP="00FE1170">
      <w:pPr>
        <w:autoSpaceDE w:val="0"/>
        <w:autoSpaceDN w:val="0"/>
        <w:adjustRightInd w:val="0"/>
        <w:ind w:left="0" w:firstLine="0"/>
        <w:rPr>
          <w:rFonts w:ascii="Arial" w:hAnsi="Arial" w:cs="Arial"/>
          <w:color w:val="000000"/>
        </w:rPr>
      </w:pPr>
      <w:r w:rsidRPr="00654960">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t>
      </w:r>
      <w:proofErr w:type="gramStart"/>
      <w:r w:rsidRPr="003B199B">
        <w:rPr>
          <w:rFonts w:ascii="Arial" w:hAnsi="Arial" w:cs="Arial"/>
          <w:color w:val="000000"/>
        </w:rPr>
        <w:t>whether or not</w:t>
      </w:r>
      <w:proofErr w:type="gramEnd"/>
      <w:r w:rsidRPr="003B199B">
        <w:rPr>
          <w:rFonts w:ascii="Arial" w:hAnsi="Arial" w:cs="Arial"/>
          <w:color w:val="000000"/>
        </w:rPr>
        <w:t xml:space="preserve">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14:paraId="0FA8AF66" w14:textId="77777777" w:rsidR="00C77AC4" w:rsidRDefault="00C77AC4" w:rsidP="00C77AC4">
      <w:pPr>
        <w:autoSpaceDE w:val="0"/>
        <w:autoSpaceDN w:val="0"/>
        <w:adjustRightInd w:val="0"/>
        <w:rPr>
          <w:rFonts w:ascii="Arial" w:hAnsi="Arial" w:cs="Arial"/>
        </w:rPr>
      </w:pPr>
    </w:p>
    <w:p w14:paraId="555D9FB7" w14:textId="77777777" w:rsidR="00754B92" w:rsidRDefault="00FE1170" w:rsidP="00754B92">
      <w:pPr>
        <w:autoSpaceDE w:val="0"/>
        <w:autoSpaceDN w:val="0"/>
        <w:adjustRightInd w:val="0"/>
        <w:ind w:left="864" w:hanging="864"/>
        <w:rPr>
          <w:rFonts w:ascii="Arial" w:hAnsi="Arial" w:cs="Arial"/>
        </w:rPr>
      </w:pPr>
      <w:r w:rsidRPr="00754B92">
        <w:rPr>
          <w:rFonts w:ascii="Arial" w:hAnsi="Arial" w:cs="Arial"/>
          <w:b/>
          <w:color w:val="000000"/>
        </w:rPr>
        <w:t>Note 2:</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w:t>
      </w:r>
      <w:r w:rsidRPr="003B199B">
        <w:rPr>
          <w:rFonts w:ascii="Arial" w:hAnsi="Arial" w:cs="Arial"/>
          <w:color w:val="000000"/>
        </w:rPr>
        <w:lastRenderedPageBreak/>
        <w:t xml:space="preserve">as </w:t>
      </w:r>
      <w:r w:rsidRPr="00754B92">
        <w:rPr>
          <w:rFonts w:ascii="Arial" w:hAnsi="Arial" w:cs="Arial"/>
        </w:rPr>
        <w:t xml:space="preserve">“subscribers” may, at their discretion, amend Sections 6(b) and (d) as necessary to include such individuals in the computation of MLS fees and charges. </w:t>
      </w:r>
    </w:p>
    <w:p w14:paraId="03C515A6" w14:textId="77777777" w:rsidR="00FE1170" w:rsidRPr="003B199B" w:rsidRDefault="00FE1170" w:rsidP="00754B92">
      <w:pPr>
        <w:autoSpaceDE w:val="0"/>
        <w:autoSpaceDN w:val="0"/>
        <w:adjustRightInd w:val="0"/>
        <w:ind w:left="864" w:firstLine="0"/>
        <w:rPr>
          <w:rFonts w:ascii="Arial" w:hAnsi="Arial" w:cs="Arial"/>
          <w:color w:val="000000"/>
        </w:rPr>
      </w:pPr>
      <w:r w:rsidRPr="003B199B">
        <w:rPr>
          <w:rFonts w:ascii="Arial" w:hAnsi="Arial" w:cs="Arial"/>
          <w:color w:val="000000"/>
        </w:rPr>
        <w:t>(A</w:t>
      </w:r>
      <w:r>
        <w:rPr>
          <w:rFonts w:ascii="Arial" w:hAnsi="Arial" w:cs="Arial"/>
          <w:color w:val="000000"/>
        </w:rPr>
        <w:t>mended</w:t>
      </w:r>
      <w:r w:rsidRPr="003B199B">
        <w:rPr>
          <w:rFonts w:ascii="Arial" w:hAnsi="Arial" w:cs="Arial"/>
          <w:color w:val="000000"/>
        </w:rPr>
        <w:t xml:space="preserve"> </w:t>
      </w:r>
      <w:r>
        <w:rPr>
          <w:rFonts w:ascii="Arial" w:hAnsi="Arial" w:cs="Arial"/>
          <w:color w:val="000000"/>
        </w:rPr>
        <w:t>11/17</w:t>
      </w:r>
      <w:r w:rsidRPr="00603710">
        <w:rPr>
          <w:rFonts w:ascii="Arial" w:hAnsi="Arial" w:cs="Arial"/>
        </w:rPr>
        <w:t xml:space="preserve">)   </w:t>
      </w:r>
    </w:p>
    <w:p w14:paraId="3ADC3B26" w14:textId="77777777" w:rsidR="005C3400" w:rsidRDefault="005C3400" w:rsidP="00350BCD">
      <w:pPr>
        <w:autoSpaceDE w:val="0"/>
        <w:autoSpaceDN w:val="0"/>
        <w:adjustRightInd w:val="0"/>
        <w:ind w:left="0" w:firstLine="0"/>
        <w:rPr>
          <w:rFonts w:ascii="Arial" w:hAnsi="Arial" w:cs="Arial"/>
        </w:rPr>
      </w:pPr>
    </w:p>
    <w:p w14:paraId="2DD60356" w14:textId="77777777" w:rsidR="00302093" w:rsidRDefault="00BD3776" w:rsidP="00302093">
      <w:pPr>
        <w:autoSpaceDE w:val="0"/>
        <w:autoSpaceDN w:val="0"/>
        <w:adjustRightInd w:val="0"/>
        <w:rPr>
          <w:rFonts w:ascii="Arial" w:hAnsi="Arial" w:cs="Arial"/>
        </w:rPr>
      </w:pPr>
      <w:r>
        <w:rPr>
          <w:rFonts w:ascii="Arial" w:hAnsi="Arial" w:cs="Arial"/>
        </w:rPr>
        <w:pict w14:anchorId="3FDD89DF">
          <v:rect id="_x0000_i1051" style="width:0;height:1.5pt" o:hralign="center" o:hrstd="t" o:hr="t" fillcolor="#a0a0a0" stroked="f"/>
        </w:pict>
      </w:r>
    </w:p>
    <w:p w14:paraId="064ACE9E" w14:textId="42ABCD7D" w:rsidR="00302093" w:rsidRPr="00523A61" w:rsidRDefault="00302093" w:rsidP="00302093">
      <w:pPr>
        <w:autoSpaceDE w:val="0"/>
        <w:autoSpaceDN w:val="0"/>
        <w:adjustRightInd w:val="0"/>
        <w:ind w:left="0" w:firstLine="0"/>
        <w:rPr>
          <w:rFonts w:ascii="Arial" w:hAnsi="Arial" w:cs="Arial"/>
          <w:i/>
          <w:color w:val="000000"/>
        </w:rPr>
      </w:pPr>
      <w:r w:rsidRPr="00523A61">
        <w:rPr>
          <w:rFonts w:ascii="Arial" w:hAnsi="Arial" w:cs="Arial"/>
          <w:i/>
          <w:sz w:val="20"/>
          <w:szCs w:val="20"/>
        </w:rPr>
        <w:t>*Note:  Mandatory waiver provision is effective no later than July 1, 2018.</w:t>
      </w:r>
    </w:p>
    <w:p w14:paraId="7EE524BD" w14:textId="53F713B8" w:rsidR="005C3400" w:rsidRPr="003B199B" w:rsidRDefault="00E91A2C" w:rsidP="00754B92">
      <w:pPr>
        <w:autoSpaceDE w:val="0"/>
        <w:autoSpaceDN w:val="0"/>
        <w:adjustRightInd w:val="0"/>
        <w:spacing w:before="120" w:after="120"/>
        <w:ind w:left="0" w:firstLine="0"/>
        <w:rPr>
          <w:rFonts w:ascii="Arial" w:hAnsi="Arial" w:cs="Arial"/>
          <w:b/>
          <w:bCs/>
          <w:color w:val="000000"/>
        </w:rPr>
      </w:pPr>
      <w:r>
        <w:rPr>
          <w:rFonts w:ascii="Arial" w:hAnsi="Arial" w:cs="Arial"/>
          <w:b/>
          <w:bCs/>
          <w:color w:val="000000"/>
        </w:rPr>
        <w:br/>
      </w:r>
      <w:r w:rsidR="005C3400" w:rsidRPr="003B199B">
        <w:rPr>
          <w:rFonts w:ascii="Arial" w:hAnsi="Arial" w:cs="Arial"/>
          <w:b/>
          <w:bCs/>
          <w:color w:val="000000"/>
        </w:rPr>
        <w:t>Compliance with Rules</w:t>
      </w:r>
    </w:p>
    <w:p w14:paraId="37BF6058" w14:textId="77777777" w:rsidR="005C3400"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B83CFF">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B83CFF">
        <w:rPr>
          <w:rFonts w:ascii="Arial" w:hAnsi="Arial" w:cs="Arial"/>
          <w:color w:val="000000"/>
        </w:rPr>
        <w:t xml:space="preserve">C/I </w:t>
      </w:r>
      <w:r w:rsidRPr="003B199B">
        <w:rPr>
          <w:rFonts w:ascii="Arial" w:hAnsi="Arial" w:cs="Arial"/>
          <w:color w:val="000000"/>
        </w:rPr>
        <w:t xml:space="preserve">MLS governance provision. The </w:t>
      </w:r>
      <w:r w:rsidR="00B83CFF">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for violations of the rules and other </w:t>
      </w:r>
      <w:r w:rsidR="00B83CFF">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43DFE935" w14:textId="77777777" w:rsidR="005C3400" w:rsidRPr="00302093" w:rsidRDefault="005C3400" w:rsidP="00350BCD">
      <w:pPr>
        <w:tabs>
          <w:tab w:val="left" w:pos="8640"/>
        </w:tabs>
        <w:autoSpaceDE w:val="0"/>
        <w:autoSpaceDN w:val="0"/>
        <w:adjustRightInd w:val="0"/>
        <w:ind w:left="0" w:firstLine="0"/>
        <w:rPr>
          <w:rFonts w:ascii="Arial" w:hAnsi="Arial" w:cs="Arial"/>
          <w:color w:val="000000"/>
          <w:sz w:val="10"/>
          <w:szCs w:val="10"/>
        </w:rPr>
      </w:pPr>
    </w:p>
    <w:p w14:paraId="00027CE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warning</w:t>
      </w:r>
    </w:p>
    <w:p w14:paraId="7A7EA446" w14:textId="77777777" w:rsidR="009B146F" w:rsidRPr="003B199B" w:rsidRDefault="009B146F" w:rsidP="009B146F">
      <w:pPr>
        <w:autoSpaceDE w:val="0"/>
        <w:autoSpaceDN w:val="0"/>
        <w:adjustRightInd w:val="0"/>
        <w:ind w:firstLine="0"/>
        <w:rPr>
          <w:rFonts w:ascii="Arial" w:hAnsi="Arial" w:cs="Arial"/>
          <w:color w:val="000000"/>
        </w:rPr>
      </w:pPr>
    </w:p>
    <w:p w14:paraId="67710305"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reprimand</w:t>
      </w:r>
    </w:p>
    <w:p w14:paraId="758DCCAD" w14:textId="77777777" w:rsidR="009B146F" w:rsidRPr="003B199B" w:rsidRDefault="009B146F" w:rsidP="009B146F">
      <w:pPr>
        <w:autoSpaceDE w:val="0"/>
        <w:autoSpaceDN w:val="0"/>
        <w:adjustRightInd w:val="0"/>
        <w:ind w:firstLine="0"/>
        <w:rPr>
          <w:rFonts w:ascii="Arial" w:hAnsi="Arial" w:cs="Arial"/>
          <w:color w:val="000000"/>
        </w:rPr>
      </w:pPr>
    </w:p>
    <w:p w14:paraId="5BF1FE55"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attendance at </w:t>
      </w:r>
      <w:r w:rsidR="00B83CFF">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14:paraId="6DB6FBE3" w14:textId="77777777" w:rsidR="009B146F" w:rsidRPr="003B199B" w:rsidRDefault="009B146F" w:rsidP="009B146F">
      <w:pPr>
        <w:autoSpaceDE w:val="0"/>
        <w:autoSpaceDN w:val="0"/>
        <w:adjustRightInd w:val="0"/>
        <w:ind w:firstLine="0"/>
        <w:rPr>
          <w:rFonts w:ascii="Arial" w:hAnsi="Arial" w:cs="Arial"/>
          <w:color w:val="000000"/>
        </w:rPr>
      </w:pPr>
    </w:p>
    <w:p w14:paraId="1FEA1AB8"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appropriate, reasonable fine not to exceed $15,000</w:t>
      </w:r>
    </w:p>
    <w:p w14:paraId="730FC401" w14:textId="77777777" w:rsidR="009B146F" w:rsidRPr="003B199B" w:rsidRDefault="009B146F" w:rsidP="009B146F">
      <w:pPr>
        <w:autoSpaceDE w:val="0"/>
        <w:autoSpaceDN w:val="0"/>
        <w:adjustRightInd w:val="0"/>
        <w:ind w:firstLine="0"/>
        <w:rPr>
          <w:rFonts w:ascii="Arial" w:hAnsi="Arial" w:cs="Arial"/>
          <w:color w:val="000000"/>
        </w:rPr>
      </w:pPr>
    </w:p>
    <w:p w14:paraId="3EDF5F4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suspension of </w:t>
      </w:r>
      <w:r w:rsidR="00B83CFF">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1A57565A" w14:textId="77777777" w:rsidR="009B146F" w:rsidRPr="003B199B" w:rsidRDefault="009B146F" w:rsidP="009B146F">
      <w:pPr>
        <w:autoSpaceDE w:val="0"/>
        <w:autoSpaceDN w:val="0"/>
        <w:adjustRightInd w:val="0"/>
        <w:ind w:firstLine="0"/>
        <w:rPr>
          <w:rFonts w:ascii="Arial" w:hAnsi="Arial" w:cs="Arial"/>
          <w:color w:val="000000"/>
        </w:rPr>
      </w:pPr>
    </w:p>
    <w:p w14:paraId="23988494" w14:textId="77777777" w:rsidR="005C3400" w:rsidRPr="003B199B" w:rsidRDefault="005C3400" w:rsidP="00C263DD">
      <w:pPr>
        <w:numPr>
          <w:ilvl w:val="0"/>
          <w:numId w:val="15"/>
        </w:numPr>
        <w:autoSpaceDE w:val="0"/>
        <w:autoSpaceDN w:val="0"/>
        <w:adjustRightInd w:val="0"/>
        <w:ind w:left="360"/>
        <w:rPr>
          <w:rFonts w:ascii="Arial" w:hAnsi="Arial" w:cs="Arial"/>
          <w:color w:val="FF0000"/>
        </w:rPr>
      </w:pPr>
      <w:r w:rsidRPr="003B199B">
        <w:rPr>
          <w:rFonts w:ascii="Arial" w:hAnsi="Arial" w:cs="Arial"/>
          <w:color w:val="000000"/>
        </w:rPr>
        <w:t xml:space="preserve">termination of </w:t>
      </w:r>
      <w:r w:rsidR="00B83CFF">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three (3) years.</w:t>
      </w:r>
    </w:p>
    <w:p w14:paraId="2D22D8FD" w14:textId="77777777" w:rsidR="000F45AF" w:rsidRPr="00CD3D7C" w:rsidRDefault="000F45AF" w:rsidP="000F45AF">
      <w:pPr>
        <w:autoSpaceDE w:val="0"/>
        <w:autoSpaceDN w:val="0"/>
        <w:adjustRightInd w:val="0"/>
        <w:rPr>
          <w:rFonts w:ascii="Arial" w:hAnsi="Arial" w:cs="Arial"/>
          <w:iCs/>
        </w:rPr>
      </w:pPr>
    </w:p>
    <w:p w14:paraId="2CEB36BB" w14:textId="77777777" w:rsidR="000F45AF" w:rsidRDefault="000F45AF" w:rsidP="004F1BD0">
      <w:pPr>
        <w:autoSpaceDE w:val="0"/>
        <w:autoSpaceDN w:val="0"/>
        <w:adjustRightInd w:val="0"/>
        <w:ind w:left="900" w:hanging="900"/>
        <w:rPr>
          <w:rFonts w:ascii="Arial" w:hAnsi="Arial" w:cs="Arial"/>
          <w:color w:val="C00000"/>
        </w:rPr>
      </w:pPr>
      <w:r w:rsidRPr="003747A7">
        <w:rPr>
          <w:rFonts w:ascii="Arial" w:hAnsi="Arial" w:cs="Arial"/>
          <w:b/>
          <w:iCs/>
        </w:rPr>
        <w:t>Note</w:t>
      </w:r>
      <w:r w:rsidR="004F1BD0">
        <w:rPr>
          <w:rFonts w:ascii="Arial" w:hAnsi="Arial" w:cs="Arial"/>
          <w:b/>
          <w:iCs/>
        </w:rPr>
        <w:t xml:space="preserve"> 1</w:t>
      </w:r>
      <w:r w:rsidRPr="003747A7">
        <w:rPr>
          <w:rFonts w:ascii="Arial" w:hAnsi="Arial" w:cs="Arial"/>
          <w:b/>
          <w:iCs/>
        </w:rPr>
        <w:t>:</w:t>
      </w:r>
      <w:r w:rsidR="004F1BD0">
        <w:rPr>
          <w:rFonts w:ascii="Arial" w:hAnsi="Arial" w:cs="Arial"/>
          <w:b/>
          <w:iCs/>
        </w:rPr>
        <w:tab/>
      </w:r>
      <w:r w:rsidRPr="003747A7">
        <w:rPr>
          <w:rFonts w:ascii="Arial" w:hAnsi="Arial" w:cs="Arial"/>
          <w:iCs/>
        </w:rPr>
        <w:t xml:space="preserve">A 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3747A7">
        <w:rPr>
          <w:rFonts w:ascii="Arial" w:hAnsi="Arial" w:cs="Arial"/>
          <w:iCs/>
        </w:rPr>
        <w:t>period of time</w:t>
      </w:r>
      <w:proofErr w:type="gramEnd"/>
      <w:r w:rsidRPr="003747A7">
        <w:rPr>
          <w:rFonts w:ascii="Arial" w:hAnsi="Arial" w:cs="Arial"/>
          <w:iCs/>
        </w:rPr>
        <w:t xml:space="preserv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3747A7">
        <w:rPr>
          <w:rFonts w:ascii="Arial" w:hAnsi="Arial" w:cs="Arial"/>
          <w:iCs/>
        </w:rPr>
        <w:t>)</w:t>
      </w:r>
      <w:r w:rsidRPr="00044C4A">
        <w:rPr>
          <w:rFonts w:ascii="Arial" w:hAnsi="Arial" w:cs="Arial"/>
          <w:iCs/>
        </w:rPr>
        <w:t xml:space="preserve"> </w:t>
      </w:r>
      <w:r>
        <w:rPr>
          <w:rFonts w:ascii="Arial" w:hAnsi="Arial" w:cs="Arial"/>
          <w:iCs/>
        </w:rPr>
        <w:t xml:space="preserve"> </w:t>
      </w:r>
      <w:r w:rsidRPr="002025D7">
        <w:rPr>
          <w:rFonts w:ascii="Arial" w:hAnsi="Arial" w:cs="Arial"/>
          <w:color w:val="C00000"/>
        </w:rPr>
        <w:t>M</w:t>
      </w:r>
      <w:proofErr w:type="gramEnd"/>
    </w:p>
    <w:p w14:paraId="569F6F16" w14:textId="77777777" w:rsidR="004F1BD0" w:rsidRDefault="004F1BD0" w:rsidP="004F1BD0">
      <w:pPr>
        <w:autoSpaceDE w:val="0"/>
        <w:autoSpaceDN w:val="0"/>
        <w:adjustRightInd w:val="0"/>
        <w:ind w:left="900" w:hanging="900"/>
        <w:rPr>
          <w:rFonts w:ascii="Arial" w:hAnsi="Arial" w:cs="Arial"/>
        </w:rPr>
      </w:pPr>
    </w:p>
    <w:p w14:paraId="3D757FF3" w14:textId="77777777" w:rsidR="004F1BD0" w:rsidRPr="004F1BD0" w:rsidRDefault="004F1BD0" w:rsidP="004F1BD0">
      <w:pPr>
        <w:pStyle w:val="NOTE"/>
        <w:ind w:left="990" w:hanging="990"/>
        <w:rPr>
          <w:rFonts w:ascii="Arial" w:hAnsi="Arial" w:cs="Arial"/>
          <w:i/>
          <w:iCs/>
          <w:lang w:eastAsia="ja-JP"/>
        </w:rPr>
      </w:pPr>
      <w:r w:rsidRPr="004F1BD0">
        <w:rPr>
          <w:rFonts w:ascii="Arial" w:hAnsi="Arial" w:cs="Arial"/>
          <w:b/>
          <w:bCs/>
          <w:lang w:eastAsia="ja-JP"/>
        </w:rPr>
        <w:lastRenderedPageBreak/>
        <w:t xml:space="preserve">Note 2: </w:t>
      </w:r>
      <w:r>
        <w:rPr>
          <w:rFonts w:ascii="Arial" w:hAnsi="Arial" w:cs="Arial"/>
          <w:b/>
          <w:bCs/>
          <w:lang w:eastAsia="ja-JP"/>
        </w:rPr>
        <w:tab/>
      </w:r>
      <w:r w:rsidR="000816DB" w:rsidRPr="000816DB">
        <w:rPr>
          <w:rFonts w:ascii="Arial" w:hAnsi="Arial" w:cs="Arial"/>
          <w:bCs/>
          <w:lang w:eastAsia="ja-JP"/>
        </w:rPr>
        <w:t>C</w:t>
      </w:r>
      <w:r w:rsidR="000816DB">
        <w:rPr>
          <w:rFonts w:ascii="Arial" w:hAnsi="Arial" w:cs="Arial"/>
          <w:bCs/>
          <w:lang w:eastAsia="ja-JP"/>
        </w:rPr>
        <w:t>/</w:t>
      </w:r>
      <w:r w:rsidR="000816DB">
        <w:rPr>
          <w:rFonts w:ascii="Arial" w:hAnsi="Arial" w:cs="Arial"/>
          <w:lang w:eastAsia="ja-JP"/>
        </w:rPr>
        <w:t xml:space="preserve">I </w:t>
      </w:r>
      <w:r w:rsidRPr="004F1BD0">
        <w:rPr>
          <w:rFonts w:ascii="Arial" w:hAnsi="Arial" w:cs="Arial"/>
          <w:lang w:eastAsia="ja-JP"/>
        </w:rPr>
        <w:t xml:space="preserve">MLS </w:t>
      </w:r>
      <w:r w:rsidR="000816DB">
        <w:rPr>
          <w:rFonts w:ascii="Arial" w:hAnsi="Arial" w:cs="Arial"/>
          <w:lang w:eastAsia="ja-JP"/>
        </w:rPr>
        <w:t>P</w:t>
      </w:r>
      <w:r w:rsidRPr="004F1BD0">
        <w:rPr>
          <w:rFonts w:ascii="Arial" w:hAnsi="Arial" w:cs="Arial"/>
          <w:lang w:eastAsia="ja-JP"/>
        </w:rPr>
        <w:t xml:space="preserve">articipants </w:t>
      </w:r>
      <w:r w:rsidR="000816DB">
        <w:rPr>
          <w:rFonts w:ascii="Arial" w:hAnsi="Arial" w:cs="Arial"/>
          <w:lang w:eastAsia="ja-JP"/>
        </w:rPr>
        <w:t>(or users/</w:t>
      </w:r>
      <w:r w:rsidRPr="004F1BD0">
        <w:rPr>
          <w:rFonts w:ascii="Arial" w:hAnsi="Arial" w:cs="Arial"/>
          <w:lang w:eastAsia="ja-JP"/>
        </w:rPr>
        <w:t>subscribers</w:t>
      </w:r>
      <w:r w:rsidR="000816DB">
        <w:rPr>
          <w:rFonts w:ascii="Arial" w:hAnsi="Arial" w:cs="Arial"/>
          <w:lang w:eastAsia="ja-JP"/>
        </w:rPr>
        <w:t>, where appropriate)</w:t>
      </w:r>
      <w:r w:rsidRPr="004F1BD0">
        <w:rPr>
          <w:rFonts w:ascii="Arial" w:hAnsi="Arial" w:cs="Arial"/>
          <w:lang w:eastAsia="ja-JP"/>
        </w:rPr>
        <w:t xml:space="preserve"> can receive no more than three (3) administrative sanctions in a calendar year before they are required to attend a hearing for their actions and potential violations of</w:t>
      </w:r>
      <w:r w:rsidR="000816DB">
        <w:rPr>
          <w:rFonts w:ascii="Arial" w:hAnsi="Arial" w:cs="Arial"/>
          <w:lang w:eastAsia="ja-JP"/>
        </w:rPr>
        <w:t xml:space="preserve"> C/I </w:t>
      </w:r>
      <w:r w:rsidRPr="004F1BD0">
        <w:rPr>
          <w:rFonts w:ascii="Arial" w:hAnsi="Arial" w:cs="Arial"/>
          <w:lang w:eastAsia="ja-JP"/>
        </w:rPr>
        <w:t xml:space="preserve">MLS rules, except that the </w:t>
      </w:r>
      <w:r w:rsidR="000816DB">
        <w:rPr>
          <w:rFonts w:ascii="Arial" w:hAnsi="Arial" w:cs="Arial"/>
          <w:lang w:eastAsia="ja-JP"/>
        </w:rPr>
        <w:t xml:space="preserve">C/I </w:t>
      </w:r>
      <w:r w:rsidRPr="004F1BD0">
        <w:rPr>
          <w:rFonts w:ascii="Arial" w:hAnsi="Arial" w:cs="Arial"/>
          <w:lang w:eastAsia="ja-JP"/>
        </w:rPr>
        <w:t xml:space="preserve">MLS may allow more administrative sanctions for violations of listing information provided by participants and subscribers before requiring a hearing. The </w:t>
      </w:r>
      <w:r w:rsidR="000816DB">
        <w:rPr>
          <w:rFonts w:ascii="Arial" w:hAnsi="Arial" w:cs="Arial"/>
          <w:lang w:eastAsia="ja-JP"/>
        </w:rPr>
        <w:t xml:space="preserve">C/I </w:t>
      </w:r>
      <w:r w:rsidRPr="004F1BD0">
        <w:rPr>
          <w:rFonts w:ascii="Arial" w:hAnsi="Arial" w:cs="Arial"/>
          <w:lang w:eastAsia="ja-JP"/>
        </w:rPr>
        <w:t xml:space="preserve">MLS must send a copy of all administrative sanctions against a subscriber to the subscriber’s participant and the participant is required to attend the hearing of a subscriber who has received more than three (3) administrative sanctions within a calendar year. </w:t>
      </w:r>
      <w:r w:rsidRPr="004F1BD0">
        <w:rPr>
          <w:rFonts w:ascii="Arial" w:hAnsi="Arial" w:cs="Arial"/>
          <w:i/>
          <w:iCs/>
          <w:lang w:eastAsia="ja-JP"/>
        </w:rPr>
        <w:t xml:space="preserve">(Adopted 11/20) </w:t>
      </w:r>
      <w:r w:rsidRPr="004F1BD0">
        <w:rPr>
          <w:rFonts w:ascii="Arial" w:hAnsi="Arial" w:cs="Arial"/>
          <w:color w:val="FF0000"/>
        </w:rPr>
        <w:t>M</w:t>
      </w:r>
    </w:p>
    <w:p w14:paraId="5FBA68C3" w14:textId="77777777" w:rsidR="000F45AF" w:rsidRPr="00C759BC" w:rsidRDefault="000F45AF" w:rsidP="00350BCD">
      <w:pPr>
        <w:autoSpaceDE w:val="0"/>
        <w:autoSpaceDN w:val="0"/>
        <w:adjustRightInd w:val="0"/>
        <w:ind w:left="0" w:firstLine="0"/>
        <w:rPr>
          <w:rFonts w:ascii="Arial" w:hAnsi="Arial" w:cs="Arial"/>
        </w:rPr>
      </w:pPr>
    </w:p>
    <w:p w14:paraId="0D51F8B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1CBFC307" w14:textId="77777777" w:rsidR="005C3400" w:rsidRPr="003B199B" w:rsidRDefault="005C3400" w:rsidP="00350BCD">
      <w:pPr>
        <w:autoSpaceDE w:val="0"/>
        <w:autoSpaceDN w:val="0"/>
        <w:adjustRightInd w:val="0"/>
        <w:ind w:left="0" w:firstLine="0"/>
        <w:rPr>
          <w:rFonts w:ascii="Arial" w:hAnsi="Arial" w:cs="Arial"/>
          <w:color w:val="000000"/>
        </w:rPr>
      </w:pPr>
    </w:p>
    <w:p w14:paraId="03A993A7"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for failure to pay any service charge or fee within one (1) month of the date due, and provided that at least ten (10) days’ </w:t>
      </w:r>
      <w:proofErr w:type="gramStart"/>
      <w:r w:rsidRPr="003B199B">
        <w:rPr>
          <w:rFonts w:ascii="Arial" w:hAnsi="Arial" w:cs="Arial"/>
          <w:color w:val="000000"/>
        </w:rPr>
        <w:t>notice</w:t>
      </w:r>
      <w:proofErr w:type="gramEnd"/>
      <w:r w:rsidRPr="003B199B">
        <w:rPr>
          <w:rFonts w:ascii="Arial" w:hAnsi="Arial" w:cs="Arial"/>
          <w:color w:val="000000"/>
        </w:rPr>
        <w:t xml:space="preserve"> has been given, the Service shall be suspended until service charges or fees are paid in full</w:t>
      </w:r>
    </w:p>
    <w:p w14:paraId="1B92124F" w14:textId="77777777" w:rsidR="005C3400" w:rsidRPr="003B199B" w:rsidRDefault="005C3400" w:rsidP="009B146F">
      <w:pPr>
        <w:autoSpaceDE w:val="0"/>
        <w:autoSpaceDN w:val="0"/>
        <w:adjustRightInd w:val="0"/>
        <w:rPr>
          <w:rFonts w:ascii="Arial" w:hAnsi="Arial" w:cs="Arial"/>
          <w:color w:val="000000"/>
        </w:rPr>
      </w:pPr>
    </w:p>
    <w:p w14:paraId="4DD533B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for failure to comply with any other rule, the provisions of Sections 9 and 9.1 shall apply</w:t>
      </w:r>
    </w:p>
    <w:p w14:paraId="072DFD94" w14:textId="77777777" w:rsidR="005C3400" w:rsidRPr="003B199B" w:rsidRDefault="005C3400" w:rsidP="00350BCD">
      <w:pPr>
        <w:autoSpaceDE w:val="0"/>
        <w:autoSpaceDN w:val="0"/>
        <w:adjustRightInd w:val="0"/>
        <w:ind w:left="0" w:firstLine="0"/>
        <w:rPr>
          <w:rFonts w:ascii="Arial" w:hAnsi="Arial" w:cs="Arial"/>
          <w:color w:val="000000"/>
        </w:rPr>
      </w:pPr>
    </w:p>
    <w:p w14:paraId="0A65C12E" w14:textId="77777777" w:rsidR="004F1BD0" w:rsidRDefault="005C3400" w:rsidP="004F1BD0">
      <w:pPr>
        <w:autoSpaceDE w:val="0"/>
        <w:autoSpaceDN w:val="0"/>
        <w:adjustRightInd w:val="0"/>
        <w:ind w:left="720" w:hanging="720"/>
        <w:rPr>
          <w:rFonts w:ascii="Arial" w:hAnsi="Arial" w:cs="Arial"/>
          <w:color w:val="FF0000"/>
        </w:rPr>
      </w:pPr>
      <w:r w:rsidRPr="00754B92">
        <w:rPr>
          <w:rFonts w:ascii="Arial" w:hAnsi="Arial" w:cs="Arial"/>
          <w:b/>
          <w:color w:val="000000"/>
        </w:rPr>
        <w:t>Note:</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r w:rsidR="004F1BD0">
        <w:rPr>
          <w:rFonts w:ascii="Arial" w:hAnsi="Arial" w:cs="Arial"/>
          <w:color w:val="FF0000"/>
        </w:rPr>
        <w:t xml:space="preserve"> </w:t>
      </w:r>
    </w:p>
    <w:p w14:paraId="7CB0ADD7" w14:textId="77777777" w:rsidR="004F1BD0" w:rsidRDefault="004F1BD0" w:rsidP="004F1BD0">
      <w:pPr>
        <w:autoSpaceDE w:val="0"/>
        <w:autoSpaceDN w:val="0"/>
        <w:adjustRightInd w:val="0"/>
        <w:ind w:left="720" w:hanging="720"/>
        <w:rPr>
          <w:rFonts w:ascii="Arial" w:hAnsi="Arial" w:cs="Arial"/>
          <w:color w:val="000000"/>
        </w:rPr>
      </w:pPr>
    </w:p>
    <w:p w14:paraId="210A10C9" w14:textId="77777777" w:rsidR="005C3400" w:rsidRPr="003B199B" w:rsidRDefault="005C3400" w:rsidP="004F1BD0">
      <w:pPr>
        <w:autoSpaceDE w:val="0"/>
        <w:autoSpaceDN w:val="0"/>
        <w:adjustRightInd w:val="0"/>
        <w:ind w:left="90" w:firstLine="0"/>
        <w:rPr>
          <w:rFonts w:ascii="Arial" w:hAnsi="Arial" w:cs="Arial"/>
          <w:color w:val="000000"/>
        </w:rPr>
      </w:pPr>
      <w:r w:rsidRPr="003B199B">
        <w:rPr>
          <w:rFonts w:ascii="Arial" w:hAnsi="Arial" w:cs="Arial"/>
          <w:color w:val="000000"/>
        </w:rPr>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14:paraId="1A32B647" w14:textId="77777777" w:rsidR="005C3400" w:rsidRPr="003B199B" w:rsidRDefault="005C3400" w:rsidP="00350BCD">
      <w:pPr>
        <w:autoSpaceDE w:val="0"/>
        <w:autoSpaceDN w:val="0"/>
        <w:adjustRightInd w:val="0"/>
        <w:ind w:left="0" w:firstLine="0"/>
        <w:rPr>
          <w:rFonts w:ascii="Arial" w:hAnsi="Arial" w:cs="Arial"/>
          <w:color w:val="000000"/>
        </w:rPr>
      </w:pPr>
    </w:p>
    <w:p w14:paraId="268791AB" w14:textId="77777777" w:rsidR="005C3400" w:rsidRPr="003B199B" w:rsidRDefault="005C3400" w:rsidP="00277D7D">
      <w:pPr>
        <w:autoSpaceDE w:val="0"/>
        <w:autoSpaceDN w:val="0"/>
        <w:adjustRightInd w:val="0"/>
        <w:ind w:left="720" w:hanging="720"/>
        <w:rPr>
          <w:rFonts w:ascii="Arial" w:hAnsi="Arial" w:cs="Arial"/>
          <w:color w:val="FF0000"/>
        </w:rPr>
      </w:pPr>
      <w:r w:rsidRPr="00277D7D">
        <w:rPr>
          <w:rFonts w:ascii="Arial" w:hAnsi="Arial" w:cs="Arial"/>
          <w:b/>
          <w:color w:val="000000"/>
        </w:rPr>
        <w:t>Note:</w:t>
      </w:r>
      <w:r w:rsidR="00277D7D">
        <w:rPr>
          <w:rFonts w:ascii="Arial" w:hAnsi="Arial" w:cs="Arial"/>
          <w:b/>
          <w:color w:val="000000"/>
        </w:rPr>
        <w:tab/>
      </w:r>
      <w:r w:rsidRPr="003B199B">
        <w:rPr>
          <w:rFonts w:ascii="Arial" w:hAnsi="Arial" w:cs="Arial"/>
          <w:color w:val="000000"/>
        </w:rPr>
        <w:t>Adoption of Section 7.2—is optional and should be adopted by Multiple Listing Services desiring to establish authority to impose discipline on non-principal users or subscribers affiliated with MLS Members or Participants. (Adopted 4/92</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39EC18B9" w14:textId="77777777" w:rsidR="005C3400" w:rsidRPr="00C759BC" w:rsidRDefault="005C3400" w:rsidP="00350BCD">
      <w:pPr>
        <w:autoSpaceDE w:val="0"/>
        <w:autoSpaceDN w:val="0"/>
        <w:adjustRightInd w:val="0"/>
        <w:ind w:left="0" w:firstLine="0"/>
        <w:rPr>
          <w:rFonts w:ascii="Arial" w:hAnsi="Arial" w:cs="Arial"/>
        </w:rPr>
      </w:pPr>
    </w:p>
    <w:p w14:paraId="317D559D"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14:paraId="304A2ACC" w14:textId="77777777" w:rsidR="005C3400"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8—Meetings: The meetings of the Participants in the Service or the Board of Directors of the Service for transaction of business of the Service shall be held in accordance with the provisions of Article 7, bylaws of the Service.  </w:t>
      </w:r>
      <w:r w:rsidRPr="003B199B">
        <w:rPr>
          <w:rFonts w:ascii="Arial" w:hAnsi="Arial" w:cs="Arial"/>
          <w:color w:val="FF0000"/>
        </w:rPr>
        <w:t>R</w:t>
      </w:r>
    </w:p>
    <w:p w14:paraId="2858A7E2" w14:textId="77777777" w:rsidR="00C77AC4" w:rsidRPr="00C77AC4" w:rsidRDefault="00C77AC4" w:rsidP="00350BCD">
      <w:pPr>
        <w:autoSpaceDE w:val="0"/>
        <w:autoSpaceDN w:val="0"/>
        <w:adjustRightInd w:val="0"/>
        <w:ind w:left="0" w:firstLine="0"/>
        <w:rPr>
          <w:rFonts w:ascii="Arial" w:hAnsi="Arial" w:cs="Arial"/>
        </w:rPr>
      </w:pPr>
    </w:p>
    <w:p w14:paraId="6C2D3F6C"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1EE70687" w14:textId="77777777" w:rsidR="00706FE5" w:rsidRDefault="005C3400" w:rsidP="002025D7">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9—Consideration of Alleged Violations: The C/I MLS Board of Directors shall </w:t>
      </w:r>
      <w:proofErr w:type="gramStart"/>
      <w:r w:rsidRPr="003B199B">
        <w:rPr>
          <w:rFonts w:ascii="Arial" w:hAnsi="Arial" w:cs="Arial"/>
          <w:color w:val="000000"/>
        </w:rPr>
        <w:t>give consideration to</w:t>
      </w:r>
      <w:proofErr w:type="gramEnd"/>
      <w:r w:rsidRPr="003B199B">
        <w:rPr>
          <w:rFonts w:ascii="Arial" w:hAnsi="Arial" w:cs="Arial"/>
          <w:color w:val="000000"/>
        </w:rPr>
        <w:t xml:space="preserve"> all written complaints having to do with violations of the rules and regulations. </w:t>
      </w:r>
      <w:r w:rsidR="009B7BEF" w:rsidRPr="0039148D">
        <w:rPr>
          <w:rFonts w:ascii="Arial" w:hAnsi="Arial" w:cs="Arial"/>
          <w:iCs/>
          <w:color w:val="000000"/>
        </w:rPr>
        <w:lastRenderedPageBreak/>
        <w:t>By becoming and remaining a participant, each participant agrees to be subject to these rules and regulations, the enforcement of which are at the sole discretion of the Committee (Board of Directors)</w:t>
      </w:r>
      <w:r w:rsidR="009B7BEF" w:rsidRPr="00F61669">
        <w:rPr>
          <w:rFonts w:ascii="Arial" w:hAnsi="Arial" w:cs="Arial"/>
          <w:iCs/>
          <w:color w:val="000000"/>
        </w:rPr>
        <w:t xml:space="preserve">. </w:t>
      </w:r>
      <w:r w:rsidR="009B7BEF">
        <w:rPr>
          <w:rFonts w:ascii="Arial" w:hAnsi="Arial" w:cs="Arial"/>
          <w:iCs/>
          <w:color w:val="000000"/>
        </w:rPr>
        <w:t xml:space="preserve"> </w:t>
      </w:r>
    </w:p>
    <w:p w14:paraId="1FF218ED" w14:textId="77777777" w:rsidR="00706FE5" w:rsidRDefault="00706FE5" w:rsidP="002025D7">
      <w:pPr>
        <w:autoSpaceDE w:val="0"/>
        <w:autoSpaceDN w:val="0"/>
        <w:adjustRightInd w:val="0"/>
        <w:ind w:left="0" w:firstLine="0"/>
        <w:rPr>
          <w:rFonts w:ascii="Arial" w:hAnsi="Arial" w:cs="Arial"/>
          <w:iCs/>
          <w:color w:val="000000"/>
        </w:rPr>
      </w:pPr>
    </w:p>
    <w:p w14:paraId="25B2F233" w14:textId="77777777" w:rsidR="00277D7D" w:rsidRDefault="000961AD" w:rsidP="000961AD">
      <w:pPr>
        <w:ind w:left="0" w:firstLine="0"/>
        <w:rPr>
          <w:rFonts w:ascii="Arial" w:hAnsi="Arial" w:cs="Arial"/>
        </w:rPr>
      </w:pPr>
      <w:r w:rsidRPr="000961AD">
        <w:rPr>
          <w:rFonts w:ascii="Arial" w:hAnsi="Arial" w:cs="Arial"/>
          <w:lang w:eastAsia="ja-JP"/>
        </w:rPr>
        <w:t xml:space="preserve">When requested by a complainant, the </w:t>
      </w:r>
      <w:r w:rsidR="000816DB">
        <w:rPr>
          <w:rFonts w:ascii="Arial" w:hAnsi="Arial" w:cs="Arial"/>
          <w:lang w:eastAsia="ja-JP"/>
        </w:rPr>
        <w:t xml:space="preserve">C/I </w:t>
      </w:r>
      <w:r w:rsidRPr="000961AD">
        <w:rPr>
          <w:rFonts w:ascii="Arial" w:hAnsi="Arial" w:cs="Arial"/>
          <w:lang w:eastAsia="ja-JP"/>
        </w:rPr>
        <w:t>MLS will process a compla</w:t>
      </w:r>
      <w:r w:rsidR="000816DB">
        <w:rPr>
          <w:rFonts w:ascii="Arial" w:hAnsi="Arial" w:cs="Arial"/>
          <w:lang w:eastAsia="ja-JP"/>
        </w:rPr>
        <w:t>i</w:t>
      </w:r>
      <w:r w:rsidRPr="00096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0816DB">
        <w:rPr>
          <w:rFonts w:ascii="Arial" w:hAnsi="Arial" w:cs="Arial"/>
          <w:lang w:eastAsia="ja-JP"/>
        </w:rPr>
        <w:t xml:space="preserve">C/I </w:t>
      </w:r>
      <w:r w:rsidRPr="000961AD">
        <w:rPr>
          <w:rFonts w:ascii="Arial" w:hAnsi="Arial" w:cs="Arial"/>
          <w:lang w:eastAsia="ja-JP"/>
        </w:rPr>
        <w:t>MLS will appoint a representative to serve as the complainant.</w:t>
      </w:r>
      <w:r w:rsidRPr="000961AD">
        <w:rPr>
          <w:rFonts w:ascii="Arial" w:hAnsi="Arial" w:cs="Arial"/>
          <w:spacing w:val="2"/>
          <w:lang w:eastAsia="ja-JP"/>
        </w:rPr>
        <w:t xml:space="preserve"> </w:t>
      </w:r>
      <w:r w:rsidRPr="000961AD">
        <w:rPr>
          <w:rFonts w:ascii="Arial" w:hAnsi="Arial" w:cs="Arial"/>
          <w:i/>
          <w:iCs/>
          <w:spacing w:val="2"/>
          <w:lang w:eastAsia="ja-JP"/>
        </w:rPr>
        <w:t>(Amended 11/20)</w:t>
      </w:r>
      <w:r w:rsidRPr="0057454B">
        <w:rPr>
          <w:spacing w:val="2"/>
          <w:lang w:eastAsia="ja-JP"/>
        </w:rPr>
        <w:t xml:space="preserve"> </w:t>
      </w:r>
      <w:r w:rsidR="005C3400" w:rsidRPr="000864FD">
        <w:rPr>
          <w:rFonts w:ascii="Arial" w:hAnsi="Arial" w:cs="Arial"/>
          <w:color w:val="FF0000"/>
        </w:rPr>
        <w:t>M</w:t>
      </w:r>
    </w:p>
    <w:p w14:paraId="5D02478C" w14:textId="77777777" w:rsidR="00302093" w:rsidRDefault="00302093" w:rsidP="00350BCD">
      <w:pPr>
        <w:autoSpaceDE w:val="0"/>
        <w:autoSpaceDN w:val="0"/>
        <w:adjustRightInd w:val="0"/>
        <w:ind w:left="0" w:firstLine="0"/>
        <w:rPr>
          <w:rFonts w:ascii="Arial" w:hAnsi="Arial" w:cs="Arial"/>
          <w:color w:val="000000"/>
        </w:rPr>
      </w:pPr>
    </w:p>
    <w:p w14:paraId="3B7FA87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(Amended 11/96)</w:t>
      </w:r>
    </w:p>
    <w:p w14:paraId="2B6EB892" w14:textId="77777777" w:rsidR="005C3400" w:rsidRPr="003B199B" w:rsidRDefault="005C3400" w:rsidP="00350BCD">
      <w:pPr>
        <w:autoSpaceDE w:val="0"/>
        <w:autoSpaceDN w:val="0"/>
        <w:adjustRightInd w:val="0"/>
        <w:ind w:left="0" w:firstLine="0"/>
        <w:rPr>
          <w:rFonts w:ascii="Arial" w:hAnsi="Arial" w:cs="Arial"/>
          <w:color w:val="000000"/>
        </w:rPr>
      </w:pPr>
    </w:p>
    <w:p w14:paraId="51AB7CA0" w14:textId="77777777" w:rsidR="009A13AA" w:rsidRDefault="005C3400" w:rsidP="000961AD">
      <w:pPr>
        <w:autoSpaceDE w:val="0"/>
        <w:autoSpaceDN w:val="0"/>
        <w:adjustRightInd w:val="0"/>
        <w:ind w:left="0" w:firstLine="0"/>
        <w:rPr>
          <w:rFonts w:ascii="Arial" w:hAnsi="Arial" w:cs="Arial"/>
          <w:color w:val="FF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AD8D9D2" w14:textId="77777777" w:rsidR="000961AD" w:rsidRDefault="000961AD" w:rsidP="000961AD">
      <w:pPr>
        <w:autoSpaceDE w:val="0"/>
        <w:autoSpaceDN w:val="0"/>
        <w:adjustRightInd w:val="0"/>
        <w:ind w:left="0" w:firstLine="0"/>
        <w:rPr>
          <w:rFonts w:ascii="Arial" w:hAnsi="Arial" w:cs="Arial"/>
          <w:color w:val="FF0000"/>
        </w:rPr>
      </w:pPr>
    </w:p>
    <w:p w14:paraId="2C292302" w14:textId="77777777" w:rsidR="005C3400" w:rsidRPr="003B199B" w:rsidRDefault="005C3400" w:rsidP="002025D7">
      <w:pPr>
        <w:autoSpaceDE w:val="0"/>
        <w:autoSpaceDN w:val="0"/>
        <w:adjustRightInd w:val="0"/>
        <w:spacing w:after="60"/>
        <w:ind w:left="0" w:firstLine="0"/>
        <w:rPr>
          <w:rFonts w:ascii="Arial" w:hAnsi="Arial" w:cs="Arial"/>
          <w:color w:val="000000"/>
        </w:rPr>
      </w:pPr>
      <w:r w:rsidRPr="00277D7D">
        <w:rPr>
          <w:rFonts w:ascii="Arial" w:hAnsi="Arial" w:cs="Arial"/>
          <w:color w:val="FF0000"/>
        </w:rPr>
        <w:t>Optional Provision for Establishing Nonmember Participatory Rights (“Open MLS</w:t>
      </w:r>
      <w:proofErr w:type="gramStart"/>
      <w:r w:rsidRPr="00277D7D">
        <w:rPr>
          <w:rFonts w:ascii="Arial" w:hAnsi="Arial" w:cs="Arial"/>
          <w:color w:val="FF0000"/>
        </w:rPr>
        <w:t>”)</w:t>
      </w:r>
      <w:r w:rsidR="00277D7D">
        <w:rPr>
          <w:rFonts w:ascii="Arial" w:hAnsi="Arial" w:cs="Arial"/>
          <w:color w:val="FF0000"/>
        </w:rPr>
        <w:t>*</w:t>
      </w:r>
      <w:proofErr w:type="gramEnd"/>
    </w:p>
    <w:p w14:paraId="4130D5C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Board in accordance with the bylaws of the Board of REALTORS®. Alleged violations of Section 16 of the rules and regulations shall be referred to the Board’s Grievance Committee for processing in accordance with the professional standards procedures of the Board/Association. (Amended 2/98)</w:t>
      </w:r>
    </w:p>
    <w:p w14:paraId="0985E2CD" w14:textId="77777777" w:rsidR="005C3400" w:rsidRPr="003B199B" w:rsidRDefault="005C3400" w:rsidP="00350BCD">
      <w:pPr>
        <w:autoSpaceDE w:val="0"/>
        <w:autoSpaceDN w:val="0"/>
        <w:adjustRightInd w:val="0"/>
        <w:ind w:left="0" w:firstLine="0"/>
        <w:rPr>
          <w:rFonts w:ascii="Arial" w:hAnsi="Arial" w:cs="Arial"/>
          <w:color w:val="000000"/>
        </w:rPr>
      </w:pPr>
    </w:p>
    <w:p w14:paraId="705A8C17" w14:textId="77777777" w:rsidR="005C3400" w:rsidRPr="003B199B" w:rsidRDefault="005C3400" w:rsidP="00350BCD">
      <w:pPr>
        <w:autoSpaceDE w:val="0"/>
        <w:autoSpaceDN w:val="0"/>
        <w:adjustRightInd w:val="0"/>
        <w:ind w:left="0" w:firstLine="0"/>
        <w:rPr>
          <w:rFonts w:ascii="Arial" w:hAnsi="Arial" w:cs="Arial"/>
          <w:color w:val="00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(Adopted 2/98)</w:t>
      </w:r>
    </w:p>
    <w:p w14:paraId="5CBD4258" w14:textId="77777777" w:rsidR="005C3400" w:rsidRPr="003B199B" w:rsidRDefault="005C3400" w:rsidP="00350BCD">
      <w:pPr>
        <w:autoSpaceDE w:val="0"/>
        <w:autoSpaceDN w:val="0"/>
        <w:adjustRightInd w:val="0"/>
        <w:ind w:left="0" w:firstLine="0"/>
        <w:rPr>
          <w:rFonts w:ascii="Arial" w:hAnsi="Arial" w:cs="Arial"/>
          <w:color w:val="000000"/>
        </w:rPr>
      </w:pPr>
    </w:p>
    <w:p w14:paraId="63A70AB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Board of Directors of the Service to the </w:t>
      </w:r>
      <w:r w:rsidR="00C7623C">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A5261FA" w14:textId="77777777" w:rsidR="005C3400" w:rsidRDefault="005C3400" w:rsidP="00350BCD">
      <w:pPr>
        <w:autoSpaceDE w:val="0"/>
        <w:autoSpaceDN w:val="0"/>
        <w:adjustRightInd w:val="0"/>
        <w:ind w:left="0" w:firstLine="0"/>
        <w:rPr>
          <w:rFonts w:ascii="Arial" w:hAnsi="Arial" w:cs="Arial"/>
        </w:rPr>
      </w:pPr>
    </w:p>
    <w:p w14:paraId="65856B57" w14:textId="77777777" w:rsidR="00B22D46" w:rsidRDefault="00B22D46" w:rsidP="00B22D46">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4A73D94C" w14:textId="77777777" w:rsidR="00B22D46" w:rsidRDefault="00B22D46" w:rsidP="00B22D46">
      <w:pPr>
        <w:autoSpaceDE w:val="0"/>
        <w:autoSpaceDN w:val="0"/>
        <w:adjustRightInd w:val="0"/>
        <w:ind w:left="0" w:firstLine="0"/>
        <w:rPr>
          <w:rFonts w:ascii="Arial" w:hAnsi="Arial" w:cs="Arial"/>
          <w:i/>
          <w:color w:val="000000"/>
          <w:sz w:val="20"/>
          <w:szCs w:val="20"/>
        </w:rPr>
      </w:pPr>
    </w:p>
    <w:p w14:paraId="596419A4" w14:textId="77777777" w:rsidR="00B22D46" w:rsidRPr="003740E0"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Upon receiving a notice, Board of Directors will send the notice to the participant who is accused of unauthorized use.  Within ten (10) days from receipt, the participant must either: </w:t>
      </w:r>
      <w:r w:rsidR="00B16C68">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70388B08" w14:textId="77777777" w:rsidR="00B22D46" w:rsidRPr="003740E0" w:rsidRDefault="00B22D46" w:rsidP="00B22D46">
      <w:pPr>
        <w:autoSpaceDE w:val="0"/>
        <w:autoSpaceDN w:val="0"/>
        <w:adjustRightInd w:val="0"/>
        <w:ind w:left="0" w:firstLine="0"/>
        <w:rPr>
          <w:rFonts w:ascii="Arial" w:hAnsi="Arial" w:cs="Arial"/>
          <w:iCs/>
        </w:rPr>
      </w:pPr>
    </w:p>
    <w:p w14:paraId="443AA5AC" w14:textId="77777777" w:rsidR="00B22D46"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14:paraId="18F28364" w14:textId="77777777" w:rsidR="00B22D46" w:rsidRDefault="00B22D46" w:rsidP="00B22D46">
      <w:pPr>
        <w:autoSpaceDE w:val="0"/>
        <w:autoSpaceDN w:val="0"/>
        <w:adjustRightInd w:val="0"/>
        <w:ind w:left="0" w:firstLine="0"/>
        <w:rPr>
          <w:rFonts w:ascii="Arial" w:hAnsi="Arial" w:cs="Arial"/>
          <w:iCs/>
        </w:rPr>
      </w:pPr>
    </w:p>
    <w:p w14:paraId="2AA746E1" w14:textId="77777777" w:rsidR="00B22D46" w:rsidRDefault="00B22D46" w:rsidP="00B22D46">
      <w:pPr>
        <w:autoSpaceDE w:val="0"/>
        <w:autoSpaceDN w:val="0"/>
        <w:adjustRightInd w:val="0"/>
        <w:ind w:left="0" w:firstLine="0"/>
        <w:rPr>
          <w:rFonts w:ascii="Arial" w:hAnsi="Arial" w:cs="Arial"/>
          <w:iCs/>
        </w:rPr>
      </w:pPr>
    </w:p>
    <w:p w14:paraId="6E56FE60" w14:textId="77777777" w:rsidR="00B22D46" w:rsidRDefault="00BD3776" w:rsidP="00B22D46">
      <w:pPr>
        <w:ind w:left="0" w:firstLine="0"/>
        <w:rPr>
          <w:rFonts w:ascii="Arial" w:hAnsi="Arial" w:cs="Arial"/>
          <w:i/>
          <w:color w:val="000000"/>
          <w:sz w:val="20"/>
          <w:szCs w:val="20"/>
        </w:rPr>
      </w:pPr>
      <w:r>
        <w:rPr>
          <w:rFonts w:ascii="Arial" w:hAnsi="Arial" w:cs="Arial"/>
        </w:rPr>
        <w:pict w14:anchorId="30FF0222">
          <v:rect id="_x0000_i1052" style="width:0;height:1.5pt" o:hralign="center" o:hrstd="t" o:hr="t" fillcolor="#a0a0a0" stroked="f"/>
        </w:pict>
      </w:r>
    </w:p>
    <w:p w14:paraId="1A69A482" w14:textId="77777777" w:rsidR="00B22D46" w:rsidRDefault="00B22D46" w:rsidP="00B22D46">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r w:rsidR="000961AD">
        <w:rPr>
          <w:rFonts w:ascii="Arial" w:hAnsi="Arial" w:cs="Arial"/>
          <w:i/>
          <w:color w:val="000000"/>
          <w:sz w:val="20"/>
          <w:szCs w:val="20"/>
        </w:rPr>
        <w:t xml:space="preserve">  </w:t>
      </w:r>
    </w:p>
    <w:p w14:paraId="61D8DDF9" w14:textId="77777777" w:rsidR="000961AD" w:rsidRDefault="000961AD" w:rsidP="00B22D46">
      <w:pPr>
        <w:autoSpaceDE w:val="0"/>
        <w:autoSpaceDN w:val="0"/>
        <w:adjustRightInd w:val="0"/>
        <w:ind w:left="0" w:firstLine="0"/>
        <w:rPr>
          <w:rFonts w:ascii="Arial" w:hAnsi="Arial" w:cs="Arial"/>
          <w:iCs/>
        </w:rPr>
      </w:pPr>
    </w:p>
    <w:p w14:paraId="57C895FD" w14:textId="77777777" w:rsidR="00B22D46" w:rsidRDefault="00B22D46" w:rsidP="00B22D46">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(Adopted 5/18</w:t>
      </w:r>
      <w:proofErr w:type="gramStart"/>
      <w:r>
        <w:rPr>
          <w:rFonts w:ascii="Arial" w:hAnsi="Arial" w:cs="Arial"/>
          <w:iCs/>
        </w:rPr>
        <w:t xml:space="preserve">)  </w:t>
      </w:r>
      <w:r w:rsidRPr="003740E0">
        <w:rPr>
          <w:rFonts w:ascii="Arial" w:hAnsi="Arial" w:cs="Arial"/>
          <w:iCs/>
          <w:color w:val="FF0000"/>
        </w:rPr>
        <w:t>M</w:t>
      </w:r>
      <w:proofErr w:type="gramEnd"/>
    </w:p>
    <w:p w14:paraId="452EE067" w14:textId="77777777" w:rsidR="00B22D46" w:rsidRPr="003740E0" w:rsidRDefault="00B22D46" w:rsidP="00B22D46">
      <w:pPr>
        <w:autoSpaceDE w:val="0"/>
        <w:autoSpaceDN w:val="0"/>
        <w:adjustRightInd w:val="0"/>
        <w:ind w:left="0" w:firstLine="0"/>
        <w:rPr>
          <w:rFonts w:ascii="Arial" w:hAnsi="Arial" w:cs="Arial"/>
          <w:iCs/>
        </w:rPr>
      </w:pPr>
    </w:p>
    <w:p w14:paraId="3263B2ED" w14:textId="77777777" w:rsidR="00B22D46" w:rsidRPr="003740E0" w:rsidRDefault="00B16C68" w:rsidP="00B22D46">
      <w:pPr>
        <w:autoSpaceDE w:val="0"/>
        <w:autoSpaceDN w:val="0"/>
        <w:adjustRightInd w:val="0"/>
        <w:ind w:left="0" w:firstLine="0"/>
        <w:rPr>
          <w:rFonts w:ascii="Arial" w:hAnsi="Arial" w:cs="Arial"/>
          <w:b/>
          <w:bCs/>
          <w:iCs/>
        </w:rPr>
      </w:pPr>
      <w:r>
        <w:rPr>
          <w:rFonts w:ascii="Arial" w:hAnsi="Arial" w:cs="Arial"/>
          <w:iCs/>
        </w:rPr>
        <w:t>Section 9</w:t>
      </w:r>
      <w:r w:rsidR="00AC07E4">
        <w:rPr>
          <w:rFonts w:ascii="Arial" w:hAnsi="Arial" w:cs="Arial"/>
          <w:iCs/>
        </w:rPr>
        <w:t>.4</w:t>
      </w:r>
      <w:r>
        <w:rPr>
          <w:rFonts w:ascii="Arial" w:hAnsi="Arial" w:cs="Arial"/>
          <w:iCs/>
        </w:rPr>
        <w:t>—M</w:t>
      </w:r>
      <w:r w:rsidR="00B22D46" w:rsidRPr="003740E0">
        <w:rPr>
          <w:rFonts w:ascii="Arial" w:hAnsi="Arial" w:cs="Arial"/>
          <w:iCs/>
        </w:rPr>
        <w:t xml:space="preserve">LS </w:t>
      </w:r>
      <w:r>
        <w:rPr>
          <w:rFonts w:ascii="Arial" w:hAnsi="Arial" w:cs="Arial"/>
          <w:iCs/>
        </w:rPr>
        <w:t xml:space="preserve">Rules Violations:  MLS </w:t>
      </w:r>
      <w:r w:rsidR="00B22D46" w:rsidRPr="003740E0">
        <w:rPr>
          <w:rFonts w:ascii="Arial" w:hAnsi="Arial" w:cs="Arial"/>
          <w:iCs/>
        </w:rPr>
        <w:t xml:space="preserve">participants may not take legal action against another participant for alleged rules violation(s) unless the complaining participant has first exhausted the remedies provided in these rules. </w:t>
      </w:r>
      <w:r w:rsidR="00B22D46">
        <w:rPr>
          <w:rFonts w:ascii="Arial" w:hAnsi="Arial" w:cs="Arial"/>
          <w:iCs/>
        </w:rPr>
        <w:t>(Adopted 5/18</w:t>
      </w:r>
      <w:proofErr w:type="gramStart"/>
      <w:r w:rsidR="00B22D46">
        <w:rPr>
          <w:rFonts w:ascii="Arial" w:hAnsi="Arial" w:cs="Arial"/>
          <w:iCs/>
        </w:rPr>
        <w:t xml:space="preserve">)  </w:t>
      </w:r>
      <w:r w:rsidR="00B22D46" w:rsidRPr="003740E0">
        <w:rPr>
          <w:rFonts w:ascii="Arial" w:hAnsi="Arial" w:cs="Arial"/>
          <w:iCs/>
          <w:color w:val="FF0000"/>
        </w:rPr>
        <w:t>M</w:t>
      </w:r>
      <w:proofErr w:type="gramEnd"/>
      <w:r w:rsidR="00B22D46" w:rsidRPr="003740E0">
        <w:rPr>
          <w:rFonts w:ascii="Arial" w:hAnsi="Arial" w:cs="Arial"/>
          <w:b/>
          <w:bCs/>
          <w:iCs/>
        </w:rPr>
        <w:t xml:space="preserve"> </w:t>
      </w:r>
    </w:p>
    <w:p w14:paraId="35D3E9F7" w14:textId="77777777" w:rsidR="00B22D46" w:rsidRPr="003740E0" w:rsidRDefault="00B22D46" w:rsidP="00B22D46">
      <w:pPr>
        <w:autoSpaceDE w:val="0"/>
        <w:autoSpaceDN w:val="0"/>
        <w:adjustRightInd w:val="0"/>
        <w:ind w:left="0" w:firstLine="0"/>
        <w:rPr>
          <w:rFonts w:ascii="Arial" w:hAnsi="Arial" w:cs="Arial"/>
          <w:b/>
          <w:bCs/>
          <w:iCs/>
        </w:rPr>
      </w:pPr>
    </w:p>
    <w:p w14:paraId="1DC38798" w14:textId="77777777" w:rsidR="00B22D46" w:rsidRPr="003740E0" w:rsidRDefault="00B22D46" w:rsidP="00B22D46">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135840B" w14:textId="77777777" w:rsidR="009A13AA" w:rsidRDefault="009A13AA" w:rsidP="00350BCD">
      <w:pPr>
        <w:autoSpaceDE w:val="0"/>
        <w:autoSpaceDN w:val="0"/>
        <w:adjustRightInd w:val="0"/>
        <w:ind w:left="0" w:firstLine="0"/>
        <w:rPr>
          <w:rFonts w:ascii="Arial" w:hAnsi="Arial" w:cs="Arial"/>
        </w:rPr>
      </w:pPr>
    </w:p>
    <w:p w14:paraId="2D17922F"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Confidentiality of C/I MLS Information</w:t>
      </w:r>
    </w:p>
    <w:p w14:paraId="7C4FD6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w:t>
      </w:r>
      <w:r w:rsidR="009E0503">
        <w:rPr>
          <w:rFonts w:ascii="Arial" w:hAnsi="Arial" w:cs="Arial"/>
          <w:color w:val="000000"/>
        </w:rPr>
        <w:t xml:space="preserve"> </w:t>
      </w:r>
      <w:r w:rsidRPr="003B199B">
        <w:rPr>
          <w:rFonts w:ascii="Arial" w:hAnsi="Arial" w:cs="Arial"/>
          <w:color w:val="000000"/>
        </w:rPr>
        <w:t>affiliated with such Participants and those Participants who are licensed or certified by an appropriate state regulatory agency to engage in the appraisal of real property and licensed or certified appraisers affiliated with such Participants.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DD3039E" w14:textId="77777777" w:rsidR="005C3400" w:rsidRPr="00C759BC" w:rsidRDefault="005C3400" w:rsidP="00350BCD">
      <w:pPr>
        <w:autoSpaceDE w:val="0"/>
        <w:autoSpaceDN w:val="0"/>
        <w:adjustRightInd w:val="0"/>
        <w:ind w:left="0" w:firstLine="0"/>
        <w:rPr>
          <w:rFonts w:ascii="Arial" w:hAnsi="Arial" w:cs="Arial"/>
        </w:rPr>
      </w:pPr>
    </w:p>
    <w:p w14:paraId="433E910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w:t>
      </w:r>
      <w:r w:rsidRPr="003B199B">
        <w:rPr>
          <w:rFonts w:ascii="Arial" w:hAnsi="Arial" w:cs="Arial"/>
          <w:color w:val="000000"/>
        </w:rPr>
        <w:lastRenderedPageBreak/>
        <w:t xml:space="preserve">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14:paraId="524F7298" w14:textId="77777777" w:rsidR="005C3400" w:rsidRPr="00C759BC" w:rsidRDefault="005C3400" w:rsidP="00277D7D">
      <w:pPr>
        <w:autoSpaceDE w:val="0"/>
        <w:autoSpaceDN w:val="0"/>
        <w:adjustRightInd w:val="0"/>
        <w:ind w:left="0" w:firstLine="0"/>
        <w:rPr>
          <w:rFonts w:ascii="Arial" w:hAnsi="Arial" w:cs="Arial"/>
        </w:rPr>
      </w:pPr>
    </w:p>
    <w:p w14:paraId="4CEC0703"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5D5D71C" w14:textId="77777777" w:rsidR="005C3400" w:rsidRDefault="00CA2002" w:rsidP="00350BCD">
      <w:pPr>
        <w:autoSpaceDE w:val="0"/>
        <w:autoSpaceDN w:val="0"/>
        <w:adjustRightInd w:val="0"/>
        <w:ind w:left="0" w:firstLine="0"/>
        <w:rPr>
          <w:rFonts w:ascii="Arial" w:hAnsi="Arial" w:cs="Arial"/>
          <w:color w:val="FF0000"/>
        </w:rPr>
      </w:pPr>
      <w:r>
        <w:rPr>
          <w:rFonts w:ascii="Arial" w:hAnsi="Arial" w:cs="Arial"/>
          <w:color w:val="000000"/>
        </w:rPr>
        <w:t>Section 11</w:t>
      </w:r>
      <w:r w:rsidRPr="003B199B">
        <w:rPr>
          <w:rFonts w:ascii="Arial" w:hAnsi="Arial" w:cs="Arial"/>
          <w:color w:val="000000"/>
        </w:rPr>
        <w:t>—</w:t>
      </w:r>
      <w:r w:rsidR="005C3400" w:rsidRPr="003B199B">
        <w:rPr>
          <w:rFonts w:ascii="Arial" w:hAnsi="Arial" w:cs="Arial"/>
          <w:color w:val="000000"/>
        </w:rPr>
        <w:t xml:space="preserve">By the act of submitting any property listing content to the MLS, the participant represents </w:t>
      </w:r>
      <w:r w:rsidR="009E0503">
        <w:rPr>
          <w:rFonts w:ascii="Arial" w:hAnsi="Arial" w:cs="Arial"/>
          <w:color w:val="000000"/>
        </w:rPr>
        <w:t xml:space="preserve">and warrants </w:t>
      </w:r>
      <w:r w:rsidR="005C3400" w:rsidRPr="003B199B">
        <w:rPr>
          <w:rFonts w:ascii="Arial" w:hAnsi="Arial" w:cs="Arial"/>
          <w:color w:val="000000"/>
        </w:rPr>
        <w:t xml:space="preserve">that he </w:t>
      </w:r>
      <w:r w:rsidR="009E0503">
        <w:rPr>
          <w:rFonts w:ascii="Arial" w:hAnsi="Arial" w:cs="Arial"/>
          <w:color w:val="000000"/>
        </w:rPr>
        <w:t xml:space="preserve">or she is fully </w:t>
      </w:r>
      <w:r w:rsidR="005C3400" w:rsidRPr="003B199B">
        <w:rPr>
          <w:rFonts w:ascii="Arial" w:hAnsi="Arial" w:cs="Arial"/>
          <w:color w:val="000000"/>
        </w:rPr>
        <w:t xml:space="preserve">authorized to </w:t>
      </w:r>
      <w:r w:rsidR="00B22BCD">
        <w:rPr>
          <w:rFonts w:ascii="Arial" w:hAnsi="Arial" w:cs="Arial"/>
          <w:color w:val="000000"/>
        </w:rPr>
        <w:t>license</w:t>
      </w:r>
      <w:r w:rsidR="009E0503">
        <w:rPr>
          <w:rFonts w:ascii="Arial" w:hAnsi="Arial" w:cs="Arial"/>
          <w:color w:val="000000"/>
        </w:rPr>
        <w:t xml:space="preserve"> the property listing content as contemplated by and in compliance with this section and these rules and regulations</w:t>
      </w:r>
      <w:r w:rsidR="00B22BCD">
        <w:rPr>
          <w:rFonts w:ascii="Arial" w:hAnsi="Arial" w:cs="Arial"/>
          <w:color w:val="000000"/>
        </w:rPr>
        <w:t xml:space="preserve"> </w:t>
      </w:r>
      <w:proofErr w:type="gramStart"/>
      <w:r w:rsidR="00B22BCD">
        <w:rPr>
          <w:rFonts w:ascii="Arial" w:hAnsi="Arial" w:cs="Arial"/>
          <w:color w:val="000000"/>
        </w:rPr>
        <w:t>and also</w:t>
      </w:r>
      <w:proofErr w:type="gramEnd"/>
      <w:r w:rsidR="00B22BCD">
        <w:rPr>
          <w:rFonts w:ascii="Arial" w:hAnsi="Arial" w:cs="Arial"/>
          <w:color w:val="000000"/>
        </w:rPr>
        <w:t xml:space="preserve"> thereby does</w:t>
      </w:r>
      <w:r w:rsidR="009E0503">
        <w:rPr>
          <w:rFonts w:ascii="Arial" w:hAnsi="Arial" w:cs="Arial"/>
          <w:color w:val="000000"/>
        </w:rPr>
        <w:t xml:space="preserve"> grant to the MLS </w:t>
      </w:r>
      <w:r w:rsidR="00B22BCD">
        <w:rPr>
          <w:rFonts w:ascii="Arial" w:hAnsi="Arial" w:cs="Arial"/>
          <w:color w:val="000000"/>
        </w:rPr>
        <w:t>license</w:t>
      </w:r>
      <w:r w:rsidR="005C3400" w:rsidRPr="003B199B">
        <w:rPr>
          <w:rFonts w:ascii="Arial" w:hAnsi="Arial" w:cs="Arial"/>
          <w:color w:val="000000"/>
        </w:rPr>
        <w:t xml:space="preserve"> to include the property listing content in its copyrighted MLS compilation and also in any statistical report on </w:t>
      </w:r>
      <w:proofErr w:type="spellStart"/>
      <w:r w:rsidR="005C3400" w:rsidRPr="003B199B">
        <w:rPr>
          <w:rFonts w:ascii="Arial" w:hAnsi="Arial" w:cs="Arial"/>
          <w:color w:val="000000"/>
        </w:rPr>
        <w:t>comparables</w:t>
      </w:r>
      <w:proofErr w:type="spellEnd"/>
      <w:r w:rsidR="005C3400" w:rsidRPr="003B199B">
        <w:rPr>
          <w:rFonts w:ascii="Arial" w:hAnsi="Arial" w:cs="Arial"/>
          <w:color w:val="000000"/>
        </w:rPr>
        <w:t xml:space="preserve">.  Listing content includes, but is not limited to, photographs, images, graphics, audio and video recordings, virtual tours, drawings, descriptions, remarks, narratives, pricing information, and other details or information related to listed property. </w:t>
      </w:r>
      <w:r w:rsidR="00FD488B">
        <w:rPr>
          <w:rFonts w:ascii="Arial" w:hAnsi="Arial" w:cs="Arial"/>
          <w:color w:val="000000"/>
        </w:rPr>
        <w:t>(Amended 5/</w:t>
      </w:r>
      <w:r w:rsidR="009E0503">
        <w:rPr>
          <w:rFonts w:ascii="Arial" w:hAnsi="Arial" w:cs="Arial"/>
          <w:color w:val="000000"/>
        </w:rPr>
        <w:t>18</w:t>
      </w:r>
      <w:r w:rsidR="00FD488B">
        <w:rPr>
          <w:rFonts w:ascii="Arial" w:hAnsi="Arial" w:cs="Arial"/>
          <w:color w:val="000000"/>
        </w:rPr>
        <w:t xml:space="preserve">) </w:t>
      </w:r>
      <w:r w:rsidR="005C3400" w:rsidRPr="003B199B">
        <w:rPr>
          <w:rFonts w:ascii="Arial" w:hAnsi="Arial" w:cs="Arial"/>
          <w:color w:val="FF0000"/>
        </w:rPr>
        <w:t>M</w:t>
      </w:r>
    </w:p>
    <w:p w14:paraId="47A9F88E" w14:textId="77777777" w:rsidR="009E0503" w:rsidRDefault="009E0503" w:rsidP="00350BCD">
      <w:pPr>
        <w:autoSpaceDE w:val="0"/>
        <w:autoSpaceDN w:val="0"/>
        <w:adjustRightInd w:val="0"/>
        <w:ind w:left="0" w:firstLine="0"/>
        <w:rPr>
          <w:rFonts w:ascii="Arial" w:hAnsi="Arial" w:cs="Arial"/>
          <w:color w:val="FF0000"/>
        </w:rPr>
      </w:pPr>
    </w:p>
    <w:p w14:paraId="5EB13FF1" w14:textId="77777777" w:rsidR="00280747" w:rsidRDefault="009E0503" w:rsidP="000961AD">
      <w:pPr>
        <w:autoSpaceDE w:val="0"/>
        <w:autoSpaceDN w:val="0"/>
        <w:adjustRightInd w:val="0"/>
        <w:ind w:left="0" w:firstLine="0"/>
        <w:rPr>
          <w:rFonts w:ascii="Arial" w:eastAsia="Times New Roman" w:hAnsi="Arial" w:cs="Arial"/>
        </w:rPr>
      </w:pPr>
      <w:r w:rsidRPr="009E0503">
        <w:rPr>
          <w:rFonts w:ascii="Arial" w:hAnsi="Arial" w:cs="Arial"/>
        </w:rPr>
        <w:t>Each participant who submits listing content to the MLS agrees to defend and hold the MLS and every other participant harmless from and against any l</w:t>
      </w:r>
      <w:r>
        <w:rPr>
          <w:rFonts w:ascii="Arial" w:hAnsi="Arial" w:cs="Arial"/>
        </w:rPr>
        <w:t>iability or claim arising from any inaccuracy of the submitted listing content or any inadequacy of ownership, license, or title to the submitted listing content.  (Adopted 5/18</w:t>
      </w:r>
      <w:proofErr w:type="gramStart"/>
      <w:r>
        <w:rPr>
          <w:rFonts w:ascii="Arial" w:hAnsi="Arial" w:cs="Arial"/>
        </w:rPr>
        <w:t xml:space="preserve">)  </w:t>
      </w:r>
      <w:r w:rsidRPr="00EF2CCC">
        <w:rPr>
          <w:rFonts w:ascii="Arial" w:hAnsi="Arial" w:cs="Arial"/>
          <w:color w:val="FF0000"/>
        </w:rPr>
        <w:t>M</w:t>
      </w:r>
      <w:proofErr w:type="gramEnd"/>
      <w:r w:rsidR="000961AD">
        <w:rPr>
          <w:rFonts w:ascii="Arial" w:hAnsi="Arial" w:cs="Arial"/>
          <w:color w:val="FF0000"/>
        </w:rPr>
        <w:t xml:space="preserve">  </w:t>
      </w:r>
    </w:p>
    <w:p w14:paraId="50EEF104" w14:textId="77777777" w:rsidR="00CF6303" w:rsidRPr="00280747" w:rsidRDefault="00CF6303" w:rsidP="00280747">
      <w:pPr>
        <w:keepLines/>
        <w:tabs>
          <w:tab w:val="num" w:pos="1080"/>
        </w:tabs>
        <w:suppressAutoHyphens/>
        <w:ind w:left="1080" w:firstLine="0"/>
        <w:rPr>
          <w:rFonts w:ascii="Arial" w:eastAsia="Times New Roman" w:hAnsi="Arial" w:cs="Arial"/>
          <w:sz w:val="10"/>
          <w:szCs w:val="10"/>
        </w:rPr>
      </w:pPr>
    </w:p>
    <w:p w14:paraId="79A118F1" w14:textId="77777777" w:rsidR="007045FF" w:rsidRDefault="00BD3776" w:rsidP="007045FF">
      <w:pPr>
        <w:autoSpaceDE w:val="0"/>
        <w:autoSpaceDN w:val="0"/>
        <w:adjustRightInd w:val="0"/>
        <w:ind w:left="0" w:firstLine="0"/>
        <w:rPr>
          <w:rFonts w:ascii="Arial" w:hAnsi="Arial" w:cs="Arial"/>
        </w:rPr>
      </w:pPr>
      <w:r>
        <w:rPr>
          <w:rFonts w:ascii="Arial" w:hAnsi="Arial" w:cs="Arial"/>
        </w:rPr>
        <w:pict w14:anchorId="4201AF30">
          <v:rect id="_x0000_i1053" style="width:0;height:1.5pt" o:hralign="center" o:hrstd="t" o:hr="t" fillcolor="#a0a0a0" stroked="f"/>
        </w:pict>
      </w:r>
    </w:p>
    <w:p w14:paraId="3446C45F" w14:textId="7C282F24" w:rsidR="00280747" w:rsidRDefault="007045FF" w:rsidP="00280747">
      <w:pPr>
        <w:autoSpaceDE w:val="0"/>
        <w:autoSpaceDN w:val="0"/>
        <w:adjustRightInd w:val="0"/>
        <w:ind w:left="0" w:firstLine="0"/>
        <w:rPr>
          <w:rFonts w:ascii="Arial" w:hAnsi="Arial" w:cs="Arial"/>
          <w:i/>
          <w:iCs/>
          <w:color w:val="000000"/>
          <w:sz w:val="20"/>
        </w:rPr>
      </w:pPr>
      <w:r w:rsidRPr="000A3DEF">
        <w:rPr>
          <w:rFonts w:ascii="Arial" w:hAnsi="Arial" w:cs="Arial"/>
          <w:i/>
          <w:iCs/>
          <w:color w:val="000000"/>
          <w:sz w:val="20"/>
        </w:rPr>
        <w:t>*The term “C/I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r w:rsidR="00E91A2C">
        <w:rPr>
          <w:rFonts w:ascii="Arial" w:hAnsi="Arial" w:cs="Arial"/>
          <w:i/>
          <w:iCs/>
          <w:color w:val="000000"/>
          <w:sz w:val="20"/>
        </w:rPr>
        <w:br/>
      </w:r>
    </w:p>
    <w:p w14:paraId="19E83CDE" w14:textId="77777777" w:rsidR="00D77148" w:rsidRPr="00D77148" w:rsidRDefault="00D77148" w:rsidP="00277D7D">
      <w:pPr>
        <w:keepLines/>
        <w:suppressAutoHyphens/>
        <w:spacing w:after="180"/>
        <w:ind w:left="720" w:hanging="720"/>
        <w:rPr>
          <w:rFonts w:ascii="Arial" w:eastAsiaTheme="minorEastAsia" w:hAnsi="Arial" w:cs="Arial"/>
        </w:rPr>
      </w:pPr>
      <w:r w:rsidRPr="00D77148">
        <w:rPr>
          <w:rFonts w:ascii="Arial" w:eastAsiaTheme="minorEastAsia" w:hAnsi="Arial" w:cs="Arial"/>
          <w:b/>
        </w:rPr>
        <w:t>Note:</w:t>
      </w:r>
      <w:r w:rsidRPr="00D77148">
        <w:rPr>
          <w:rFonts w:ascii="Arial" w:eastAsiaTheme="minorEastAsia" w:hAnsi="Arial" w:cs="Arial"/>
          <w:b/>
        </w:rPr>
        <w:tab/>
      </w:r>
      <w:r w:rsidRPr="00D77148">
        <w:rPr>
          <w:rFonts w:ascii="Arial" w:eastAsiaTheme="minorEastAsia" w:hAnsi="Arial" w:cs="Arial"/>
        </w:rPr>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7D73C7A4" w14:textId="77777777" w:rsidR="00D77148" w:rsidRPr="00D77148" w:rsidRDefault="00D77148" w:rsidP="00277D7D">
      <w:pPr>
        <w:ind w:left="720" w:firstLine="0"/>
        <w:rPr>
          <w:rFonts w:ascii="Arial" w:hAnsi="Arial" w:cs="Arial"/>
        </w:rPr>
      </w:pPr>
      <w:r w:rsidRPr="00D77148">
        <w:rPr>
          <w:rFonts w:ascii="Arial" w:hAnsi="Arial" w:cs="Arial"/>
        </w:rPr>
        <w:t>One safe harbor limits the liability of an OSP that hosts a syst</w:t>
      </w:r>
      <w:r>
        <w:rPr>
          <w:rFonts w:ascii="Arial" w:hAnsi="Arial" w:cs="Arial"/>
        </w:rPr>
        <w:t>em, network or website on which</w:t>
      </w:r>
      <w:r w:rsidR="00277D7D">
        <w:rPr>
          <w:rFonts w:ascii="Arial" w:hAnsi="Arial" w:cs="Arial"/>
        </w:rPr>
        <w:t xml:space="preserve"> </w:t>
      </w:r>
      <w:r w:rsidRPr="00D77148">
        <w:rPr>
          <w:rFonts w:ascii="Arial" w:hAnsi="Arial" w:cs="Arial"/>
        </w:rPr>
        <w:t>Internet users may post user-generated content. If an OSP compl</w:t>
      </w:r>
      <w:r>
        <w:rPr>
          <w:rFonts w:ascii="Arial" w:hAnsi="Arial" w:cs="Arial"/>
        </w:rPr>
        <w:t>ies with the provisions of this</w:t>
      </w:r>
      <w:r w:rsidR="00277D7D">
        <w:rPr>
          <w:rFonts w:ascii="Arial" w:hAnsi="Arial" w:cs="Arial"/>
        </w:rPr>
        <w:t xml:space="preserve"> </w:t>
      </w:r>
      <w:r w:rsidRPr="00D77148">
        <w:rPr>
          <w:rFonts w:ascii="Arial" w:hAnsi="Arial" w:cs="Arial"/>
        </w:rPr>
        <w:t>DMCA safe harbor, it cannot be liable for copyright infringemen</w:t>
      </w:r>
      <w:r>
        <w:rPr>
          <w:rFonts w:ascii="Arial" w:hAnsi="Arial" w:cs="Arial"/>
        </w:rPr>
        <w:t xml:space="preserve">t if a </w:t>
      </w:r>
      <w:proofErr w:type="gramStart"/>
      <w:r>
        <w:rPr>
          <w:rFonts w:ascii="Arial" w:hAnsi="Arial" w:cs="Arial"/>
        </w:rPr>
        <w:t>user posts</w:t>
      </w:r>
      <w:proofErr w:type="gramEnd"/>
      <w:r>
        <w:rPr>
          <w:rFonts w:ascii="Arial" w:hAnsi="Arial" w:cs="Arial"/>
        </w:rPr>
        <w:t xml:space="preserve"> infringing</w:t>
      </w:r>
      <w:r w:rsidR="00277D7D">
        <w:rPr>
          <w:rFonts w:ascii="Arial" w:hAnsi="Arial" w:cs="Arial"/>
        </w:rPr>
        <w:t xml:space="preserve"> </w:t>
      </w:r>
      <w:r w:rsidRPr="00D77148">
        <w:rPr>
          <w:rFonts w:ascii="Arial" w:hAnsi="Arial" w:cs="Arial"/>
        </w:rPr>
        <w:t>material on its website. This protects an OSP from incurrin</w:t>
      </w:r>
      <w:r>
        <w:rPr>
          <w:rFonts w:ascii="Arial" w:hAnsi="Arial" w:cs="Arial"/>
        </w:rPr>
        <w:t>g significant sums in copyright</w:t>
      </w:r>
      <w:r w:rsidR="00277D7D">
        <w:rPr>
          <w:rFonts w:ascii="Arial" w:hAnsi="Arial" w:cs="Arial"/>
        </w:rPr>
        <w:t xml:space="preserve"> </w:t>
      </w:r>
      <w:r w:rsidRPr="00D77148">
        <w:rPr>
          <w:rFonts w:ascii="Arial" w:hAnsi="Arial" w:cs="Arial"/>
        </w:rPr>
        <w:t>infringement damages, as statutory damages are as high</w:t>
      </w:r>
      <w:r>
        <w:rPr>
          <w:rFonts w:ascii="Arial" w:hAnsi="Arial" w:cs="Arial"/>
        </w:rPr>
        <w:t xml:space="preserve"> as $150,000 per work. For this</w:t>
      </w:r>
      <w:r w:rsidR="00277D7D">
        <w:rPr>
          <w:rFonts w:ascii="Arial" w:hAnsi="Arial" w:cs="Arial"/>
        </w:rPr>
        <w:t xml:space="preserve"> </w:t>
      </w:r>
      <w:r w:rsidRPr="00D77148">
        <w:rPr>
          <w:rFonts w:ascii="Arial" w:hAnsi="Arial" w:cs="Arial"/>
        </w:rPr>
        <w:t xml:space="preserve">reason, it is highly recommended that MLSs, </w:t>
      </w:r>
      <w:proofErr w:type="gramStart"/>
      <w:r w:rsidRPr="00D77148">
        <w:rPr>
          <w:rFonts w:ascii="Arial" w:hAnsi="Arial" w:cs="Arial"/>
        </w:rPr>
        <w:t>participants</w:t>
      </w:r>
      <w:proofErr w:type="gramEnd"/>
      <w:r w:rsidRPr="00D77148">
        <w:rPr>
          <w:rFonts w:ascii="Arial" w:hAnsi="Arial" w:cs="Arial"/>
        </w:rPr>
        <w:t xml:space="preserve"> </w:t>
      </w:r>
      <w:r>
        <w:rPr>
          <w:rFonts w:ascii="Arial" w:hAnsi="Arial" w:cs="Arial"/>
        </w:rPr>
        <w:t>and subscribers comply with the</w:t>
      </w:r>
      <w:r w:rsidR="00277D7D">
        <w:rPr>
          <w:rFonts w:ascii="Arial" w:hAnsi="Arial" w:cs="Arial"/>
        </w:rPr>
        <w:t xml:space="preserve"> </w:t>
      </w:r>
      <w:r w:rsidRPr="00D77148">
        <w:rPr>
          <w:rFonts w:ascii="Arial" w:hAnsi="Arial" w:cs="Arial"/>
        </w:rPr>
        <w:t xml:space="preserve">DMCA safe harbor provisions discussed herein. </w:t>
      </w:r>
    </w:p>
    <w:p w14:paraId="5DBEEB38" w14:textId="77777777" w:rsidR="00D77148" w:rsidRPr="00D77148" w:rsidRDefault="00D77148" w:rsidP="00316F32">
      <w:pPr>
        <w:ind w:left="720" w:firstLine="0"/>
        <w:rPr>
          <w:rFonts w:ascii="Arial" w:hAnsi="Arial" w:cs="Arial"/>
        </w:rPr>
      </w:pPr>
    </w:p>
    <w:p w14:paraId="00529AF0" w14:textId="77777777" w:rsidR="00D77148" w:rsidRPr="00D77148" w:rsidRDefault="00D77148" w:rsidP="00316F32">
      <w:pPr>
        <w:ind w:left="720" w:firstLine="0"/>
        <w:rPr>
          <w:rFonts w:ascii="Arial" w:hAnsi="Arial" w:cs="Arial"/>
        </w:rPr>
      </w:pPr>
      <w:r w:rsidRPr="00D77148">
        <w:rPr>
          <w:rFonts w:ascii="Arial" w:hAnsi="Arial" w:cs="Arial"/>
        </w:rPr>
        <w:t>To qualify for this safe harbor, the OSP must:</w:t>
      </w:r>
    </w:p>
    <w:p w14:paraId="7C0EA99F" w14:textId="77777777" w:rsidR="00D77148" w:rsidRPr="00D77148" w:rsidRDefault="00D77148" w:rsidP="004C1EE8">
      <w:pPr>
        <w:keepLines/>
        <w:numPr>
          <w:ilvl w:val="0"/>
          <w:numId w:val="41"/>
        </w:numPr>
        <w:suppressAutoHyphens/>
        <w:spacing w:before="120"/>
        <w:ind w:left="1080"/>
        <w:rPr>
          <w:rFonts w:ascii="Arial" w:hAnsi="Arial" w:cs="Arial"/>
        </w:rPr>
      </w:pPr>
      <w:r w:rsidRPr="00D77148">
        <w:rPr>
          <w:rFonts w:ascii="Arial" w:hAnsi="Arial" w:cs="Arial"/>
        </w:rPr>
        <w:t>Designate on its website and register with the Copyright Office an agent to receive takedown requests. The agent could be the MLS, participant, subscriber, or other individual or entity.</w:t>
      </w:r>
    </w:p>
    <w:p w14:paraId="598E410E" w14:textId="77777777" w:rsid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Develop and post a DMCA-compliant website policy that addresses repeat offenders.</w:t>
      </w:r>
    </w:p>
    <w:p w14:paraId="4162ADE6" w14:textId="77777777" w:rsidR="00316F32" w:rsidRDefault="00316F32" w:rsidP="00316F32">
      <w:pPr>
        <w:keepLines/>
        <w:tabs>
          <w:tab w:val="num" w:pos="1080"/>
        </w:tabs>
        <w:suppressAutoHyphens/>
        <w:spacing w:before="120"/>
        <w:ind w:left="1080" w:firstLine="0"/>
        <w:rPr>
          <w:rFonts w:ascii="Arial" w:eastAsia="Times New Roman" w:hAnsi="Arial" w:cs="Arial"/>
        </w:rPr>
      </w:pPr>
    </w:p>
    <w:p w14:paraId="01B6150B" w14:textId="77777777" w:rsidR="00316F32" w:rsidRDefault="00316F32"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lastRenderedPageBreak/>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4151FB39" w14:textId="77777777" w:rsidR="00316F32"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Have no actual knowledge of any complained-of infringing activity. </w:t>
      </w:r>
    </w:p>
    <w:p w14:paraId="011F8458"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Not be aware of facts or circumstances from which complained-of infringing activity is apparent. </w:t>
      </w:r>
    </w:p>
    <w:p w14:paraId="3124C4CA"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Not receive a financial benefit attributable to complained-of infringing activity when the OSP </w:t>
      </w:r>
      <w:proofErr w:type="gramStart"/>
      <w:r w:rsidRPr="00D77148">
        <w:rPr>
          <w:rFonts w:ascii="Arial" w:eastAsia="Times New Roman" w:hAnsi="Arial" w:cs="Arial"/>
        </w:rPr>
        <w:t>is capable of controlling</w:t>
      </w:r>
      <w:proofErr w:type="gramEnd"/>
      <w:r w:rsidRPr="00D77148">
        <w:rPr>
          <w:rFonts w:ascii="Arial" w:eastAsia="Times New Roman" w:hAnsi="Arial" w:cs="Arial"/>
        </w:rPr>
        <w:t xml:space="preserve"> such activity.</w:t>
      </w:r>
    </w:p>
    <w:p w14:paraId="6A9E4249" w14:textId="77777777" w:rsidR="00316F32" w:rsidRDefault="00316F32" w:rsidP="00D77148">
      <w:pPr>
        <w:rPr>
          <w:rFonts w:ascii="Arial" w:hAnsi="Arial" w:cs="Arial"/>
        </w:rPr>
      </w:pPr>
    </w:p>
    <w:p w14:paraId="5461EC1B" w14:textId="77777777" w:rsidR="00D77148" w:rsidRDefault="00D77148" w:rsidP="00316F32">
      <w:pPr>
        <w:rPr>
          <w:rFonts w:ascii="Arial" w:hAnsi="Arial" w:cs="Arial"/>
        </w:rPr>
      </w:pPr>
      <w:r w:rsidRPr="00D77148">
        <w:rPr>
          <w:rFonts w:ascii="Arial" w:hAnsi="Arial" w:cs="Arial"/>
        </w:rPr>
        <w:t>Full compliance with these DMCA safe harbor criteria w</w:t>
      </w:r>
      <w:r>
        <w:rPr>
          <w:rFonts w:ascii="Arial" w:hAnsi="Arial" w:cs="Arial"/>
        </w:rPr>
        <w:t>ill mitigate an OSP’s copyright</w:t>
      </w:r>
    </w:p>
    <w:p w14:paraId="4BABBA73" w14:textId="77777777" w:rsidR="00D77148" w:rsidRDefault="00D77148" w:rsidP="00316F32">
      <w:pPr>
        <w:rPr>
          <w:rFonts w:ascii="Arial" w:hAnsi="Arial" w:cs="Arial"/>
          <w:color w:val="FF0000"/>
        </w:rPr>
      </w:pPr>
      <w:r w:rsidRPr="00D77148">
        <w:rPr>
          <w:rFonts w:ascii="Arial" w:hAnsi="Arial" w:cs="Arial"/>
        </w:rPr>
        <w:t xml:space="preserve">infringement liability. For more information see 17 U.S.C. §512. </w:t>
      </w:r>
      <w:r w:rsidRPr="00D77148">
        <w:rPr>
          <w:rFonts w:ascii="Arial" w:hAnsi="Arial" w:cs="Arial"/>
          <w:i/>
        </w:rPr>
        <w:t xml:space="preserve">(Adopted 11/15) </w:t>
      </w:r>
      <w:r w:rsidRPr="00D77148">
        <w:rPr>
          <w:rFonts w:ascii="Arial" w:hAnsi="Arial" w:cs="Arial"/>
          <w:color w:val="FF0000"/>
        </w:rPr>
        <w:t>I</w:t>
      </w:r>
    </w:p>
    <w:p w14:paraId="161CA42C" w14:textId="77777777" w:rsidR="003A28E8" w:rsidRPr="003A28E8" w:rsidRDefault="003A28E8" w:rsidP="00D77148">
      <w:pPr>
        <w:rPr>
          <w:rFonts w:ascii="Arial" w:hAnsi="Arial" w:cs="Arial"/>
          <w:sz w:val="6"/>
          <w:szCs w:val="6"/>
        </w:rPr>
      </w:pPr>
    </w:p>
    <w:p w14:paraId="63D2F004" w14:textId="77777777" w:rsidR="003A28E8" w:rsidRDefault="003A28E8" w:rsidP="003A28E8">
      <w:pPr>
        <w:autoSpaceDE w:val="0"/>
        <w:autoSpaceDN w:val="0"/>
        <w:adjustRightInd w:val="0"/>
        <w:ind w:left="0" w:firstLine="0"/>
        <w:rPr>
          <w:rFonts w:ascii="Arial" w:hAnsi="Arial" w:cs="Arial"/>
          <w:i/>
          <w:iCs/>
          <w:color w:val="000000"/>
          <w:sz w:val="20"/>
        </w:rPr>
      </w:pPr>
    </w:p>
    <w:p w14:paraId="2E4EC6F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11.1—All right, title, and interest in each copy of every C/I MLS compilation created and copyrighted by the ________________________ Board of REALTORS® and in the copyrights therein, shall </w:t>
      </w:r>
      <w:proofErr w:type="gramStart"/>
      <w:r w:rsidRPr="003B199B">
        <w:rPr>
          <w:rFonts w:ascii="Arial" w:hAnsi="Arial" w:cs="Arial"/>
          <w:color w:val="000000"/>
        </w:rPr>
        <w:t>at all times</w:t>
      </w:r>
      <w:proofErr w:type="gramEnd"/>
      <w:r w:rsidRPr="003B199B">
        <w:rPr>
          <w:rFonts w:ascii="Arial" w:hAnsi="Arial" w:cs="Arial"/>
          <w:color w:val="000000"/>
        </w:rPr>
        <w:t xml:space="preserve"> remain vested in the ________________________ Board of REALTORS®.  </w:t>
      </w:r>
      <w:r w:rsidRPr="003B199B">
        <w:rPr>
          <w:rFonts w:ascii="Arial" w:hAnsi="Arial" w:cs="Arial"/>
          <w:color w:val="FF0000"/>
        </w:rPr>
        <w:t>R</w:t>
      </w:r>
    </w:p>
    <w:p w14:paraId="1F33885C" w14:textId="77777777" w:rsidR="005C3400" w:rsidRPr="00C759BC" w:rsidRDefault="005C3400" w:rsidP="00350BCD">
      <w:pPr>
        <w:autoSpaceDE w:val="0"/>
        <w:autoSpaceDN w:val="0"/>
        <w:adjustRightInd w:val="0"/>
        <w:ind w:left="0" w:firstLine="0"/>
        <w:rPr>
          <w:rFonts w:ascii="Arial" w:hAnsi="Arial" w:cs="Arial"/>
        </w:rPr>
      </w:pPr>
    </w:p>
    <w:p w14:paraId="69FF249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Participant shall be entitled to lease from the ________________________ Board of REALTORS® </w:t>
      </w:r>
      <w:proofErr w:type="gramStart"/>
      <w:r w:rsidRPr="003B199B">
        <w:rPr>
          <w:rFonts w:ascii="Arial" w:hAnsi="Arial" w:cs="Arial"/>
          <w:color w:val="000000"/>
        </w:rPr>
        <w:t>a number of</w:t>
      </w:r>
      <w:proofErr w:type="gramEnd"/>
      <w:r w:rsidRPr="003B199B">
        <w:rPr>
          <w:rFonts w:ascii="Arial" w:hAnsi="Arial" w:cs="Arial"/>
          <w:color w:val="000000"/>
        </w:rPr>
        <w:t xml:space="preserve">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w:t>
      </w:r>
      <w:proofErr w:type="gramStart"/>
      <w:r w:rsidRPr="003B199B">
        <w:rPr>
          <w:rFonts w:ascii="Arial" w:hAnsi="Arial" w:cs="Arial"/>
          <w:color w:val="000000"/>
        </w:rPr>
        <w:t>Board.*</w:t>
      </w:r>
      <w:proofErr w:type="gramEnd"/>
      <w:r w:rsidR="00316F32">
        <w:rPr>
          <w:rFonts w:ascii="Arial" w:hAnsi="Arial" w:cs="Arial"/>
          <w:color w:val="000000"/>
        </w:rPr>
        <w:t xml:space="preserve">    </w:t>
      </w:r>
    </w:p>
    <w:p w14:paraId="7C2B3F91" w14:textId="77777777" w:rsidR="005C3400" w:rsidRPr="003B199B" w:rsidRDefault="005C3400" w:rsidP="00350BCD">
      <w:pPr>
        <w:autoSpaceDE w:val="0"/>
        <w:autoSpaceDN w:val="0"/>
        <w:adjustRightInd w:val="0"/>
        <w:ind w:left="0" w:firstLine="0"/>
        <w:rPr>
          <w:rFonts w:ascii="Arial" w:hAnsi="Arial" w:cs="Arial"/>
          <w:color w:val="000000"/>
        </w:rPr>
      </w:pPr>
    </w:p>
    <w:p w14:paraId="22329CE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14:paraId="0ABA343F" w14:textId="77777777" w:rsidR="00E02D96" w:rsidRPr="00316F32" w:rsidRDefault="00E02D96" w:rsidP="00E02D96">
      <w:pPr>
        <w:autoSpaceDE w:val="0"/>
        <w:autoSpaceDN w:val="0"/>
        <w:adjustRightInd w:val="0"/>
        <w:ind w:left="0" w:firstLine="0"/>
        <w:rPr>
          <w:rFonts w:ascii="Arial" w:hAnsi="Arial" w:cs="Arial"/>
          <w:color w:val="000000"/>
          <w:sz w:val="18"/>
          <w:szCs w:val="18"/>
        </w:rPr>
      </w:pPr>
    </w:p>
    <w:p w14:paraId="2472FEB3" w14:textId="77777777" w:rsidR="005C3400" w:rsidRPr="003B199B" w:rsidRDefault="005C3400" w:rsidP="00316F3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6AA1DA23"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 (Amended 4/92</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5E3A6AFF" w14:textId="77777777" w:rsidR="00F75031" w:rsidRPr="00F75031" w:rsidRDefault="00F75031" w:rsidP="00350BCD">
      <w:pPr>
        <w:autoSpaceDE w:val="0"/>
        <w:autoSpaceDN w:val="0"/>
        <w:adjustRightInd w:val="0"/>
        <w:ind w:left="0" w:firstLine="0"/>
        <w:rPr>
          <w:rFonts w:ascii="Arial" w:hAnsi="Arial" w:cs="Arial"/>
        </w:rPr>
      </w:pPr>
    </w:p>
    <w:p w14:paraId="21232401" w14:textId="5DCF1949" w:rsidR="00F75031" w:rsidRPr="00E91A2C" w:rsidRDefault="00F75031" w:rsidP="00350BCD">
      <w:pPr>
        <w:autoSpaceDE w:val="0"/>
        <w:autoSpaceDN w:val="0"/>
        <w:adjustRightInd w:val="0"/>
        <w:ind w:left="0" w:firstLine="0"/>
        <w:rPr>
          <w:rFonts w:ascii="Arial" w:hAnsi="Arial" w:cs="Arial"/>
          <w:color w:val="FF0000"/>
        </w:rPr>
      </w:pPr>
      <w:r w:rsidRPr="003B199B">
        <w:rPr>
          <w:rFonts w:ascii="Arial" w:hAnsi="Arial" w:cs="Arial"/>
          <w:color w:val="000000"/>
        </w:rPr>
        <w:t>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w:t>
      </w:r>
    </w:p>
    <w:p w14:paraId="5C28EB84" w14:textId="77777777" w:rsidR="005C3400" w:rsidRDefault="00BD3776" w:rsidP="00350BCD">
      <w:pPr>
        <w:autoSpaceDE w:val="0"/>
        <w:autoSpaceDN w:val="0"/>
        <w:adjustRightInd w:val="0"/>
        <w:ind w:left="0" w:firstLine="0"/>
        <w:rPr>
          <w:rFonts w:ascii="Arial" w:hAnsi="Arial" w:cs="Arial"/>
        </w:rPr>
      </w:pPr>
      <w:r>
        <w:rPr>
          <w:rFonts w:ascii="Arial" w:hAnsi="Arial" w:cs="Arial"/>
        </w:rPr>
        <w:pict w14:anchorId="55AAA04C">
          <v:rect id="_x0000_i1054" style="width:0;height:1.5pt" o:hralign="center" o:hrstd="t" o:hr="t" fillcolor="#a0a0a0" stroked="f"/>
        </w:pict>
      </w:r>
    </w:p>
    <w:p w14:paraId="28E006CA" w14:textId="6D09DB89" w:rsidR="00316F32" w:rsidRDefault="00316F32" w:rsidP="00D01F47">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*This Section should not be construed to require the Participant to lease a copy of the C/I MLS compilation for any licensee (including licensed or certified appraisers) affiliated with the Participant who </w:t>
      </w:r>
      <w:r w:rsidRPr="000A3DEF">
        <w:rPr>
          <w:rFonts w:ascii="Arial" w:hAnsi="Arial" w:cs="Arial"/>
          <w:i/>
          <w:iCs/>
          <w:color w:val="000000"/>
          <w:sz w:val="20"/>
        </w:rPr>
        <w:lastRenderedPageBreak/>
        <w:t>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r w:rsidR="00D01F47">
        <w:rPr>
          <w:rFonts w:ascii="Arial" w:hAnsi="Arial" w:cs="Arial"/>
          <w:i/>
          <w:iCs/>
          <w:color w:val="000000"/>
          <w:sz w:val="20"/>
        </w:rPr>
        <w:t>.</w:t>
      </w:r>
    </w:p>
    <w:p w14:paraId="35713313" w14:textId="77777777" w:rsidR="00D51F4D" w:rsidRDefault="005C3400" w:rsidP="00F75031">
      <w:pPr>
        <w:autoSpaceDE w:val="0"/>
        <w:autoSpaceDN w:val="0"/>
        <w:adjustRightInd w:val="0"/>
        <w:spacing w:before="120" w:after="120"/>
        <w:ind w:left="0" w:firstLine="0"/>
        <w:rPr>
          <w:rFonts w:ascii="Arial" w:hAnsi="Arial" w:cs="Arial"/>
          <w:color w:val="000000"/>
        </w:rPr>
      </w:pPr>
      <w:r w:rsidRPr="00807C95">
        <w:rPr>
          <w:rFonts w:ascii="Arial" w:hAnsi="Arial" w:cs="Arial"/>
          <w:color w:val="FF0000"/>
        </w:rPr>
        <w:t>Option #1</w:t>
      </w:r>
    </w:p>
    <w:p w14:paraId="52C12283" w14:textId="77777777" w:rsidR="00552F6A" w:rsidRPr="00975028" w:rsidRDefault="00552F6A" w:rsidP="00552F6A">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Pr="00975028">
        <w:rPr>
          <w:rFonts w:ascii="Arial" w:hAnsi="Arial" w:cs="Arial"/>
        </w:rPr>
        <w:t>Participants or their affiliated licensees shall not reproduce any C/I MLS compilation or any portion thereof, except in the following limited circumstances:</w:t>
      </w:r>
    </w:p>
    <w:p w14:paraId="5655E7C9" w14:textId="77777777" w:rsidR="00552F6A" w:rsidRPr="00975028" w:rsidRDefault="00552F6A" w:rsidP="00552F6A">
      <w:pPr>
        <w:rPr>
          <w:rFonts w:ascii="Arial" w:hAnsi="Arial" w:cs="Arial"/>
        </w:rPr>
      </w:pPr>
    </w:p>
    <w:p w14:paraId="38A9EEF3" w14:textId="77777777" w:rsidR="00552F6A" w:rsidRPr="00975028" w:rsidRDefault="00552F6A" w:rsidP="00552F6A">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3A28E8">
        <w:rPr>
          <w:rFonts w:ascii="Arial" w:hAnsi="Arial" w:cs="Arial"/>
        </w:rPr>
        <w:t xml:space="preserve"> *</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14:paraId="6A40AD74" w14:textId="77777777" w:rsidR="00552F6A" w:rsidRPr="00975028" w:rsidRDefault="00552F6A" w:rsidP="00552F6A">
      <w:pPr>
        <w:ind w:left="0" w:firstLine="0"/>
        <w:rPr>
          <w:rFonts w:ascii="Arial" w:hAnsi="Arial" w:cs="Arial"/>
        </w:rPr>
      </w:pPr>
    </w:p>
    <w:p w14:paraId="4E4B186D" w14:textId="77777777" w:rsidR="00552F6A" w:rsidRPr="00975028" w:rsidRDefault="00552F6A" w:rsidP="00552F6A">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14:paraId="31F4ECE8" w14:textId="77777777" w:rsidR="00552F6A" w:rsidRPr="00975028" w:rsidRDefault="00552F6A" w:rsidP="00552F6A">
      <w:pPr>
        <w:ind w:left="0" w:firstLine="0"/>
        <w:rPr>
          <w:rFonts w:ascii="Arial" w:hAnsi="Arial" w:cs="Arial"/>
        </w:rPr>
      </w:pPr>
    </w:p>
    <w:p w14:paraId="1C315BEC" w14:textId="77777777" w:rsidR="00552F6A" w:rsidRPr="00975028" w:rsidRDefault="00552F6A" w:rsidP="00552F6A">
      <w:pPr>
        <w:ind w:left="0" w:firstLine="0"/>
        <w:rPr>
          <w:rFonts w:ascii="Arial" w:hAnsi="Arial" w:cs="Arial"/>
        </w:rPr>
      </w:pPr>
      <w:r w:rsidRPr="00975028">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2CA025D5" w14:textId="77777777" w:rsidR="00552F6A" w:rsidRPr="00975028" w:rsidRDefault="00552F6A" w:rsidP="00552F6A">
      <w:pPr>
        <w:ind w:left="0" w:firstLine="0"/>
        <w:rPr>
          <w:rFonts w:ascii="Arial" w:hAnsi="Arial" w:cs="Arial"/>
        </w:rPr>
      </w:pPr>
    </w:p>
    <w:p w14:paraId="16D81F98" w14:textId="77777777" w:rsidR="00552F6A" w:rsidRPr="00975028" w:rsidRDefault="00552F6A" w:rsidP="00552F6A">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7C40BB12" w14:textId="77777777" w:rsidR="00552F6A" w:rsidRPr="00975028" w:rsidRDefault="00552F6A" w:rsidP="00552F6A">
      <w:pPr>
        <w:ind w:left="0" w:firstLine="0"/>
        <w:rPr>
          <w:rFonts w:ascii="Arial" w:hAnsi="Arial" w:cs="Arial"/>
        </w:rPr>
      </w:pPr>
    </w:p>
    <w:p w14:paraId="5A558BDC" w14:textId="77777777" w:rsidR="00F75031" w:rsidRDefault="00552F6A" w:rsidP="00F75031">
      <w:pPr>
        <w:autoSpaceDE w:val="0"/>
        <w:autoSpaceDN w:val="0"/>
        <w:adjustRightInd w:val="0"/>
        <w:ind w:left="0" w:firstLine="0"/>
        <w:rPr>
          <w:rFonts w:ascii="Arial" w:hAnsi="Arial" w:cs="Arial"/>
          <w:iCs/>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0A3DEF">
        <w:rPr>
          <w:rFonts w:ascii="Arial" w:hAnsi="Arial" w:cs="Arial"/>
        </w:rPr>
        <w:t>valuations</w:t>
      </w:r>
      <w:r w:rsidRPr="00975028">
        <w:rPr>
          <w:rFonts w:ascii="Arial" w:hAnsi="Arial" w:cs="Arial"/>
        </w:rPr>
        <w:t xml:space="preserve"> on </w:t>
      </w:r>
      <w:proofErr w:type="gramStart"/>
      <w:r w:rsidRPr="00975028">
        <w:rPr>
          <w:rFonts w:ascii="Arial" w:hAnsi="Arial" w:cs="Arial"/>
        </w:rPr>
        <w:t xml:space="preserve">particular </w:t>
      </w:r>
      <w:r w:rsidRPr="000A3DEF">
        <w:rPr>
          <w:rFonts w:ascii="Arial" w:hAnsi="Arial" w:cs="Arial"/>
        </w:rPr>
        <w:t>properties</w:t>
      </w:r>
      <w:proofErr w:type="gramEnd"/>
      <w:r w:rsidRPr="00975028">
        <w:rPr>
          <w:rFonts w:ascii="Arial" w:hAnsi="Arial" w:cs="Arial"/>
        </w:rPr>
        <w:t xml:space="preserve"> for client</w:t>
      </w:r>
      <w:r w:rsidRPr="000A3DEF">
        <w:rPr>
          <w:rFonts w:ascii="Arial" w:hAnsi="Arial" w:cs="Arial"/>
        </w:rPr>
        <w:t>s and customers</w:t>
      </w:r>
      <w:r w:rsidRPr="00975028">
        <w:rPr>
          <w:rFonts w:ascii="Arial" w:hAnsi="Arial" w:cs="Arial"/>
        </w:rPr>
        <w:t xml:space="preserve">.  </w:t>
      </w:r>
      <w:r w:rsidRPr="000A3DEF">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0A3DEF">
        <w:rPr>
          <w:rFonts w:ascii="Arial" w:hAnsi="Arial" w:cs="Arial"/>
        </w:rPr>
        <w:t>where</w:t>
      </w:r>
      <w:proofErr w:type="gramEnd"/>
      <w:r w:rsidRPr="000A3DEF">
        <w:rPr>
          <w:rFonts w:ascii="Arial" w:hAnsi="Arial" w:cs="Arial"/>
        </w:rPr>
        <w:t xml:space="preserve"> </w:t>
      </w:r>
      <w:r w:rsidR="00F75031" w:rsidRPr="000A3DEF">
        <w:rPr>
          <w:rFonts w:ascii="Arial" w:hAnsi="Arial" w:cs="Arial"/>
        </w:rPr>
        <w:t>deemed appropriate by the C/I MLS.  C/I MLSs may require participants who will use such data feeds to pay the reasonably estimated costs incurred by the C/I MLS in adding or enhancing its downloading capacity for this purpose.</w:t>
      </w:r>
      <w:r w:rsidR="00F75031" w:rsidRPr="00975028">
        <w:rPr>
          <w:rFonts w:ascii="Arial" w:hAnsi="Arial" w:cs="Arial"/>
        </w:rPr>
        <w:t xml:space="preserve">  </w:t>
      </w:r>
      <w:r w:rsidR="00F75031" w:rsidRPr="000A3DEF">
        <w:rPr>
          <w:rFonts w:ascii="Arial" w:hAnsi="Arial" w:cs="Arial"/>
        </w:rPr>
        <w:t>I</w:t>
      </w:r>
      <w:r w:rsidR="00F75031" w:rsidRPr="00975028">
        <w:rPr>
          <w:rFonts w:ascii="Arial" w:hAnsi="Arial" w:cs="Arial"/>
        </w:rPr>
        <w:t xml:space="preserve">nformation deemed confidential may </w:t>
      </w:r>
      <w:r w:rsidR="00F75031" w:rsidRPr="000A3DEF">
        <w:rPr>
          <w:rFonts w:ascii="Arial" w:hAnsi="Arial" w:cs="Arial"/>
        </w:rPr>
        <w:t>not</w:t>
      </w:r>
      <w:r w:rsidR="00F75031" w:rsidRPr="00975028">
        <w:rPr>
          <w:rFonts w:ascii="Arial" w:hAnsi="Arial" w:cs="Arial"/>
        </w:rPr>
        <w:t xml:space="preserve"> be </w:t>
      </w:r>
      <w:r w:rsidR="00F75031" w:rsidRPr="000A3DEF">
        <w:rPr>
          <w:rFonts w:ascii="Arial" w:hAnsi="Arial" w:cs="Arial"/>
        </w:rPr>
        <w:t>used</w:t>
      </w:r>
      <w:r w:rsidR="00F75031" w:rsidRPr="00975028">
        <w:rPr>
          <w:rFonts w:ascii="Arial" w:hAnsi="Arial" w:cs="Arial"/>
        </w:rPr>
        <w:t xml:space="preserve"> as supporting documentation.  Any other use of such information is unauthorized and prohibited by these rules and regulations. </w:t>
      </w:r>
      <w:r w:rsidR="00F75031" w:rsidRPr="000A3DEF">
        <w:rPr>
          <w:rFonts w:ascii="Arial" w:hAnsi="Arial" w:cs="Arial"/>
          <w:iCs/>
          <w:color w:val="000000"/>
        </w:rPr>
        <w:t>(</w:t>
      </w:r>
      <w:r w:rsidR="00F75031" w:rsidRPr="000A3DEF">
        <w:rPr>
          <w:rFonts w:ascii="Arial" w:hAnsi="Arial" w:cs="Arial"/>
          <w:i/>
          <w:iCs/>
          <w:color w:val="000000"/>
        </w:rPr>
        <w:t xml:space="preserve">Amended </w:t>
      </w:r>
      <w:r w:rsidR="00F75031">
        <w:rPr>
          <w:rFonts w:ascii="Arial" w:hAnsi="Arial" w:cs="Arial"/>
          <w:i/>
          <w:iCs/>
          <w:color w:val="000000"/>
        </w:rPr>
        <w:t>05</w:t>
      </w:r>
      <w:r w:rsidR="00F75031" w:rsidRPr="000A3DEF">
        <w:rPr>
          <w:rFonts w:ascii="Arial" w:hAnsi="Arial" w:cs="Arial"/>
          <w:i/>
          <w:iCs/>
          <w:color w:val="000000"/>
        </w:rPr>
        <w:t>/14</w:t>
      </w:r>
      <w:r w:rsidR="00F75031" w:rsidRPr="000A3DEF">
        <w:rPr>
          <w:rFonts w:ascii="Arial" w:hAnsi="Arial" w:cs="Arial"/>
          <w:iCs/>
          <w:color w:val="000000"/>
        </w:rPr>
        <w:t>)</w:t>
      </w:r>
    </w:p>
    <w:p w14:paraId="1EE36D89" w14:textId="77777777" w:rsidR="00F75031" w:rsidRDefault="00F75031" w:rsidP="00F75031">
      <w:pPr>
        <w:autoSpaceDE w:val="0"/>
        <w:autoSpaceDN w:val="0"/>
        <w:adjustRightInd w:val="0"/>
        <w:ind w:left="0" w:firstLine="0"/>
        <w:rPr>
          <w:rFonts w:ascii="Arial" w:hAnsi="Arial" w:cs="Arial"/>
          <w:color w:val="000000"/>
        </w:rPr>
      </w:pPr>
    </w:p>
    <w:p w14:paraId="15EDE8DA" w14:textId="77777777" w:rsidR="00F75031" w:rsidRDefault="00F75031" w:rsidP="00552F6A">
      <w:pPr>
        <w:autoSpaceDE w:val="0"/>
        <w:autoSpaceDN w:val="0"/>
        <w:adjustRightInd w:val="0"/>
        <w:ind w:left="0" w:firstLine="0"/>
        <w:rPr>
          <w:rFonts w:ascii="Arial" w:hAnsi="Arial" w:cs="Arial"/>
          <w:iCs/>
          <w:color w:val="000000"/>
          <w:sz w:val="18"/>
          <w:szCs w:val="18"/>
        </w:rPr>
      </w:pPr>
    </w:p>
    <w:p w14:paraId="630AC2FE" w14:textId="77777777" w:rsidR="00552F6A" w:rsidRDefault="00BD3776" w:rsidP="00350BCD">
      <w:pPr>
        <w:autoSpaceDE w:val="0"/>
        <w:autoSpaceDN w:val="0"/>
        <w:adjustRightInd w:val="0"/>
        <w:ind w:left="0" w:firstLine="0"/>
        <w:rPr>
          <w:rFonts w:ascii="Arial" w:hAnsi="Arial" w:cs="Arial"/>
          <w:color w:val="000000"/>
        </w:rPr>
      </w:pPr>
      <w:r>
        <w:rPr>
          <w:rFonts w:ascii="Arial" w:hAnsi="Arial" w:cs="Arial"/>
        </w:rPr>
        <w:pict w14:anchorId="0DD477FA">
          <v:rect id="_x0000_i1055" style="width:0;height:1.5pt" o:hralign="center" o:hrstd="t" o:hr="t" fillcolor="#a0a0a0" stroked="f"/>
        </w:pict>
      </w:r>
    </w:p>
    <w:p w14:paraId="2EE77546" w14:textId="3618BFC3" w:rsidR="003A28E8" w:rsidRDefault="00227BB2" w:rsidP="003A28E8">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*It is 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w:t>
      </w:r>
      <w:r w:rsidRPr="000A3DEF">
        <w:rPr>
          <w:rFonts w:ascii="Arial" w:hAnsi="Arial" w:cs="Arial"/>
          <w:i/>
          <w:iCs/>
          <w:color w:val="000000"/>
          <w:sz w:val="20"/>
        </w:rPr>
        <w:lastRenderedPageBreak/>
        <w:t>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E91A2C">
        <w:rPr>
          <w:rFonts w:ascii="Arial" w:hAnsi="Arial" w:cs="Arial"/>
          <w:color w:val="000000"/>
        </w:rPr>
        <w:br/>
      </w:r>
    </w:p>
    <w:p w14:paraId="008AC098" w14:textId="77777777" w:rsidR="005C3400" w:rsidRPr="00807C95" w:rsidRDefault="005C3400" w:rsidP="002025D7">
      <w:pPr>
        <w:autoSpaceDE w:val="0"/>
        <w:autoSpaceDN w:val="0"/>
        <w:adjustRightInd w:val="0"/>
        <w:spacing w:after="60"/>
        <w:ind w:left="0" w:firstLine="0"/>
        <w:rPr>
          <w:rFonts w:ascii="Arial" w:hAnsi="Arial" w:cs="Arial"/>
          <w:color w:val="FF0000"/>
        </w:rPr>
      </w:pPr>
      <w:r w:rsidRPr="00807C95">
        <w:rPr>
          <w:rFonts w:ascii="Arial" w:hAnsi="Arial" w:cs="Arial"/>
          <w:color w:val="FF0000"/>
        </w:rPr>
        <w:t>Option #2</w:t>
      </w:r>
    </w:p>
    <w:p w14:paraId="660B499A" w14:textId="77777777" w:rsidR="00DD5003" w:rsidRPr="0069200F" w:rsidRDefault="00DD5003" w:rsidP="00DD5003">
      <w:pPr>
        <w:autoSpaceDE w:val="0"/>
        <w:autoSpaceDN w:val="0"/>
        <w:adjustRightInd w:val="0"/>
        <w:ind w:left="0" w:firstLine="0"/>
        <w:rPr>
          <w:rFonts w:ascii="Arial" w:hAnsi="Arial" w:cs="Arial"/>
        </w:rPr>
      </w:pPr>
      <w:r w:rsidRPr="003B199B">
        <w:rPr>
          <w:rFonts w:ascii="Arial" w:hAnsi="Arial" w:cs="Arial"/>
          <w:color w:val="000000"/>
        </w:rPr>
        <w:t>Section 12.2—Reproduction:</w:t>
      </w:r>
      <w:r>
        <w:rPr>
          <w:rFonts w:ascii="Arial" w:hAnsi="Arial" w:cs="Arial"/>
          <w:color w:val="000000"/>
        </w:rPr>
        <w:t xml:space="preserve">  </w:t>
      </w:r>
      <w:r w:rsidRPr="0069200F">
        <w:rPr>
          <w:rFonts w:ascii="Arial" w:hAnsi="Arial" w:cs="Arial"/>
        </w:rPr>
        <w:t>Participants or their affiliated licensees shall not reproduce any C/I MLS compilation or any portion thereof, except in the following limited circumstances:</w:t>
      </w:r>
    </w:p>
    <w:p w14:paraId="5A13969A" w14:textId="77777777" w:rsidR="00DD5003" w:rsidRPr="0069200F" w:rsidRDefault="00DD5003" w:rsidP="00DD5003">
      <w:pPr>
        <w:ind w:left="0" w:firstLine="0"/>
        <w:rPr>
          <w:rFonts w:ascii="Arial" w:hAnsi="Arial" w:cs="Arial"/>
        </w:rPr>
      </w:pPr>
    </w:p>
    <w:p w14:paraId="3C856857" w14:textId="77777777" w:rsidR="00DD5003" w:rsidRPr="0069200F" w:rsidRDefault="00DD5003" w:rsidP="00DD5003">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807C95">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14:paraId="650095A3" w14:textId="77777777" w:rsidR="00DD5003" w:rsidRPr="0069200F" w:rsidRDefault="00DD5003" w:rsidP="00DD5003">
      <w:pPr>
        <w:ind w:left="0" w:firstLine="0"/>
        <w:rPr>
          <w:rFonts w:ascii="Arial" w:hAnsi="Arial" w:cs="Arial"/>
        </w:rPr>
      </w:pPr>
    </w:p>
    <w:p w14:paraId="62798BB8" w14:textId="77777777" w:rsidR="00DD5003" w:rsidRPr="0069200F" w:rsidRDefault="00DD5003" w:rsidP="00DD5003">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6BF1F532" w14:textId="77777777" w:rsidR="00DD5003" w:rsidRPr="0069200F" w:rsidRDefault="00DD5003" w:rsidP="00DD5003">
      <w:pPr>
        <w:ind w:left="0" w:firstLine="0"/>
        <w:rPr>
          <w:rFonts w:ascii="Arial" w:hAnsi="Arial" w:cs="Arial"/>
        </w:rPr>
      </w:pPr>
    </w:p>
    <w:p w14:paraId="3C5879D2" w14:textId="77777777" w:rsidR="00DD5003" w:rsidRPr="0069200F" w:rsidRDefault="00DD5003" w:rsidP="00DD5003">
      <w:pPr>
        <w:ind w:left="0" w:firstLine="0"/>
        <w:rPr>
          <w:rFonts w:ascii="Arial" w:hAnsi="Arial" w:cs="Arial"/>
        </w:rPr>
      </w:pPr>
      <w:r w:rsidRPr="0069200F">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29465478" w14:textId="77777777" w:rsidR="00DD5003" w:rsidRPr="0069200F" w:rsidRDefault="00DD5003" w:rsidP="00DD5003">
      <w:pPr>
        <w:ind w:left="0" w:firstLine="0"/>
        <w:rPr>
          <w:rFonts w:ascii="Arial" w:hAnsi="Arial" w:cs="Arial"/>
        </w:rPr>
      </w:pPr>
    </w:p>
    <w:p w14:paraId="0A2337A5" w14:textId="77777777" w:rsidR="005C3400" w:rsidRDefault="00DD5003" w:rsidP="00350BCD">
      <w:pPr>
        <w:autoSpaceDE w:val="0"/>
        <w:autoSpaceDN w:val="0"/>
        <w:adjustRightInd w:val="0"/>
        <w:ind w:left="0" w:firstLine="0"/>
        <w:rPr>
          <w:rFonts w:ascii="Arial" w:hAnsi="Arial" w:cs="Arial"/>
          <w:color w:val="FF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0A3DEF">
        <w:rPr>
          <w:rFonts w:ascii="Arial" w:hAnsi="Arial" w:cs="Arial"/>
        </w:rPr>
        <w:t>valuations</w:t>
      </w:r>
      <w:r w:rsidRPr="0069200F">
        <w:rPr>
          <w:rFonts w:ascii="Arial" w:hAnsi="Arial" w:cs="Arial"/>
        </w:rPr>
        <w:t xml:space="preserve"> on </w:t>
      </w:r>
      <w:proofErr w:type="gramStart"/>
      <w:r w:rsidRPr="0069200F">
        <w:rPr>
          <w:rFonts w:ascii="Arial" w:hAnsi="Arial" w:cs="Arial"/>
        </w:rPr>
        <w:t xml:space="preserve">particular </w:t>
      </w:r>
      <w:r w:rsidRPr="000A3DEF">
        <w:rPr>
          <w:rFonts w:ascii="Arial" w:hAnsi="Arial" w:cs="Arial"/>
        </w:rPr>
        <w:t>properties</w:t>
      </w:r>
      <w:proofErr w:type="gramEnd"/>
      <w:r w:rsidRPr="0069200F">
        <w:rPr>
          <w:rFonts w:ascii="Arial" w:hAnsi="Arial" w:cs="Arial"/>
        </w:rPr>
        <w:t xml:space="preserve"> for client</w:t>
      </w:r>
      <w:r w:rsidRPr="000A3DEF">
        <w:rPr>
          <w:rFonts w:ascii="Arial" w:hAnsi="Arial" w:cs="Arial"/>
        </w:rPr>
        <w:t>s and customers</w:t>
      </w:r>
      <w:r w:rsidRPr="0069200F">
        <w:rPr>
          <w:rFonts w:ascii="Arial" w:hAnsi="Arial" w:cs="Arial"/>
        </w:rPr>
        <w:t xml:space="preserve">.  </w:t>
      </w:r>
      <w:r w:rsidRPr="000A3DEF">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0A3DEF">
        <w:rPr>
          <w:rFonts w:ascii="Arial" w:hAnsi="Arial" w:cs="Arial"/>
        </w:rPr>
        <w:t>where</w:t>
      </w:r>
      <w:proofErr w:type="gramEnd"/>
      <w:r w:rsidRPr="000A3DEF">
        <w:rPr>
          <w:rFonts w:ascii="Arial" w:hAnsi="Arial" w:cs="Arial"/>
        </w:rPr>
        <w:t xml:space="preserv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0A3DEF">
        <w:rPr>
          <w:rFonts w:ascii="Arial" w:hAnsi="Arial" w:cs="Arial"/>
        </w:rPr>
        <w:t>I</w:t>
      </w:r>
      <w:r w:rsidRPr="0069200F">
        <w:rPr>
          <w:rFonts w:ascii="Arial" w:hAnsi="Arial" w:cs="Arial"/>
        </w:rPr>
        <w:t xml:space="preserve">nformation deemed confidential may </w:t>
      </w:r>
      <w:r w:rsidRPr="000A3DEF">
        <w:rPr>
          <w:rFonts w:ascii="Arial" w:hAnsi="Arial" w:cs="Arial"/>
        </w:rPr>
        <w:t>not</w:t>
      </w:r>
      <w:r w:rsidRPr="0069200F">
        <w:rPr>
          <w:rFonts w:ascii="Arial" w:hAnsi="Arial" w:cs="Arial"/>
        </w:rPr>
        <w:t xml:space="preserve"> be </w:t>
      </w:r>
      <w:r w:rsidRPr="000A3DEF">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0A3DEF">
        <w:rPr>
          <w:rFonts w:ascii="Arial" w:hAnsi="Arial" w:cs="Arial"/>
          <w:iCs/>
          <w:color w:val="000000"/>
        </w:rPr>
        <w:t>(</w:t>
      </w:r>
      <w:r w:rsidRPr="000A3DEF">
        <w:rPr>
          <w:rFonts w:ascii="Arial" w:hAnsi="Arial" w:cs="Arial"/>
          <w:i/>
          <w:iCs/>
          <w:color w:val="000000"/>
        </w:rPr>
        <w:t xml:space="preserve">Amended </w:t>
      </w:r>
      <w:r w:rsidR="00F1588D">
        <w:rPr>
          <w:rFonts w:ascii="Arial" w:hAnsi="Arial" w:cs="Arial"/>
          <w:i/>
          <w:iCs/>
          <w:color w:val="000000"/>
        </w:rPr>
        <w:t>05</w:t>
      </w:r>
      <w:r w:rsidRPr="000A3DEF">
        <w:rPr>
          <w:rFonts w:ascii="Arial" w:hAnsi="Arial" w:cs="Arial"/>
          <w:i/>
          <w:iCs/>
          <w:color w:val="000000"/>
        </w:rPr>
        <w:t>/14</w:t>
      </w:r>
      <w:proofErr w:type="gramStart"/>
      <w:r w:rsidRPr="000A3DEF">
        <w:rPr>
          <w:rFonts w:ascii="Arial" w:hAnsi="Arial" w:cs="Arial"/>
          <w:iCs/>
          <w:color w:val="000000"/>
        </w:rPr>
        <w:t>)</w:t>
      </w:r>
      <w:r w:rsidR="00E34914">
        <w:rPr>
          <w:rFonts w:ascii="Arial" w:hAnsi="Arial" w:cs="Arial"/>
          <w:color w:val="000000"/>
        </w:rPr>
        <w:t xml:space="preserve">  </w:t>
      </w:r>
      <w:r w:rsidR="00E34914" w:rsidRPr="003B199B">
        <w:rPr>
          <w:rFonts w:ascii="Arial" w:hAnsi="Arial" w:cs="Arial"/>
          <w:color w:val="FF0000"/>
        </w:rPr>
        <w:t>M</w:t>
      </w:r>
      <w:proofErr w:type="gramEnd"/>
    </w:p>
    <w:p w14:paraId="041A6353" w14:textId="77777777" w:rsidR="006150E0" w:rsidRPr="006150E0" w:rsidRDefault="006150E0" w:rsidP="00350BCD">
      <w:pPr>
        <w:autoSpaceDE w:val="0"/>
        <w:autoSpaceDN w:val="0"/>
        <w:adjustRightInd w:val="0"/>
        <w:ind w:left="0" w:firstLine="0"/>
        <w:rPr>
          <w:rFonts w:ascii="Arial" w:hAnsi="Arial" w:cs="Arial"/>
        </w:rPr>
      </w:pPr>
    </w:p>
    <w:p w14:paraId="03612B57" w14:textId="77777777" w:rsidR="006150E0" w:rsidRPr="006150E0" w:rsidRDefault="006150E0" w:rsidP="00350BCD">
      <w:pPr>
        <w:autoSpaceDE w:val="0"/>
        <w:autoSpaceDN w:val="0"/>
        <w:adjustRightInd w:val="0"/>
        <w:ind w:left="0" w:firstLine="0"/>
        <w:rPr>
          <w:rFonts w:ascii="Arial" w:hAnsi="Arial" w:cs="Arial"/>
        </w:rPr>
      </w:pPr>
    </w:p>
    <w:p w14:paraId="41C86752" w14:textId="77777777" w:rsidR="006150E0" w:rsidRPr="006150E0" w:rsidRDefault="006150E0" w:rsidP="00350BCD">
      <w:pPr>
        <w:autoSpaceDE w:val="0"/>
        <w:autoSpaceDN w:val="0"/>
        <w:adjustRightInd w:val="0"/>
        <w:ind w:left="0" w:firstLine="0"/>
        <w:rPr>
          <w:rFonts w:ascii="Arial" w:hAnsi="Arial" w:cs="Arial"/>
        </w:rPr>
      </w:pPr>
    </w:p>
    <w:p w14:paraId="40308FE7" w14:textId="77777777" w:rsidR="006150E0" w:rsidRPr="006150E0" w:rsidRDefault="006150E0" w:rsidP="00350BCD">
      <w:pPr>
        <w:autoSpaceDE w:val="0"/>
        <w:autoSpaceDN w:val="0"/>
        <w:adjustRightInd w:val="0"/>
        <w:ind w:left="0" w:firstLine="0"/>
        <w:rPr>
          <w:rFonts w:ascii="Arial" w:hAnsi="Arial" w:cs="Arial"/>
        </w:rPr>
      </w:pPr>
    </w:p>
    <w:p w14:paraId="220D65F7" w14:textId="77777777" w:rsidR="006150E0" w:rsidRPr="006150E0" w:rsidRDefault="006150E0" w:rsidP="00350BCD">
      <w:pPr>
        <w:autoSpaceDE w:val="0"/>
        <w:autoSpaceDN w:val="0"/>
        <w:adjustRightInd w:val="0"/>
        <w:ind w:left="0" w:firstLine="0"/>
        <w:rPr>
          <w:rFonts w:ascii="Arial" w:hAnsi="Arial" w:cs="Arial"/>
        </w:rPr>
      </w:pPr>
    </w:p>
    <w:p w14:paraId="770D6E6C" w14:textId="77777777" w:rsidR="006150E0" w:rsidRPr="006150E0" w:rsidRDefault="006150E0" w:rsidP="00350BCD">
      <w:pPr>
        <w:autoSpaceDE w:val="0"/>
        <w:autoSpaceDN w:val="0"/>
        <w:adjustRightInd w:val="0"/>
        <w:ind w:left="0" w:firstLine="0"/>
        <w:rPr>
          <w:rFonts w:ascii="Arial" w:hAnsi="Arial" w:cs="Arial"/>
        </w:rPr>
      </w:pPr>
    </w:p>
    <w:p w14:paraId="59522031" w14:textId="77777777" w:rsidR="006150E0" w:rsidRDefault="006150E0" w:rsidP="00350BCD">
      <w:pPr>
        <w:autoSpaceDE w:val="0"/>
        <w:autoSpaceDN w:val="0"/>
        <w:adjustRightInd w:val="0"/>
        <w:ind w:left="0" w:firstLine="0"/>
        <w:rPr>
          <w:rFonts w:ascii="Arial" w:hAnsi="Arial" w:cs="Arial"/>
        </w:rPr>
      </w:pPr>
    </w:p>
    <w:p w14:paraId="3EA9D47D" w14:textId="77777777" w:rsidR="00D51F4D" w:rsidRDefault="00BD3776" w:rsidP="00350BCD">
      <w:pPr>
        <w:autoSpaceDE w:val="0"/>
        <w:autoSpaceDN w:val="0"/>
        <w:adjustRightInd w:val="0"/>
        <w:ind w:left="0" w:firstLine="0"/>
        <w:rPr>
          <w:rFonts w:ascii="Arial" w:hAnsi="Arial" w:cs="Arial"/>
          <w:color w:val="000000"/>
        </w:rPr>
      </w:pPr>
      <w:r>
        <w:rPr>
          <w:rFonts w:ascii="Arial" w:hAnsi="Arial" w:cs="Arial"/>
        </w:rPr>
        <w:pict w14:anchorId="2B0B68AB">
          <v:rect id="_x0000_i1056" style="width:0;height:1.5pt" o:hralign="center" o:hrstd="t" o:hr="t" fillcolor="#a0a0a0" stroked="f"/>
        </w:pict>
      </w:r>
    </w:p>
    <w:p w14:paraId="14498D57" w14:textId="73FD2EE0" w:rsidR="00D51F4D" w:rsidRDefault="00E02D96" w:rsidP="00D51F4D">
      <w:pPr>
        <w:autoSpaceDE w:val="0"/>
        <w:autoSpaceDN w:val="0"/>
        <w:adjustRightInd w:val="0"/>
        <w:ind w:left="0" w:firstLine="0"/>
        <w:rPr>
          <w:rFonts w:ascii="Arial" w:hAnsi="Arial" w:cs="Arial"/>
          <w:b/>
          <w:bCs/>
          <w:color w:val="000000"/>
        </w:rPr>
      </w:pPr>
      <w:r w:rsidRPr="000A3DEF">
        <w:rPr>
          <w:rFonts w:ascii="Arial" w:hAnsi="Arial" w:cs="Arial"/>
          <w:i/>
          <w:iCs/>
          <w:color w:val="000000"/>
          <w:sz w:val="20"/>
        </w:rPr>
        <w:t xml:space="preserve">*It is intended that the Participant be permitted to provide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w:t>
      </w:r>
      <w:r w:rsidRPr="000A3DEF">
        <w:rPr>
          <w:rFonts w:ascii="Arial" w:hAnsi="Arial" w:cs="Arial"/>
          <w:i/>
          <w:iCs/>
          <w:color w:val="000000"/>
          <w:sz w:val="20"/>
        </w:rPr>
        <w:lastRenderedPageBreak/>
        <w:t>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D51F4D">
        <w:rPr>
          <w:rFonts w:ascii="Arial" w:hAnsi="Arial" w:cs="Arial"/>
          <w:i/>
          <w:iCs/>
          <w:color w:val="000000"/>
          <w:sz w:val="20"/>
        </w:rPr>
        <w:t xml:space="preserve"> </w:t>
      </w:r>
    </w:p>
    <w:p w14:paraId="52FC493A" w14:textId="77777777" w:rsidR="00E91A2C" w:rsidRDefault="00E91A2C" w:rsidP="00D51F4D">
      <w:pPr>
        <w:autoSpaceDE w:val="0"/>
        <w:autoSpaceDN w:val="0"/>
        <w:adjustRightInd w:val="0"/>
        <w:ind w:left="0" w:firstLine="0"/>
        <w:rPr>
          <w:rFonts w:ascii="Arial" w:hAnsi="Arial" w:cs="Arial"/>
          <w:b/>
          <w:bCs/>
          <w:color w:val="000000"/>
        </w:rPr>
      </w:pPr>
    </w:p>
    <w:p w14:paraId="64BFF27C" w14:textId="77777777" w:rsidR="005C3400" w:rsidRPr="003B199B" w:rsidRDefault="005C3400" w:rsidP="00807C9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Use of C/I MLS Information</w:t>
      </w:r>
    </w:p>
    <w:p w14:paraId="32C65B82"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#1</w:t>
      </w:r>
    </w:p>
    <w:p w14:paraId="7EB1699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14:paraId="772D6846" w14:textId="77777777" w:rsidR="005C3400" w:rsidRPr="003B199B" w:rsidRDefault="005C3400" w:rsidP="00350BCD">
      <w:pPr>
        <w:autoSpaceDE w:val="0"/>
        <w:autoSpaceDN w:val="0"/>
        <w:adjustRightInd w:val="0"/>
        <w:ind w:left="0" w:firstLine="0"/>
        <w:rPr>
          <w:rFonts w:ascii="Arial" w:hAnsi="Arial" w:cs="Arial"/>
          <w:color w:val="000000"/>
        </w:rPr>
      </w:pPr>
    </w:p>
    <w:p w14:paraId="2406472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1FE3A70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1D75D5B6" w14:textId="77777777" w:rsidTr="007625FD">
        <w:tc>
          <w:tcPr>
            <w:tcW w:w="9350" w:type="dxa"/>
          </w:tcPr>
          <w:p w14:paraId="7B8AF8C0"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____________ MLS) for the period (date) through (date). (Revised 11/93)</w:t>
            </w:r>
          </w:p>
        </w:tc>
      </w:tr>
    </w:tbl>
    <w:p w14:paraId="4C94799D" w14:textId="77777777" w:rsidR="004D7193" w:rsidRPr="004D7193" w:rsidRDefault="004D7193" w:rsidP="00350BCD">
      <w:pPr>
        <w:autoSpaceDE w:val="0"/>
        <w:autoSpaceDN w:val="0"/>
        <w:adjustRightInd w:val="0"/>
        <w:ind w:left="0" w:firstLine="0"/>
        <w:rPr>
          <w:rFonts w:ascii="Arial" w:hAnsi="Arial" w:cs="Arial"/>
          <w:color w:val="000000"/>
          <w:sz w:val="12"/>
          <w:szCs w:val="12"/>
        </w:rPr>
      </w:pPr>
    </w:p>
    <w:p w14:paraId="770A5559"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#2</w:t>
      </w:r>
    </w:p>
    <w:p w14:paraId="627924F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5C8B7496" w14:textId="77777777" w:rsidR="005C3400" w:rsidRPr="003B199B" w:rsidRDefault="005C3400" w:rsidP="00350BCD">
      <w:pPr>
        <w:autoSpaceDE w:val="0"/>
        <w:autoSpaceDN w:val="0"/>
        <w:adjustRightInd w:val="0"/>
        <w:ind w:left="0" w:firstLine="0"/>
        <w:rPr>
          <w:rFonts w:ascii="Arial" w:hAnsi="Arial" w:cs="Arial"/>
          <w:color w:val="000000"/>
        </w:rPr>
      </w:pPr>
    </w:p>
    <w:p w14:paraId="6D04976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643210E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780DE147" w14:textId="77777777" w:rsidTr="007625FD">
        <w:tc>
          <w:tcPr>
            <w:tcW w:w="9350" w:type="dxa"/>
          </w:tcPr>
          <w:p w14:paraId="6FBE714F"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 MLS) for the period (date) through (date).</w:t>
            </w:r>
            <w:r>
              <w:rPr>
                <w:rFonts w:ascii="Arial" w:hAnsi="Arial" w:cs="Arial"/>
                <w:color w:val="000000"/>
              </w:rPr>
              <w:t xml:space="preserve"> </w:t>
            </w:r>
            <w:r w:rsidRPr="003B199B">
              <w:rPr>
                <w:rFonts w:ascii="Arial" w:hAnsi="Arial" w:cs="Arial"/>
                <w:color w:val="000000"/>
              </w:rPr>
              <w:t xml:space="preserve"> (Adopted 11/97</w:t>
            </w:r>
            <w:proofErr w:type="gramStart"/>
            <w:r w:rsidRPr="003B199B">
              <w:rPr>
                <w:rFonts w:ascii="Arial" w:hAnsi="Arial" w:cs="Arial"/>
                <w:color w:val="000000"/>
              </w:rPr>
              <w:t xml:space="preserve">)  </w:t>
            </w:r>
            <w:r w:rsidRPr="003B199B">
              <w:rPr>
                <w:rFonts w:ascii="Arial" w:hAnsi="Arial" w:cs="Arial"/>
                <w:color w:val="FF0000"/>
              </w:rPr>
              <w:t>M</w:t>
            </w:r>
            <w:proofErr w:type="gramEnd"/>
          </w:p>
        </w:tc>
      </w:tr>
    </w:tbl>
    <w:p w14:paraId="47884B1E" w14:textId="77777777" w:rsidR="004D7193" w:rsidRDefault="004D7193" w:rsidP="00350BCD">
      <w:pPr>
        <w:autoSpaceDE w:val="0"/>
        <w:autoSpaceDN w:val="0"/>
        <w:adjustRightInd w:val="0"/>
        <w:ind w:left="0" w:firstLine="0"/>
        <w:rPr>
          <w:rFonts w:ascii="Arial" w:hAnsi="Arial" w:cs="Arial"/>
          <w:color w:val="000000"/>
        </w:rPr>
      </w:pPr>
    </w:p>
    <w:p w14:paraId="52B68E2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14:paraId="40780FE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14—Changes in Rules and Regulations: Amendments to the rules and regulations of the Service shall be by consideration and approval of the Board of Directors of the C/I Multiple </w:t>
      </w:r>
      <w:r w:rsidRPr="003B199B">
        <w:rPr>
          <w:rFonts w:ascii="Arial" w:hAnsi="Arial" w:cs="Arial"/>
          <w:color w:val="000000"/>
        </w:rPr>
        <w:lastRenderedPageBreak/>
        <w:t>Listing Service, subject to final approval by the Board of Directors of the _____________________ Board of REALTORS® (shareholder).</w:t>
      </w:r>
    </w:p>
    <w:p w14:paraId="59064743" w14:textId="77777777" w:rsidR="005C3400" w:rsidRPr="003B199B" w:rsidRDefault="005C3400" w:rsidP="00350BCD">
      <w:pPr>
        <w:autoSpaceDE w:val="0"/>
        <w:autoSpaceDN w:val="0"/>
        <w:adjustRightInd w:val="0"/>
        <w:ind w:left="0" w:firstLine="0"/>
        <w:rPr>
          <w:rFonts w:ascii="Arial" w:hAnsi="Arial" w:cs="Arial"/>
          <w:color w:val="000000"/>
        </w:rPr>
      </w:pPr>
    </w:p>
    <w:p w14:paraId="60E8C056" w14:textId="77777777" w:rsidR="005C3400" w:rsidRPr="003B199B" w:rsidRDefault="005C3400" w:rsidP="004D7193">
      <w:pPr>
        <w:autoSpaceDE w:val="0"/>
        <w:autoSpaceDN w:val="0"/>
        <w:adjustRightInd w:val="0"/>
        <w:ind w:left="720" w:hanging="720"/>
        <w:rPr>
          <w:rFonts w:ascii="Arial" w:hAnsi="Arial" w:cs="Arial"/>
          <w:color w:val="FF0000"/>
        </w:rPr>
      </w:pPr>
      <w:r w:rsidRPr="004D7193">
        <w:rPr>
          <w:rFonts w:ascii="Arial" w:hAnsi="Arial" w:cs="Arial"/>
          <w:b/>
          <w:color w:val="000000"/>
        </w:rPr>
        <w:t>Note:</w:t>
      </w:r>
      <w:r w:rsidRPr="003B199B">
        <w:rPr>
          <w:rFonts w:ascii="Arial" w:hAnsi="Arial" w:cs="Arial"/>
          <w:color w:val="000000"/>
        </w:rPr>
        <w:t xml:space="preserve"> </w:t>
      </w:r>
      <w:r w:rsidR="004D7193">
        <w:rPr>
          <w:rFonts w:ascii="Arial" w:hAnsi="Arial" w:cs="Arial"/>
          <w:color w:val="000000"/>
        </w:rPr>
        <w:tab/>
      </w:r>
      <w:r w:rsidRPr="003B199B">
        <w:rPr>
          <w:rFonts w:ascii="Arial" w:hAnsi="Arial" w:cs="Arial"/>
          <w:color w:val="000000"/>
        </w:rPr>
        <w:t xml:space="preserve">Some Boards may prefer to change the rules and regulations by a vote of the Participants of the Service subject to approval of the Board of Directors of the Service, with final approval by the Board of Directors of the Board of REALTORS® which is the sole and exclusive shareholder of the stock of the service corporation. </w:t>
      </w:r>
      <w:r w:rsidRPr="003B199B">
        <w:rPr>
          <w:rFonts w:ascii="Arial" w:hAnsi="Arial" w:cs="Arial"/>
          <w:color w:val="FF0000"/>
        </w:rPr>
        <w:t>M</w:t>
      </w:r>
    </w:p>
    <w:p w14:paraId="5C278BC4" w14:textId="77777777" w:rsidR="005C3400" w:rsidRPr="00E9034E" w:rsidRDefault="005C3400" w:rsidP="004D7193">
      <w:pPr>
        <w:autoSpaceDE w:val="0"/>
        <w:autoSpaceDN w:val="0"/>
        <w:adjustRightInd w:val="0"/>
        <w:ind w:left="720" w:hanging="720"/>
        <w:rPr>
          <w:rFonts w:ascii="Arial" w:hAnsi="Arial" w:cs="Arial"/>
        </w:rPr>
      </w:pPr>
    </w:p>
    <w:p w14:paraId="7429C6F3" w14:textId="77777777" w:rsidR="005C3400" w:rsidRPr="00CF6303" w:rsidRDefault="005C3400" w:rsidP="006466B1">
      <w:pPr>
        <w:autoSpaceDE w:val="0"/>
        <w:autoSpaceDN w:val="0"/>
        <w:adjustRightInd w:val="0"/>
        <w:ind w:left="0" w:firstLine="0"/>
        <w:rPr>
          <w:rFonts w:ascii="Arial" w:hAnsi="Arial" w:cs="Arial"/>
          <w:color w:val="FF0000"/>
        </w:rPr>
      </w:pPr>
      <w:r w:rsidRPr="00CF6303">
        <w:rPr>
          <w:rFonts w:ascii="Arial" w:hAnsi="Arial" w:cs="Arial"/>
          <w:color w:val="FF0000"/>
        </w:rPr>
        <w:t xml:space="preserve">Optional Provisions (Sections 15 and 16) for Establishing Nonmember Participatory Rights (“Open MLS”) </w:t>
      </w:r>
    </w:p>
    <w:p w14:paraId="01C255F0" w14:textId="77777777" w:rsidR="00D51F4D" w:rsidRPr="007625FD" w:rsidRDefault="00D51F4D">
      <w:pPr>
        <w:ind w:left="0" w:firstLine="0"/>
        <w:rPr>
          <w:rFonts w:ascii="Arial" w:hAnsi="Arial" w:cs="Arial"/>
          <w:bCs/>
          <w:color w:val="000000"/>
        </w:rPr>
      </w:pPr>
    </w:p>
    <w:p w14:paraId="17677CD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p>
    <w:p w14:paraId="782CA40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14:paraId="639DE800" w14:textId="77777777" w:rsidR="005C3400" w:rsidRPr="003B199B" w:rsidRDefault="005C3400" w:rsidP="00350BCD">
      <w:pPr>
        <w:autoSpaceDE w:val="0"/>
        <w:autoSpaceDN w:val="0"/>
        <w:adjustRightInd w:val="0"/>
        <w:ind w:left="0" w:firstLine="0"/>
        <w:rPr>
          <w:rFonts w:ascii="Arial" w:hAnsi="Arial" w:cs="Arial"/>
          <w:color w:val="000000"/>
        </w:rPr>
      </w:pPr>
    </w:p>
    <w:p w14:paraId="3BDA363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3D5EE39A" w14:textId="77777777" w:rsidR="005C3400" w:rsidRPr="003B199B" w:rsidRDefault="005C3400" w:rsidP="009B146F">
      <w:pPr>
        <w:autoSpaceDE w:val="0"/>
        <w:autoSpaceDN w:val="0"/>
        <w:adjustRightInd w:val="0"/>
        <w:rPr>
          <w:rFonts w:ascii="Arial" w:hAnsi="Arial" w:cs="Arial"/>
          <w:color w:val="000000"/>
        </w:rPr>
      </w:pPr>
    </w:p>
    <w:p w14:paraId="7C4E5BF0"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652A13F3" w14:textId="77777777" w:rsidR="005C3400" w:rsidRPr="003B199B" w:rsidRDefault="005C3400" w:rsidP="00350BCD">
      <w:pPr>
        <w:autoSpaceDE w:val="0"/>
        <w:autoSpaceDN w:val="0"/>
        <w:adjustRightInd w:val="0"/>
        <w:ind w:left="0" w:firstLine="0"/>
        <w:rPr>
          <w:rFonts w:ascii="Arial" w:hAnsi="Arial" w:cs="Arial"/>
          <w:color w:val="000000"/>
        </w:rPr>
      </w:pPr>
    </w:p>
    <w:p w14:paraId="1A4C4498" w14:textId="77777777" w:rsidR="005C3400" w:rsidRPr="003B199B" w:rsidRDefault="005C3400" w:rsidP="00350BCD">
      <w:pPr>
        <w:autoSpaceDE w:val="0"/>
        <w:autoSpaceDN w:val="0"/>
        <w:adjustRightInd w:val="0"/>
        <w:ind w:left="0" w:firstLine="0"/>
        <w:rPr>
          <w:rFonts w:ascii="Arial" w:hAnsi="Arial" w:cs="Arial"/>
          <w:color w:val="FF0000"/>
        </w:rPr>
      </w:pPr>
      <w:proofErr w:type="spellStart"/>
      <w:r w:rsidRPr="004D7193">
        <w:rPr>
          <w:rFonts w:ascii="Arial" w:hAnsi="Arial" w:cs="Arial"/>
          <w:color w:val="FF0000"/>
        </w:rPr>
        <w:t>Interboard</w:t>
      </w:r>
      <w:proofErr w:type="spellEnd"/>
      <w:r w:rsidRPr="004D7193">
        <w:rPr>
          <w:rFonts w:ascii="Arial" w:hAnsi="Arial" w:cs="Arial"/>
          <w:color w:val="FF0000"/>
        </w:rPr>
        <w:t xml:space="preserve"> Arbitration Procedures:</w:t>
      </w:r>
      <w:r w:rsidRPr="003B199B">
        <w:rPr>
          <w:rFonts w:ascii="Arial" w:hAnsi="Arial" w:cs="Arial"/>
          <w:color w:val="000000"/>
        </w:rPr>
        <w:t xml:space="preserve"> Arbitration shall be conducted in accordance with any existing </w:t>
      </w:r>
      <w:proofErr w:type="spellStart"/>
      <w:r w:rsidRPr="003B199B">
        <w:rPr>
          <w:rFonts w:ascii="Arial" w:hAnsi="Arial" w:cs="Arial"/>
          <w:color w:val="000000"/>
        </w:rPr>
        <w:t>interboard</w:t>
      </w:r>
      <w:proofErr w:type="spellEnd"/>
      <w:r w:rsidRPr="003B199B">
        <w:rPr>
          <w:rFonts w:ascii="Arial" w:hAnsi="Arial" w:cs="Arial"/>
          <w:color w:val="000000"/>
        </w:rPr>
        <w:t xml:space="preserve"> agreement or, alternatively, in accordance with the </w:t>
      </w:r>
      <w:proofErr w:type="spellStart"/>
      <w:r w:rsidRPr="003B199B">
        <w:rPr>
          <w:rFonts w:ascii="Arial" w:hAnsi="Arial" w:cs="Arial"/>
          <w:color w:val="000000"/>
        </w:rPr>
        <w:t>Interboard</w:t>
      </w:r>
      <w:proofErr w:type="spellEnd"/>
      <w:r w:rsidRPr="003B199B">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AF04399" w14:textId="77777777" w:rsidR="005C3400" w:rsidRDefault="005C3400" w:rsidP="00350BCD">
      <w:pPr>
        <w:autoSpaceDE w:val="0"/>
        <w:autoSpaceDN w:val="0"/>
        <w:adjustRightInd w:val="0"/>
        <w:ind w:left="0" w:firstLine="0"/>
        <w:rPr>
          <w:rFonts w:ascii="Arial" w:hAnsi="Arial" w:cs="Arial"/>
        </w:rPr>
      </w:pPr>
    </w:p>
    <w:p w14:paraId="6E5E3040" w14:textId="77777777" w:rsidR="00D77148" w:rsidRDefault="00D77148" w:rsidP="00350BCD">
      <w:pPr>
        <w:autoSpaceDE w:val="0"/>
        <w:autoSpaceDN w:val="0"/>
        <w:adjustRightInd w:val="0"/>
        <w:ind w:left="0" w:firstLine="0"/>
        <w:rPr>
          <w:rFonts w:ascii="Arial" w:hAnsi="Arial" w:cs="Arial"/>
          <w:color w:val="FF0000"/>
        </w:rPr>
      </w:pPr>
      <w:r w:rsidRPr="007625FD">
        <w:rPr>
          <w:rFonts w:ascii="Arial" w:hAnsi="Arial" w:cs="Arial"/>
          <w:color w:val="FF0000"/>
        </w:rPr>
        <w:t>Awards:</w:t>
      </w:r>
      <w:r w:rsidRPr="000B3585">
        <w:rPr>
          <w:rFonts w:ascii="Arial" w:hAnsi="Arial" w:cs="Arial"/>
          <w:color w:val="FF0000"/>
        </w:rPr>
        <w:t xml:space="preserve"> </w:t>
      </w:r>
      <w:r w:rsidRPr="00D77148">
        <w:rPr>
          <w:rFonts w:ascii="Arial" w:hAnsi="Arial" w:cs="Arial"/>
        </w:rPr>
        <w:t>The obligation to arbitrate includes the duty to either 1) pay an award to the party(</w:t>
      </w:r>
      <w:proofErr w:type="spellStart"/>
      <w:r w:rsidRPr="00D77148">
        <w:rPr>
          <w:rFonts w:ascii="Arial" w:hAnsi="Arial" w:cs="Arial"/>
        </w:rPr>
        <w:t>ies</w:t>
      </w:r>
      <w:proofErr w:type="spellEnd"/>
      <w:r w:rsidRPr="00D77148">
        <w:rPr>
          <w:rFonts w:ascii="Arial" w:hAnsi="Arial" w:cs="Arial"/>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77148">
        <w:rPr>
          <w:rFonts w:ascii="Arial" w:hAnsi="Arial" w:cs="Arial"/>
          <w:i/>
        </w:rPr>
        <w:t>Adopted 11/15</w:t>
      </w:r>
      <w:proofErr w:type="gramStart"/>
      <w:r w:rsidRPr="00D77148">
        <w:rPr>
          <w:rFonts w:ascii="Arial" w:hAnsi="Arial" w:cs="Arial"/>
        </w:rPr>
        <w:t xml:space="preserve">) </w:t>
      </w:r>
      <w:r w:rsidR="006466B1">
        <w:rPr>
          <w:rFonts w:ascii="Arial" w:hAnsi="Arial" w:cs="Arial"/>
        </w:rPr>
        <w:t xml:space="preserve"> </w:t>
      </w:r>
      <w:r w:rsidRPr="00D77148">
        <w:rPr>
          <w:rFonts w:ascii="Arial" w:hAnsi="Arial" w:cs="Arial"/>
          <w:color w:val="FF0000"/>
        </w:rPr>
        <w:t>O</w:t>
      </w:r>
      <w:proofErr w:type="gramEnd"/>
    </w:p>
    <w:p w14:paraId="2E6E0834" w14:textId="77777777" w:rsidR="00D51F4D" w:rsidRPr="00D51F4D" w:rsidRDefault="00D51F4D" w:rsidP="00350BCD">
      <w:pPr>
        <w:autoSpaceDE w:val="0"/>
        <w:autoSpaceDN w:val="0"/>
        <w:adjustRightInd w:val="0"/>
        <w:ind w:left="0" w:firstLine="0"/>
        <w:rPr>
          <w:rFonts w:ascii="Arial" w:hAnsi="Arial" w:cs="Arial"/>
        </w:rPr>
      </w:pPr>
    </w:p>
    <w:p w14:paraId="4E3D7D98"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Standards of Conduct for MLS Participants </w:t>
      </w:r>
    </w:p>
    <w:p w14:paraId="28080DB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14:paraId="58038CC8" w14:textId="77777777" w:rsidR="005C3400" w:rsidRPr="003B199B" w:rsidRDefault="005C3400" w:rsidP="00350BCD">
      <w:pPr>
        <w:autoSpaceDE w:val="0"/>
        <w:autoSpaceDN w:val="0"/>
        <w:adjustRightInd w:val="0"/>
        <w:ind w:left="0" w:firstLine="0"/>
        <w:rPr>
          <w:rFonts w:ascii="Arial" w:hAnsi="Arial" w:cs="Arial"/>
          <w:color w:val="000000"/>
        </w:rPr>
      </w:pPr>
    </w:p>
    <w:p w14:paraId="1B3CCA4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16.1—MLS Participants shall not engage in any practice or take any action inconsistent with exclusive representation or exclusive brokerage relationship agreements that other MLS Participants have with clients.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6297FD5" w14:textId="77777777" w:rsidR="005C3400" w:rsidRPr="00E9034E" w:rsidRDefault="005C3400" w:rsidP="00350BCD">
      <w:pPr>
        <w:autoSpaceDE w:val="0"/>
        <w:autoSpaceDN w:val="0"/>
        <w:adjustRightInd w:val="0"/>
        <w:ind w:left="0" w:firstLine="0"/>
        <w:rPr>
          <w:rFonts w:ascii="Arial" w:hAnsi="Arial" w:cs="Arial"/>
        </w:rPr>
      </w:pPr>
    </w:p>
    <w:p w14:paraId="0119C70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54F5174E" w14:textId="77777777" w:rsidR="005C3400" w:rsidRPr="00E9034E" w:rsidRDefault="005C3400" w:rsidP="00350BCD">
      <w:pPr>
        <w:autoSpaceDE w:val="0"/>
        <w:autoSpaceDN w:val="0"/>
        <w:adjustRightInd w:val="0"/>
        <w:ind w:left="0" w:firstLine="0"/>
        <w:rPr>
          <w:rFonts w:ascii="Arial" w:hAnsi="Arial" w:cs="Arial"/>
        </w:rPr>
      </w:pPr>
    </w:p>
    <w:p w14:paraId="598BFB47"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16.3—MLS Participants acting as subagents or as buyer/tenant representatives or brokers shall not attempt to extend a listing broker’s offer of cooperation and/or compensation to other brokers without the consent of the listing broker.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A33C655" w14:textId="77777777" w:rsidR="000B7F88" w:rsidRPr="00280747" w:rsidRDefault="000B7F88" w:rsidP="00350BCD">
      <w:pPr>
        <w:autoSpaceDE w:val="0"/>
        <w:autoSpaceDN w:val="0"/>
        <w:adjustRightInd w:val="0"/>
        <w:ind w:left="0" w:firstLine="0"/>
        <w:rPr>
          <w:rFonts w:ascii="Arial" w:hAnsi="Arial" w:cs="Arial"/>
          <w:sz w:val="12"/>
          <w:szCs w:val="12"/>
        </w:rPr>
      </w:pPr>
    </w:p>
    <w:p w14:paraId="5F4C882A" w14:textId="77777777" w:rsidR="000B7F88" w:rsidRDefault="00BD3776" w:rsidP="00350BCD">
      <w:pPr>
        <w:autoSpaceDE w:val="0"/>
        <w:autoSpaceDN w:val="0"/>
        <w:adjustRightInd w:val="0"/>
        <w:ind w:left="0" w:firstLine="0"/>
        <w:rPr>
          <w:rFonts w:ascii="Arial" w:hAnsi="Arial" w:cs="Arial"/>
          <w:color w:val="000000"/>
          <w:sz w:val="12"/>
          <w:szCs w:val="12"/>
        </w:rPr>
      </w:pPr>
      <w:r>
        <w:rPr>
          <w:rFonts w:ascii="Arial" w:hAnsi="Arial" w:cs="Arial"/>
        </w:rPr>
        <w:pict w14:anchorId="6FBB4075">
          <v:rect id="_x0000_i1057" style="width:0;height:1.5pt" o:hralign="center" o:hrstd="t" o:hr="t" fillcolor="#a0a0a0" stroked="f"/>
        </w:pict>
      </w:r>
    </w:p>
    <w:p w14:paraId="16109292" w14:textId="043CFD8C" w:rsidR="00D51F4D" w:rsidRDefault="000B7F88" w:rsidP="000B7F88">
      <w:pPr>
        <w:autoSpaceDE w:val="0"/>
        <w:autoSpaceDN w:val="0"/>
        <w:adjustRightInd w:val="0"/>
        <w:ind w:left="0" w:firstLine="0"/>
        <w:rPr>
          <w:rFonts w:ascii="Arial" w:hAnsi="Arial" w:cs="Arial"/>
          <w:color w:val="000000"/>
        </w:rPr>
      </w:pPr>
      <w:r w:rsidRPr="000B7F88">
        <w:rPr>
          <w:rFonts w:ascii="Arial" w:hAnsi="Arial" w:cs="Arial"/>
          <w:i/>
          <w:color w:val="000000"/>
          <w:sz w:val="20"/>
          <w:szCs w:val="20"/>
        </w:rPr>
        <w:t xml:space="preserve">*Only </w:t>
      </w:r>
      <w:r>
        <w:rPr>
          <w:rFonts w:ascii="Arial" w:hAnsi="Arial" w:cs="Arial"/>
          <w:i/>
          <w:color w:val="000000"/>
          <w:sz w:val="20"/>
          <w:szCs w:val="20"/>
        </w:rPr>
        <w:t>adopt the following standards of conduct if the association’s CI/MLS is open to nonmember participants (otherwise qualified individuals who do not hold REALTOR® membership anywhere).  Any of the standards of conduct, if adopted, may not be modified.</w:t>
      </w:r>
    </w:p>
    <w:p w14:paraId="32D78FD8" w14:textId="77777777" w:rsidR="00E91A2C" w:rsidRDefault="00E91A2C" w:rsidP="000B7F88">
      <w:pPr>
        <w:autoSpaceDE w:val="0"/>
        <w:autoSpaceDN w:val="0"/>
        <w:adjustRightInd w:val="0"/>
        <w:ind w:left="0" w:firstLine="0"/>
        <w:rPr>
          <w:rFonts w:ascii="Arial" w:hAnsi="Arial" w:cs="Arial"/>
          <w:color w:val="000000"/>
        </w:rPr>
      </w:pPr>
    </w:p>
    <w:p w14:paraId="14D3A05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14:paraId="15B9FC86" w14:textId="77777777" w:rsidR="005C3400" w:rsidRPr="00E9034E" w:rsidRDefault="005C3400" w:rsidP="00350BCD">
      <w:pPr>
        <w:autoSpaceDE w:val="0"/>
        <w:autoSpaceDN w:val="0"/>
        <w:adjustRightInd w:val="0"/>
        <w:ind w:left="0" w:firstLine="0"/>
        <w:rPr>
          <w:rFonts w:ascii="Arial" w:hAnsi="Arial" w:cs="Arial"/>
        </w:rPr>
      </w:pPr>
    </w:p>
    <w:p w14:paraId="1B1963E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3819F90C" w14:textId="77777777" w:rsidR="005C3400" w:rsidRPr="00E9034E" w:rsidRDefault="005C3400" w:rsidP="00350BCD">
      <w:pPr>
        <w:autoSpaceDE w:val="0"/>
        <w:autoSpaceDN w:val="0"/>
        <w:adjustRightInd w:val="0"/>
        <w:ind w:left="0" w:firstLine="0"/>
        <w:rPr>
          <w:rFonts w:ascii="Arial" w:hAnsi="Arial" w:cs="Arial"/>
        </w:rPr>
      </w:pPr>
    </w:p>
    <w:p w14:paraId="5774055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w:t>
      </w:r>
      <w:proofErr w:type="gramStart"/>
      <w:r w:rsidRPr="003B199B">
        <w:rPr>
          <w:rFonts w:ascii="Arial" w:hAnsi="Arial" w:cs="Arial"/>
          <w:color w:val="000000"/>
        </w:rPr>
        <w:t>other  brokers</w:t>
      </w:r>
      <w:proofErr w:type="gramEnd"/>
      <w:r w:rsidRPr="003B199B">
        <w:rPr>
          <w:rFonts w:ascii="Arial" w:hAnsi="Arial" w:cs="Arial"/>
          <w:color w:val="000000"/>
        </w:rPr>
        <w:t xml:space="preserve"> or to create buyer/tenant relationships with listing brokers’ clients, unless such use is authorized by listing brokers. (Amended 11/01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8FCEAF7" w14:textId="77777777" w:rsidR="005C3400" w:rsidRPr="00E9034E" w:rsidRDefault="005C3400" w:rsidP="00350BCD">
      <w:pPr>
        <w:autoSpaceDE w:val="0"/>
        <w:autoSpaceDN w:val="0"/>
        <w:adjustRightInd w:val="0"/>
        <w:ind w:left="0" w:firstLine="0"/>
        <w:rPr>
          <w:rFonts w:ascii="Arial" w:hAnsi="Arial" w:cs="Arial"/>
        </w:rPr>
      </w:pPr>
    </w:p>
    <w:p w14:paraId="39CEC6D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16.7—The fact that an agreement has been entered into with an MLS Participant shall not preclude or inhibit any other MLS Participant from entering into a similar agreement after the expiration of the prior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CAF2063" w14:textId="77777777" w:rsidR="005C3400" w:rsidRPr="00E9034E" w:rsidRDefault="005C3400" w:rsidP="00350BCD">
      <w:pPr>
        <w:autoSpaceDE w:val="0"/>
        <w:autoSpaceDN w:val="0"/>
        <w:adjustRightInd w:val="0"/>
        <w:ind w:left="0" w:firstLine="0"/>
        <w:rPr>
          <w:rFonts w:ascii="Arial" w:hAnsi="Arial" w:cs="Arial"/>
        </w:rPr>
      </w:pPr>
    </w:p>
    <w:p w14:paraId="757A609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16.8—The fact that a prospect has retained an MLS Participant as an exclusive representative or exclusive broker in one or more past transactions does not preclude other MLS Participants from seeking such prospect’s future business.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2D84689" w14:textId="77777777" w:rsidR="005C3400" w:rsidRPr="00E9034E" w:rsidRDefault="005C3400" w:rsidP="00350BCD">
      <w:pPr>
        <w:autoSpaceDE w:val="0"/>
        <w:autoSpaceDN w:val="0"/>
        <w:adjustRightInd w:val="0"/>
        <w:ind w:left="0" w:firstLine="0"/>
        <w:rPr>
          <w:rFonts w:ascii="Arial" w:hAnsi="Arial" w:cs="Arial"/>
        </w:rPr>
      </w:pPr>
    </w:p>
    <w:p w14:paraId="6E16F34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w:t>
      </w:r>
      <w:proofErr w:type="gramStart"/>
      <w:r w:rsidRPr="003B199B">
        <w:rPr>
          <w:rFonts w:ascii="Arial" w:hAnsi="Arial" w:cs="Arial"/>
          <w:color w:val="000000"/>
        </w:rPr>
        <w:t>enter into</w:t>
      </w:r>
      <w:proofErr w:type="gramEnd"/>
      <w:r w:rsidRPr="003B199B">
        <w:rPr>
          <w:rFonts w:ascii="Arial" w:hAnsi="Arial" w:cs="Arial"/>
          <w:color w:val="000000"/>
        </w:rPr>
        <w:t xml:space="preserve"> contractual relationships or to negotiate with sellers/landlords, buyers/tenants or others who are not subject to an exclusive agreement but shall not knowingly obligate them to pay more than one commission except with their informed consent.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17FA7DD" w14:textId="77777777" w:rsidR="005C3400" w:rsidRPr="00E9034E" w:rsidRDefault="005C3400" w:rsidP="00350BCD">
      <w:pPr>
        <w:autoSpaceDE w:val="0"/>
        <w:autoSpaceDN w:val="0"/>
        <w:adjustRightInd w:val="0"/>
        <w:ind w:left="0" w:firstLine="0"/>
        <w:rPr>
          <w:rFonts w:ascii="Arial" w:hAnsi="Arial" w:cs="Arial"/>
        </w:rPr>
      </w:pPr>
    </w:p>
    <w:p w14:paraId="19577E4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C9393ED" w14:textId="77777777" w:rsidR="005C3400" w:rsidRPr="00E9034E" w:rsidRDefault="005C3400" w:rsidP="00350BCD">
      <w:pPr>
        <w:autoSpaceDE w:val="0"/>
        <w:autoSpaceDN w:val="0"/>
        <w:adjustRightInd w:val="0"/>
        <w:ind w:left="0" w:firstLine="0"/>
        <w:rPr>
          <w:rFonts w:ascii="Arial" w:hAnsi="Arial" w:cs="Arial"/>
        </w:rPr>
      </w:pPr>
    </w:p>
    <w:p w14:paraId="549ECA4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16.11—In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3B199B">
        <w:rPr>
          <w:rFonts w:ascii="Arial" w:hAnsi="Arial" w:cs="Arial"/>
          <w:color w:val="FF0000"/>
        </w:rPr>
        <w:t>O</w:t>
      </w:r>
    </w:p>
    <w:p w14:paraId="6AC383A6" w14:textId="77777777" w:rsidR="00D51F4D" w:rsidRDefault="00D51F4D">
      <w:pPr>
        <w:ind w:left="0" w:firstLine="0"/>
        <w:rPr>
          <w:rFonts w:ascii="Arial" w:hAnsi="Arial" w:cs="Arial"/>
          <w:color w:val="000000"/>
        </w:rPr>
      </w:pPr>
    </w:p>
    <w:p w14:paraId="7BE62FBA" w14:textId="641571B5"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w:t>
      </w:r>
      <w:proofErr w:type="gramStart"/>
      <w:r w:rsidRPr="003B199B">
        <w:rPr>
          <w:rFonts w:ascii="Arial" w:hAnsi="Arial" w:cs="Arial"/>
          <w:color w:val="000000"/>
        </w:rPr>
        <w:t>in a given</w:t>
      </w:r>
      <w:proofErr w:type="gramEnd"/>
      <w:r w:rsidRPr="003B199B">
        <w:rPr>
          <w:rFonts w:ascii="Arial" w:hAnsi="Arial" w:cs="Arial"/>
          <w:color w:val="000000"/>
        </w:rPr>
        <w:t xml:space="preserve"> geographical area or in a given profession, business, club, or organization, or other classification or group is deemed “general” for purposes of this rule. (Amended 1/04)</w:t>
      </w:r>
    </w:p>
    <w:p w14:paraId="48C1F59F" w14:textId="77777777" w:rsidR="005C3400" w:rsidRPr="003B199B" w:rsidRDefault="005C3400" w:rsidP="00350BCD">
      <w:pPr>
        <w:autoSpaceDE w:val="0"/>
        <w:autoSpaceDN w:val="0"/>
        <w:adjustRightInd w:val="0"/>
        <w:ind w:left="0" w:firstLine="0"/>
        <w:rPr>
          <w:rFonts w:ascii="Arial" w:hAnsi="Arial" w:cs="Arial"/>
          <w:color w:val="000000"/>
        </w:rPr>
      </w:pPr>
    </w:p>
    <w:p w14:paraId="53F8A2C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0488F00E" w14:textId="77777777" w:rsidR="005C3400" w:rsidRPr="00724169" w:rsidRDefault="005C3400" w:rsidP="00350BCD">
      <w:pPr>
        <w:autoSpaceDE w:val="0"/>
        <w:autoSpaceDN w:val="0"/>
        <w:adjustRightInd w:val="0"/>
        <w:ind w:left="0" w:firstLine="0"/>
        <w:rPr>
          <w:rFonts w:ascii="Arial" w:hAnsi="Arial" w:cs="Arial"/>
          <w:color w:val="000000"/>
        </w:rPr>
      </w:pPr>
    </w:p>
    <w:p w14:paraId="146DFB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 </w:t>
      </w:r>
      <w:r w:rsidRPr="003B199B">
        <w:rPr>
          <w:rFonts w:ascii="Arial" w:hAnsi="Arial" w:cs="Arial"/>
          <w:color w:val="FF0000"/>
        </w:rPr>
        <w:t>O</w:t>
      </w:r>
    </w:p>
    <w:p w14:paraId="5A457492" w14:textId="77777777" w:rsidR="005C3400" w:rsidRPr="00E9034E" w:rsidRDefault="005C3400" w:rsidP="00350BCD">
      <w:pPr>
        <w:autoSpaceDE w:val="0"/>
        <w:autoSpaceDN w:val="0"/>
        <w:adjustRightInd w:val="0"/>
        <w:ind w:left="0" w:firstLine="0"/>
        <w:rPr>
          <w:rFonts w:ascii="Arial" w:hAnsi="Arial" w:cs="Arial"/>
        </w:rPr>
      </w:pPr>
    </w:p>
    <w:p w14:paraId="3595E420"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14:paraId="525D665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42C9CE1" w14:textId="77777777" w:rsidR="005C3400" w:rsidRPr="00E9034E" w:rsidRDefault="005C3400" w:rsidP="00350BCD">
      <w:pPr>
        <w:autoSpaceDE w:val="0"/>
        <w:autoSpaceDN w:val="0"/>
        <w:adjustRightInd w:val="0"/>
        <w:ind w:left="0" w:firstLine="0"/>
        <w:rPr>
          <w:rFonts w:ascii="Arial" w:hAnsi="Arial" w:cs="Arial"/>
        </w:rPr>
      </w:pPr>
    </w:p>
    <w:p w14:paraId="1E8B4C3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0F6AF38" w14:textId="77777777" w:rsidR="005C3400" w:rsidRPr="00E9034E" w:rsidRDefault="005C3400" w:rsidP="00350BCD">
      <w:pPr>
        <w:autoSpaceDE w:val="0"/>
        <w:autoSpaceDN w:val="0"/>
        <w:adjustRightInd w:val="0"/>
        <w:ind w:left="0" w:firstLine="0"/>
        <w:rPr>
          <w:rFonts w:ascii="Arial" w:hAnsi="Arial" w:cs="Arial"/>
        </w:rPr>
      </w:pPr>
    </w:p>
    <w:p w14:paraId="72ACD2C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6B1E2707" w14:textId="77777777" w:rsidR="005C3400" w:rsidRPr="003B199B" w:rsidRDefault="005C3400" w:rsidP="00350BCD">
      <w:pPr>
        <w:autoSpaceDE w:val="0"/>
        <w:autoSpaceDN w:val="0"/>
        <w:adjustRightInd w:val="0"/>
        <w:ind w:left="0" w:firstLine="0"/>
        <w:rPr>
          <w:rFonts w:ascii="Arial" w:hAnsi="Arial" w:cs="Arial"/>
          <w:color w:val="000000"/>
        </w:rPr>
      </w:pPr>
    </w:p>
    <w:p w14:paraId="7ECC2D8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14:paraId="79FC7DB8" w14:textId="77777777" w:rsidR="005C3400" w:rsidRPr="00E9034E" w:rsidRDefault="005C3400" w:rsidP="00350BCD">
      <w:pPr>
        <w:autoSpaceDE w:val="0"/>
        <w:autoSpaceDN w:val="0"/>
        <w:adjustRightInd w:val="0"/>
        <w:ind w:left="0" w:firstLine="0"/>
        <w:rPr>
          <w:rFonts w:ascii="Arial" w:hAnsi="Arial" w:cs="Arial"/>
        </w:rPr>
      </w:pPr>
    </w:p>
    <w:p w14:paraId="666FF3A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FE33897" w14:textId="77777777" w:rsidR="005C3400" w:rsidRPr="00E9034E" w:rsidRDefault="005C3400" w:rsidP="00350BCD">
      <w:pPr>
        <w:autoSpaceDE w:val="0"/>
        <w:autoSpaceDN w:val="0"/>
        <w:adjustRightInd w:val="0"/>
        <w:ind w:left="0" w:firstLine="0"/>
        <w:rPr>
          <w:rFonts w:ascii="Arial" w:hAnsi="Arial" w:cs="Arial"/>
        </w:rPr>
      </w:pPr>
    </w:p>
    <w:p w14:paraId="7AFEDA69"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Participants are not precluded from contacting the client of another broker for the purpose of offering to provide, or </w:t>
      </w:r>
      <w:proofErr w:type="gramStart"/>
      <w:r w:rsidRPr="003B199B">
        <w:rPr>
          <w:rFonts w:ascii="Arial" w:hAnsi="Arial" w:cs="Arial"/>
          <w:color w:val="000000"/>
        </w:rPr>
        <w:t>entering into</w:t>
      </w:r>
      <w:proofErr w:type="gramEnd"/>
      <w:r w:rsidRPr="003B199B">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w:t>
      </w:r>
      <w:r w:rsidRPr="003B199B">
        <w:rPr>
          <w:rFonts w:ascii="Arial" w:hAnsi="Arial" w:cs="Arial"/>
          <w:color w:val="000000"/>
        </w:rPr>
        <w:lastRenderedPageBreak/>
        <w:t xml:space="preserve">Multiple Listing </w:t>
      </w:r>
      <w:proofErr w:type="gramStart"/>
      <w:r w:rsidRPr="003B199B">
        <w:rPr>
          <w:rFonts w:ascii="Arial" w:hAnsi="Arial" w:cs="Arial"/>
          <w:color w:val="000000"/>
        </w:rPr>
        <w:t>Service</w:t>
      </w:r>
      <w:proofErr w:type="gramEnd"/>
      <w:r w:rsidRPr="003B199B">
        <w:rPr>
          <w:rFonts w:ascii="Arial" w:hAnsi="Arial" w:cs="Arial"/>
          <w:color w:val="000000"/>
        </w:rPr>
        <w:t xml:space="preserve"> or any other offer of cooperation may not be used to target clients of other MLS Participants to whom such offers to provide services may be made. </w:t>
      </w:r>
    </w:p>
    <w:p w14:paraId="1E0DDB2B" w14:textId="6F7D8054" w:rsidR="00724169" w:rsidRDefault="005C3400" w:rsidP="00724169">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3CB10C01" w14:textId="77777777" w:rsidR="00E91A2C" w:rsidRDefault="00E91A2C" w:rsidP="00724169">
      <w:pPr>
        <w:autoSpaceDE w:val="0"/>
        <w:autoSpaceDN w:val="0"/>
        <w:adjustRightInd w:val="0"/>
        <w:ind w:left="0" w:firstLine="0"/>
        <w:rPr>
          <w:rFonts w:ascii="Arial" w:hAnsi="Arial" w:cs="Arial"/>
          <w:color w:val="FF0000"/>
        </w:rPr>
      </w:pPr>
    </w:p>
    <w:p w14:paraId="149DBF3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2BC619E" w14:textId="77777777" w:rsidR="00724169" w:rsidRDefault="00724169" w:rsidP="00350BCD">
      <w:pPr>
        <w:autoSpaceDE w:val="0"/>
        <w:autoSpaceDN w:val="0"/>
        <w:adjustRightInd w:val="0"/>
        <w:ind w:left="0" w:firstLine="0"/>
        <w:rPr>
          <w:rFonts w:ascii="Arial" w:hAnsi="Arial" w:cs="Arial"/>
          <w:color w:val="000000"/>
        </w:rPr>
      </w:pPr>
    </w:p>
    <w:p w14:paraId="0FF9A15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76AEA619" w14:textId="77777777" w:rsidR="005C3400" w:rsidRPr="003B199B" w:rsidRDefault="005C3400" w:rsidP="00350BCD">
      <w:pPr>
        <w:autoSpaceDE w:val="0"/>
        <w:autoSpaceDN w:val="0"/>
        <w:adjustRightInd w:val="0"/>
        <w:ind w:left="0" w:firstLine="0"/>
        <w:rPr>
          <w:rFonts w:ascii="Arial" w:hAnsi="Arial" w:cs="Arial"/>
          <w:color w:val="000000"/>
        </w:rPr>
      </w:pPr>
    </w:p>
    <w:p w14:paraId="2526FFB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3B199B">
        <w:rPr>
          <w:rFonts w:ascii="Arial" w:hAnsi="Arial" w:cs="Arial"/>
          <w:color w:val="000000"/>
        </w:rPr>
        <w:t>(Adopted 1/03,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42D32BF" w14:textId="77777777" w:rsidR="005C3400" w:rsidRPr="00E9034E" w:rsidRDefault="005C3400" w:rsidP="00350BCD">
      <w:pPr>
        <w:autoSpaceDE w:val="0"/>
        <w:autoSpaceDN w:val="0"/>
        <w:adjustRightInd w:val="0"/>
        <w:ind w:left="0" w:firstLine="0"/>
        <w:rPr>
          <w:rFonts w:ascii="Arial" w:hAnsi="Arial" w:cs="Arial"/>
        </w:rPr>
      </w:pPr>
    </w:p>
    <w:p w14:paraId="3500C1B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16.20—Participants, users, and subscribers, prior to or after their relationship with their current firm</w:t>
      </w:r>
      <w:r>
        <w:rPr>
          <w:rFonts w:ascii="Arial" w:hAnsi="Arial" w:cs="Arial"/>
          <w:color w:val="000000"/>
        </w:rPr>
        <w:t xml:space="preserve"> is terminated</w:t>
      </w:r>
      <w:r w:rsidRPr="003B199B">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(Adopted 1/</w:t>
      </w:r>
      <w:r>
        <w:rPr>
          <w:rFonts w:ascii="Arial" w:hAnsi="Arial" w:cs="Arial"/>
          <w:color w:val="000000"/>
        </w:rPr>
        <w:t>10</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914A51A" w14:textId="77777777" w:rsidR="005C3400" w:rsidRPr="00E9034E" w:rsidRDefault="005C3400" w:rsidP="00350BCD">
      <w:pPr>
        <w:autoSpaceDE w:val="0"/>
        <w:autoSpaceDN w:val="0"/>
        <w:adjustRightInd w:val="0"/>
        <w:ind w:left="0" w:firstLine="0"/>
        <w:rPr>
          <w:rFonts w:ascii="Arial" w:hAnsi="Arial" w:cs="Arial"/>
        </w:rPr>
      </w:pPr>
    </w:p>
    <w:p w14:paraId="280EE0E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16.21—These rules are not intended to prohibit ethical, albeit aggressive or innovative business practices, and do not prohibit disagreements with other MLS Participants involving commission, fees, compensation, or other forms of payment or expenses.  </w:t>
      </w:r>
      <w:r w:rsidRPr="003B199B">
        <w:rPr>
          <w:rFonts w:ascii="Arial" w:hAnsi="Arial" w:cs="Arial"/>
          <w:color w:val="FF0000"/>
        </w:rPr>
        <w:t>O</w:t>
      </w:r>
    </w:p>
    <w:p w14:paraId="5DD73E42" w14:textId="77777777" w:rsidR="005C3400" w:rsidRPr="00E9034E" w:rsidRDefault="005C3400" w:rsidP="00350BCD">
      <w:pPr>
        <w:autoSpaceDE w:val="0"/>
        <w:autoSpaceDN w:val="0"/>
        <w:adjustRightInd w:val="0"/>
        <w:ind w:left="0" w:firstLine="0"/>
        <w:rPr>
          <w:rFonts w:ascii="Arial" w:hAnsi="Arial" w:cs="Arial"/>
        </w:rPr>
      </w:pPr>
    </w:p>
    <w:p w14:paraId="257C4E3C" w14:textId="77777777" w:rsidR="00EA339C" w:rsidRPr="00651100" w:rsidRDefault="00EA339C" w:rsidP="00EA339C">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2CD2089F" w14:textId="77777777" w:rsidR="00EA339C" w:rsidRDefault="00EA339C" w:rsidP="00EA339C">
      <w:pPr>
        <w:ind w:left="0" w:firstLine="0"/>
        <w:rPr>
          <w:rFonts w:ascii="Arial" w:hAnsi="Arial" w:cs="Arial"/>
        </w:rPr>
      </w:pPr>
    </w:p>
    <w:p w14:paraId="10A197C7" w14:textId="77777777" w:rsidR="00EA339C" w:rsidRPr="00651100" w:rsidRDefault="00EA339C" w:rsidP="00EA339C">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14:paraId="224862DE" w14:textId="77777777" w:rsidR="00EA339C" w:rsidRPr="00724169" w:rsidRDefault="00EA339C" w:rsidP="00EA339C">
      <w:pPr>
        <w:ind w:left="0" w:firstLine="0"/>
        <w:rPr>
          <w:rFonts w:ascii="Arial" w:hAnsi="Arial" w:cs="Arial"/>
          <w:sz w:val="20"/>
          <w:szCs w:val="20"/>
        </w:rPr>
      </w:pPr>
    </w:p>
    <w:p w14:paraId="4E05B39E" w14:textId="77777777" w:rsidR="00EA339C" w:rsidRDefault="00EA339C" w:rsidP="00EA339C">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4BC88D7D" w14:textId="77777777" w:rsidR="00EA339C" w:rsidRPr="00651100" w:rsidRDefault="00EA339C" w:rsidP="00EA339C">
      <w:pPr>
        <w:ind w:left="0" w:firstLine="0"/>
        <w:rPr>
          <w:rFonts w:ascii="Arial" w:hAnsi="Arial" w:cs="Arial"/>
        </w:rPr>
      </w:pPr>
      <w:r w:rsidRPr="00651100">
        <w:rPr>
          <w:rFonts w:ascii="Arial" w:hAnsi="Arial" w:cs="Arial"/>
          <w:i/>
        </w:rPr>
        <w:t>(Adopted 11/07</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67E8CD20" w14:textId="77777777" w:rsidR="00EA339C" w:rsidRPr="00724169" w:rsidRDefault="00EA339C" w:rsidP="00EA339C">
      <w:pPr>
        <w:ind w:left="0" w:firstLine="0"/>
        <w:rPr>
          <w:rFonts w:ascii="Arial" w:hAnsi="Arial" w:cs="Arial"/>
          <w:sz w:val="20"/>
          <w:szCs w:val="20"/>
        </w:rPr>
      </w:pPr>
    </w:p>
    <w:p w14:paraId="691220DC" w14:textId="77777777" w:rsidR="00EA339C" w:rsidRPr="00651100" w:rsidRDefault="00EA339C" w:rsidP="00EA339C">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005201E7">
        <w:rPr>
          <w:rFonts w:ascii="Arial" w:hAnsi="Arial" w:cs="Arial"/>
          <w:color w:val="000000"/>
        </w:rPr>
        <w:t>CI/</w:t>
      </w:r>
      <w:r w:rsidRPr="00651100">
        <w:rPr>
          <w:rFonts w:ascii="Arial" w:hAnsi="Arial" w:cs="Arial"/>
        </w:rPr>
        <w:t>MLS participants shall present a true picture in their advertising and representations to the public, including Internet content</w:t>
      </w:r>
      <w:r w:rsidR="00763F10">
        <w:rPr>
          <w:rFonts w:ascii="Arial" w:hAnsi="Arial" w:cs="Arial"/>
        </w:rPr>
        <w:t xml:space="preserve">, images, and the </w:t>
      </w:r>
      <w:r w:rsidRPr="00651100">
        <w:rPr>
          <w:rFonts w:ascii="Arial" w:hAnsi="Arial" w:cs="Arial"/>
        </w:rPr>
        <w:t>URLs and domain names they use, and participants may not:</w:t>
      </w:r>
    </w:p>
    <w:p w14:paraId="778388C3"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0C228FD0"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24F3D27D" w14:textId="77777777" w:rsidR="00EA339C" w:rsidRPr="00763F10" w:rsidRDefault="00EA339C" w:rsidP="004C1EE8">
      <w:pPr>
        <w:numPr>
          <w:ilvl w:val="0"/>
          <w:numId w:val="32"/>
        </w:numPr>
        <w:spacing w:before="120"/>
        <w:ind w:left="360"/>
        <w:rPr>
          <w:rFonts w:ascii="Arial" w:hAnsi="Arial" w:cs="Arial"/>
        </w:rPr>
      </w:pPr>
      <w:r w:rsidRPr="00651100">
        <w:rPr>
          <w:rFonts w:ascii="Arial" w:hAnsi="Arial" w:cs="Arial"/>
        </w:rPr>
        <w:lastRenderedPageBreak/>
        <w:t xml:space="preserve">deceptively use metatags, keywords or other devices/methods to direct, drive, or divert Internet </w:t>
      </w:r>
      <w:proofErr w:type="gramStart"/>
      <w:r w:rsidRPr="00651100">
        <w:rPr>
          <w:rFonts w:ascii="Arial" w:hAnsi="Arial" w:cs="Arial"/>
        </w:rPr>
        <w:t>traffic;</w:t>
      </w:r>
      <w:proofErr w:type="gramEnd"/>
    </w:p>
    <w:p w14:paraId="38DEDA88" w14:textId="77777777" w:rsidR="00EA339C" w:rsidRPr="00651100" w:rsidRDefault="00EA339C" w:rsidP="004C1EE8">
      <w:pPr>
        <w:numPr>
          <w:ilvl w:val="0"/>
          <w:numId w:val="32"/>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C9B6F4" w14:textId="142FF62C" w:rsidR="00E91A2C" w:rsidRPr="00E91A2C" w:rsidRDefault="00EA339C" w:rsidP="00E91A2C">
      <w:pPr>
        <w:numPr>
          <w:ilvl w:val="0"/>
          <w:numId w:val="32"/>
        </w:numPr>
        <w:autoSpaceDE w:val="0"/>
        <w:autoSpaceDN w:val="0"/>
        <w:adjustRightInd w:val="0"/>
        <w:spacing w:before="120"/>
        <w:ind w:left="0" w:firstLine="0"/>
        <w:rPr>
          <w:rFonts w:ascii="Arial" w:hAnsi="Arial" w:cs="Arial"/>
          <w:color w:val="000000"/>
        </w:rPr>
      </w:pPr>
      <w:r w:rsidRPr="00724169">
        <w:rPr>
          <w:rFonts w:ascii="Arial" w:hAnsi="Arial" w:cs="Arial"/>
        </w:rPr>
        <w:t>otherwise mislead consumers</w:t>
      </w:r>
      <w:r w:rsidR="00763F10" w:rsidRPr="00724169">
        <w:rPr>
          <w:rFonts w:ascii="Arial" w:hAnsi="Arial" w:cs="Arial"/>
        </w:rPr>
        <w:t>, including use of misleading images</w:t>
      </w:r>
      <w:r w:rsidRPr="00724169">
        <w:rPr>
          <w:rFonts w:ascii="Arial" w:hAnsi="Arial" w:cs="Arial"/>
        </w:rPr>
        <w:t xml:space="preserve">. </w:t>
      </w:r>
      <w:r w:rsidRPr="00724169">
        <w:rPr>
          <w:rFonts w:ascii="Arial" w:hAnsi="Arial" w:cs="Arial"/>
          <w:i/>
        </w:rPr>
        <w:t>(Amended 1/1</w:t>
      </w:r>
      <w:r w:rsidR="00763F10" w:rsidRPr="00724169">
        <w:rPr>
          <w:rFonts w:ascii="Arial" w:hAnsi="Arial" w:cs="Arial"/>
          <w:i/>
        </w:rPr>
        <w:t>8</w:t>
      </w:r>
      <w:proofErr w:type="gramStart"/>
      <w:r w:rsidRPr="00724169">
        <w:rPr>
          <w:rFonts w:ascii="Arial" w:hAnsi="Arial" w:cs="Arial"/>
          <w:i/>
        </w:rPr>
        <w:t>)</w:t>
      </w:r>
      <w:r w:rsidRPr="00724169">
        <w:rPr>
          <w:rFonts w:ascii="Arial" w:hAnsi="Arial" w:cs="Arial"/>
        </w:rPr>
        <w:t xml:space="preserve">  </w:t>
      </w:r>
      <w:r w:rsidRPr="00724169">
        <w:rPr>
          <w:rFonts w:ascii="Arial" w:hAnsi="Arial" w:cs="Arial"/>
          <w:color w:val="FF0000"/>
        </w:rPr>
        <w:t>O</w:t>
      </w:r>
      <w:proofErr w:type="gramEnd"/>
      <w:r w:rsidR="00E91A2C">
        <w:rPr>
          <w:rFonts w:ascii="Arial" w:hAnsi="Arial" w:cs="Arial"/>
          <w:color w:val="000000"/>
        </w:rPr>
        <w:br/>
      </w:r>
    </w:p>
    <w:p w14:paraId="35100703" w14:textId="77777777"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42E9DB13" w14:textId="77777777" w:rsidR="005C3400" w:rsidRPr="00F36F94" w:rsidRDefault="005C3400" w:rsidP="00350BCD">
      <w:pPr>
        <w:autoSpaceDE w:val="0"/>
        <w:autoSpaceDN w:val="0"/>
        <w:adjustRightInd w:val="0"/>
        <w:ind w:left="0" w:firstLine="0"/>
        <w:rPr>
          <w:rFonts w:ascii="Arial" w:hAnsi="Arial" w:cs="Arial"/>
          <w:color w:val="000000"/>
        </w:rPr>
      </w:pPr>
    </w:p>
    <w:p w14:paraId="208651B4" w14:textId="77777777"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5BF92C26" w14:textId="77777777"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(Adopted 11/09)</w:t>
      </w:r>
    </w:p>
    <w:p w14:paraId="011F8BC5" w14:textId="77777777" w:rsidR="005C3400" w:rsidRPr="00F36F94" w:rsidRDefault="005C3400" w:rsidP="00350BCD">
      <w:pPr>
        <w:autoSpaceDE w:val="0"/>
        <w:autoSpaceDN w:val="0"/>
        <w:adjustRightInd w:val="0"/>
        <w:ind w:left="0" w:firstLine="0"/>
        <w:rPr>
          <w:rFonts w:ascii="Arial" w:hAnsi="Arial" w:cs="Arial"/>
          <w:color w:val="000000"/>
        </w:rPr>
      </w:pPr>
    </w:p>
    <w:p w14:paraId="3241AF80" w14:textId="77777777" w:rsidR="005C3400" w:rsidRPr="00F36F94" w:rsidRDefault="005C3400" w:rsidP="005201E7">
      <w:pPr>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Orientation</w:t>
      </w:r>
    </w:p>
    <w:p w14:paraId="1CF69E6A" w14:textId="77777777"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14:paraId="3C28107A" w14:textId="77777777" w:rsidR="005C3400" w:rsidRPr="00F36F94" w:rsidRDefault="005C3400" w:rsidP="00350BCD">
      <w:pPr>
        <w:autoSpaceDE w:val="0"/>
        <w:autoSpaceDN w:val="0"/>
        <w:adjustRightInd w:val="0"/>
        <w:ind w:left="0" w:firstLine="0"/>
        <w:rPr>
          <w:rFonts w:ascii="Arial" w:hAnsi="Arial" w:cs="Arial"/>
          <w:color w:val="FF0000"/>
        </w:rPr>
      </w:pPr>
      <w:r w:rsidRPr="00F36F94">
        <w:rPr>
          <w:rFonts w:ascii="Arial" w:hAnsi="Arial" w:cs="Arial"/>
          <w:color w:val="000000"/>
        </w:rPr>
        <w:t>(Amended 11/96</w:t>
      </w:r>
      <w:proofErr w:type="gramStart"/>
      <w:r w:rsidRPr="00F36F94">
        <w:rPr>
          <w:rFonts w:ascii="Arial" w:hAnsi="Arial" w:cs="Arial"/>
          <w:color w:val="000000"/>
        </w:rPr>
        <w:t xml:space="preserve">)  </w:t>
      </w:r>
      <w:r w:rsidRPr="00F36F94">
        <w:rPr>
          <w:rFonts w:ascii="Arial" w:hAnsi="Arial" w:cs="Arial"/>
          <w:color w:val="FF0000"/>
        </w:rPr>
        <w:t>M</w:t>
      </w:r>
      <w:proofErr w:type="gramEnd"/>
    </w:p>
    <w:p w14:paraId="680CF0D9" w14:textId="77777777" w:rsidR="005C3400" w:rsidRPr="00E9034E" w:rsidRDefault="005C3400" w:rsidP="00350BCD">
      <w:pPr>
        <w:autoSpaceDE w:val="0"/>
        <w:autoSpaceDN w:val="0"/>
        <w:adjustRightInd w:val="0"/>
        <w:ind w:left="0" w:firstLine="0"/>
        <w:rPr>
          <w:rFonts w:ascii="Arial" w:hAnsi="Arial" w:cs="Arial"/>
        </w:rPr>
      </w:pPr>
    </w:p>
    <w:p w14:paraId="538092CB" w14:textId="77777777" w:rsidR="005C3400" w:rsidRPr="00E9034E" w:rsidRDefault="005C3400" w:rsidP="00350BCD">
      <w:pPr>
        <w:autoSpaceDE w:val="0"/>
        <w:autoSpaceDN w:val="0"/>
        <w:adjustRightInd w:val="0"/>
        <w:ind w:left="0" w:firstLine="0"/>
        <w:rPr>
          <w:rFonts w:ascii="Arial" w:hAnsi="Arial" w:cs="Arial"/>
          <w:iCs/>
          <w:color w:val="000000"/>
        </w:rPr>
      </w:pPr>
      <w:r w:rsidRPr="00F36F94">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763F10">
        <w:rPr>
          <w:rFonts w:ascii="Arial" w:hAnsi="Arial" w:cs="Arial"/>
          <w:color w:val="000000"/>
        </w:rPr>
        <w:t xml:space="preserve"> orientation and </w:t>
      </w:r>
      <w:r w:rsidRPr="00F36F94">
        <w:rPr>
          <w:rFonts w:ascii="Arial" w:hAnsi="Arial" w:cs="Arial"/>
          <w:color w:val="000000"/>
        </w:rPr>
        <w:t xml:space="preserve">additional training remotely. </w:t>
      </w:r>
      <w:r w:rsidRPr="00763F10">
        <w:rPr>
          <w:rFonts w:ascii="Arial" w:hAnsi="Arial" w:cs="Arial"/>
          <w:i/>
          <w:iCs/>
          <w:color w:val="000000"/>
        </w:rPr>
        <w:t>(A</w:t>
      </w:r>
      <w:r w:rsidR="00763F10" w:rsidRPr="00763F10">
        <w:rPr>
          <w:rFonts w:ascii="Arial" w:hAnsi="Arial" w:cs="Arial"/>
          <w:i/>
          <w:iCs/>
          <w:color w:val="000000"/>
        </w:rPr>
        <w:t>mended</w:t>
      </w:r>
      <w:r w:rsidRPr="00763F10">
        <w:rPr>
          <w:rFonts w:ascii="Arial" w:hAnsi="Arial" w:cs="Arial"/>
          <w:i/>
          <w:iCs/>
          <w:color w:val="000000"/>
        </w:rPr>
        <w:t xml:space="preserve"> 11/</w:t>
      </w:r>
      <w:r w:rsidR="00763F10" w:rsidRPr="00763F10">
        <w:rPr>
          <w:rFonts w:ascii="Arial" w:hAnsi="Arial" w:cs="Arial"/>
          <w:i/>
          <w:iCs/>
          <w:color w:val="000000"/>
        </w:rPr>
        <w:t>17</w:t>
      </w:r>
      <w:r w:rsidRPr="00763F10">
        <w:rPr>
          <w:rFonts w:ascii="Arial" w:hAnsi="Arial" w:cs="Arial"/>
          <w:i/>
          <w:iCs/>
          <w:color w:val="000000"/>
        </w:rPr>
        <w:t>)</w:t>
      </w:r>
    </w:p>
    <w:p w14:paraId="068C470C" w14:textId="77777777" w:rsidR="005C3400" w:rsidRPr="00E9034E" w:rsidRDefault="005C3400" w:rsidP="00350BCD">
      <w:pPr>
        <w:autoSpaceDE w:val="0"/>
        <w:autoSpaceDN w:val="0"/>
        <w:adjustRightInd w:val="0"/>
        <w:ind w:left="0" w:firstLine="0"/>
        <w:rPr>
          <w:rFonts w:ascii="Arial" w:hAnsi="Arial" w:cs="Arial"/>
        </w:rPr>
      </w:pPr>
    </w:p>
    <w:p w14:paraId="4E8E4DE8" w14:textId="77777777" w:rsidR="005C3400" w:rsidRPr="00F36F94" w:rsidRDefault="005C3400" w:rsidP="005201E7">
      <w:pPr>
        <w:autoSpaceDE w:val="0"/>
        <w:autoSpaceDN w:val="0"/>
        <w:adjustRightInd w:val="0"/>
        <w:spacing w:before="120" w:after="120"/>
        <w:ind w:left="0" w:firstLine="0"/>
        <w:rPr>
          <w:rFonts w:ascii="Arial" w:hAnsi="Arial" w:cs="Arial"/>
          <w:b/>
          <w:color w:val="000000"/>
        </w:rPr>
      </w:pPr>
      <w:r w:rsidRPr="00F36F94">
        <w:rPr>
          <w:rFonts w:ascii="Arial" w:hAnsi="Arial" w:cs="Arial"/>
          <w:b/>
          <w:color w:val="000000"/>
        </w:rPr>
        <w:t>Internet Data Exchange (IDX)</w:t>
      </w:r>
    </w:p>
    <w:p w14:paraId="444FA01D"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Pr="005C5313">
        <w:rPr>
          <w:rFonts w:ascii="Arial" w:hAnsi="Arial" w:cs="Arial"/>
          <w:color w:val="000000"/>
        </w:rPr>
        <w:t>—</w:t>
      </w:r>
      <w:r w:rsidRPr="00A24A26">
        <w:rPr>
          <w:rFonts w:ascii="Arial" w:hAnsi="Arial" w:cs="Arial"/>
          <w:b w:val="0"/>
          <w:sz w:val="22"/>
          <w:szCs w:val="22"/>
        </w:rPr>
        <w:t>IDX Defined</w:t>
      </w:r>
      <w:r>
        <w:rPr>
          <w:rFonts w:ascii="Arial" w:hAnsi="Arial" w:cs="Arial"/>
          <w:b w:val="0"/>
          <w:sz w:val="22"/>
          <w:szCs w:val="22"/>
        </w:rPr>
        <w:t xml:space="preserve">:  </w:t>
      </w:r>
      <w:r w:rsidRPr="00A24A26">
        <w:rPr>
          <w:rFonts w:ascii="Arial" w:hAnsi="Arial" w:cs="Arial"/>
          <w:b w:val="0"/>
          <w:sz w:val="22"/>
          <w:szCs w:val="22"/>
        </w:rPr>
        <w:t xml:space="preserve">IDX affords MLS participants the ability to authorize limited electronic display </w:t>
      </w:r>
      <w:r w:rsidR="003E7884">
        <w:rPr>
          <w:rFonts w:ascii="Arial" w:hAnsi="Arial" w:cs="Arial"/>
          <w:b w:val="0"/>
          <w:sz w:val="22"/>
          <w:szCs w:val="22"/>
        </w:rPr>
        <w:t xml:space="preserve">and delivery </w:t>
      </w:r>
      <w:r w:rsidRPr="00A24A26">
        <w:rPr>
          <w:rFonts w:ascii="Arial" w:hAnsi="Arial" w:cs="Arial"/>
          <w:b w:val="0"/>
          <w:sz w:val="22"/>
          <w:szCs w:val="22"/>
        </w:rPr>
        <w:t>of their listings by other participants</w:t>
      </w:r>
      <w:r w:rsidR="003E7884">
        <w:rPr>
          <w:rFonts w:ascii="Arial" w:hAnsi="Arial" w:cs="Arial"/>
          <w:b w:val="0"/>
          <w:sz w:val="22"/>
          <w:szCs w:val="22"/>
        </w:rPr>
        <w:t xml:space="preserve"> via the following authorized mediums under the participant’s control:  websites, mobile apps, and audio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3E7884">
        <w:rPr>
          <w:rFonts w:ascii="Arial" w:hAnsi="Arial" w:cs="Arial"/>
          <w:b w:val="0"/>
          <w:i/>
          <w:sz w:val="22"/>
          <w:szCs w:val="22"/>
        </w:rPr>
        <w:t>7</w:t>
      </w:r>
      <w:proofErr w:type="gramStart"/>
      <w:r w:rsidRPr="00A24A26">
        <w:rPr>
          <w:rFonts w:ascii="Arial" w:hAnsi="Arial" w:cs="Arial"/>
          <w:b w:val="0"/>
          <w:i/>
          <w:sz w:val="22"/>
          <w:szCs w:val="22"/>
        </w:rPr>
        <w:t>)</w:t>
      </w:r>
      <w:r w:rsidRPr="00A24A26">
        <w:rPr>
          <w:rFonts w:ascii="Arial" w:hAnsi="Arial" w:cs="Arial"/>
          <w:b w:val="0"/>
          <w:sz w:val="22"/>
          <w:szCs w:val="22"/>
        </w:rPr>
        <w:t xml:space="preserve"> </w:t>
      </w:r>
      <w:r w:rsidR="003E7884">
        <w:rPr>
          <w:rFonts w:ascii="Arial" w:hAnsi="Arial" w:cs="Arial"/>
          <w:b w:val="0"/>
          <w:sz w:val="22"/>
          <w:szCs w:val="22"/>
        </w:rPr>
        <w:t xml:space="preserve"> </w:t>
      </w:r>
      <w:r w:rsidRPr="00A24A26">
        <w:rPr>
          <w:rFonts w:ascii="Arial" w:hAnsi="Arial" w:cs="Arial"/>
          <w:b w:val="0"/>
          <w:color w:val="FF0000"/>
          <w:sz w:val="22"/>
          <w:szCs w:val="22"/>
        </w:rPr>
        <w:t>M</w:t>
      </w:r>
      <w:proofErr w:type="gramEnd"/>
    </w:p>
    <w:p w14:paraId="3DBE426A" w14:textId="77777777" w:rsidR="00FC3583" w:rsidRPr="00A24A26" w:rsidRDefault="00FC3583" w:rsidP="00FC3583">
      <w:pPr>
        <w:ind w:left="0" w:firstLine="0"/>
        <w:rPr>
          <w:rFonts w:ascii="Arial" w:hAnsi="Arial" w:cs="Arial"/>
        </w:rPr>
      </w:pPr>
    </w:p>
    <w:p w14:paraId="4706BA18"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Pr="005C5313">
        <w:rPr>
          <w:rFonts w:ascii="Arial" w:hAnsi="Arial" w:cs="Arial"/>
          <w:color w:val="000000"/>
        </w:rPr>
        <w:t>—</w:t>
      </w:r>
      <w:r w:rsidRPr="00A24A26">
        <w:rPr>
          <w:rFonts w:ascii="Arial" w:hAnsi="Arial" w:cs="Arial"/>
          <w:b w:val="0"/>
          <w:sz w:val="22"/>
          <w:szCs w:val="22"/>
        </w:rPr>
        <w:t>Authorization</w:t>
      </w:r>
      <w:r>
        <w:rPr>
          <w:rFonts w:ascii="Arial" w:hAnsi="Arial" w:cs="Arial"/>
          <w:b w:val="0"/>
          <w:sz w:val="22"/>
          <w:szCs w:val="22"/>
        </w:rPr>
        <w:t xml:space="preserve">:  </w:t>
      </w:r>
      <w:r w:rsidRPr="00116B15">
        <w:rPr>
          <w:rFonts w:ascii="Arial" w:hAnsi="Arial" w:cs="Arial"/>
          <w:sz w:val="22"/>
          <w:szCs w:val="22"/>
        </w:rPr>
        <w:t>Note:</w:t>
      </w:r>
      <w:r w:rsidRPr="00A24A26">
        <w:rPr>
          <w:rFonts w:ascii="Arial" w:hAnsi="Arial" w:cs="Arial"/>
          <w:b w:val="0"/>
          <w:sz w:val="22"/>
          <w:szCs w:val="22"/>
        </w:rPr>
        <w:t> </w:t>
      </w:r>
      <w:r w:rsidR="00116B15">
        <w:rPr>
          <w:rFonts w:ascii="Arial" w:hAnsi="Arial" w:cs="Arial"/>
          <w:b w:val="0"/>
          <w:sz w:val="22"/>
          <w:szCs w:val="22"/>
        </w:rPr>
        <w:t xml:space="preserve"> </w:t>
      </w:r>
      <w:r w:rsidRPr="00A24A26">
        <w:rPr>
          <w:rFonts w:ascii="Arial" w:hAnsi="Arial" w:cs="Arial"/>
          <w:b w:val="0"/>
          <w:sz w:val="22"/>
          <w:szCs w:val="22"/>
        </w:rPr>
        <w:t xml:space="preserve">Select one of the following two options. </w:t>
      </w:r>
      <w:r w:rsidRPr="00A24A26">
        <w:rPr>
          <w:rFonts w:ascii="Arial" w:hAnsi="Arial" w:cs="Arial"/>
          <w:b w:val="0"/>
          <w:color w:val="FF0000"/>
          <w:sz w:val="22"/>
          <w:szCs w:val="22"/>
        </w:rPr>
        <w:t>M</w:t>
      </w:r>
    </w:p>
    <w:p w14:paraId="681DFF89" w14:textId="77777777" w:rsidR="00FC3583" w:rsidRPr="001C7DBF" w:rsidRDefault="00FC3583" w:rsidP="00FC3583">
      <w:pPr>
        <w:ind w:left="0" w:firstLine="0"/>
        <w:rPr>
          <w:rFonts w:ascii="Arial" w:hAnsi="Arial" w:cs="Arial"/>
        </w:rPr>
      </w:pPr>
    </w:p>
    <w:p w14:paraId="61E11C49" w14:textId="77777777" w:rsidR="003E7884" w:rsidRDefault="00FC3583" w:rsidP="00FC3583">
      <w:pPr>
        <w:ind w:left="0" w:firstLine="0"/>
        <w:rPr>
          <w:rFonts w:ascii="Arial" w:hAnsi="Arial" w:cs="Arial"/>
        </w:rPr>
      </w:pPr>
      <w:r w:rsidRPr="005201E7">
        <w:rPr>
          <w:rFonts w:ascii="Arial" w:hAnsi="Arial" w:cs="Arial"/>
          <w:color w:val="FF0000"/>
        </w:rPr>
        <w:t>Option #1:</w:t>
      </w:r>
      <w:r w:rsidRPr="00A24A26">
        <w:rPr>
          <w:rFonts w:ascii="Arial" w:hAnsi="Arial" w:cs="Arial"/>
        </w:rPr>
        <w:t> </w:t>
      </w:r>
      <w:r w:rsidR="005201E7">
        <w:rPr>
          <w:rFonts w:ascii="Arial" w:hAnsi="Arial" w:cs="Arial"/>
        </w:rPr>
        <w:t xml:space="preserve"> </w:t>
      </w:r>
      <w:r w:rsidRPr="001C7DBF">
        <w:rPr>
          <w:rFonts w:ascii="Arial" w:hAnsi="Arial" w:cs="Arial"/>
        </w:rPr>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w:t>
      </w:r>
      <w:proofErr w:type="gramStart"/>
      <w:r w:rsidRPr="001C7DBF">
        <w:rPr>
          <w:rFonts w:ascii="Arial" w:hAnsi="Arial" w:cs="Arial"/>
        </w:rPr>
        <w:t>participants.</w:t>
      </w:r>
      <w:r w:rsidR="003E7884">
        <w:rPr>
          <w:rFonts w:ascii="Arial" w:hAnsi="Arial" w:cs="Arial"/>
        </w:rPr>
        <w:t>*</w:t>
      </w:r>
      <w:proofErr w:type="gramEnd"/>
      <w:r w:rsidRPr="001C7DBF">
        <w:rPr>
          <w:rFonts w:ascii="Arial" w:hAnsi="Arial" w:cs="Arial"/>
        </w:rPr>
        <w:t xml:space="preserve"> </w:t>
      </w:r>
    </w:p>
    <w:p w14:paraId="41EDAEA9" w14:textId="46A651B6" w:rsidR="005201E7" w:rsidRPr="00ED1222" w:rsidRDefault="00FC3583" w:rsidP="00FC3583">
      <w:pPr>
        <w:ind w:left="0" w:firstLine="0"/>
        <w:rPr>
          <w:rFonts w:ascii="Arial" w:hAnsi="Arial" w:cs="Arial"/>
          <w:i/>
        </w:rPr>
      </w:pPr>
      <w:r w:rsidRPr="001C7DBF">
        <w:rPr>
          <w:rFonts w:ascii="Arial" w:hAnsi="Arial" w:cs="Arial"/>
          <w:i/>
        </w:rPr>
        <w:t>(Amended 05/1</w:t>
      </w:r>
      <w:r w:rsidR="003E7884">
        <w:rPr>
          <w:rFonts w:ascii="Arial" w:hAnsi="Arial" w:cs="Arial"/>
          <w:i/>
        </w:rPr>
        <w:t>7</w:t>
      </w:r>
      <w:r w:rsidRPr="001C7DBF">
        <w:rPr>
          <w:rFonts w:ascii="Arial" w:hAnsi="Arial" w:cs="Arial"/>
          <w:i/>
        </w:rPr>
        <w:t>)</w:t>
      </w:r>
    </w:p>
    <w:p w14:paraId="56525FDC" w14:textId="77777777" w:rsidR="005201E7" w:rsidRDefault="00BD3776" w:rsidP="005201E7">
      <w:pPr>
        <w:ind w:left="0" w:firstLine="0"/>
        <w:rPr>
          <w:rFonts w:ascii="Arial" w:hAnsi="Arial" w:cs="Arial"/>
        </w:rPr>
      </w:pPr>
      <w:r>
        <w:rPr>
          <w:rFonts w:ascii="Arial" w:hAnsi="Arial" w:cs="Arial"/>
        </w:rPr>
        <w:lastRenderedPageBreak/>
        <w:pict w14:anchorId="7DA4CE9F">
          <v:rect id="_x0000_i1058" style="width:0;height:1.5pt" o:hralign="center" o:hrstd="t" o:hr="t" fillcolor="#a0a0a0" stroked="f"/>
        </w:pict>
      </w:r>
    </w:p>
    <w:p w14:paraId="31346C4A" w14:textId="1FAD1A13" w:rsidR="005201E7" w:rsidRDefault="005201E7">
      <w:pPr>
        <w:ind w:left="0" w:firstLine="0"/>
        <w:rPr>
          <w:rFonts w:ascii="Arial" w:hAnsi="Arial" w:cs="Arial"/>
          <w:i/>
          <w:sz w:val="20"/>
          <w:szCs w:val="20"/>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4ECE0545" w14:textId="77777777" w:rsidR="00ED1222" w:rsidRDefault="00ED1222">
      <w:pPr>
        <w:ind w:left="0" w:firstLine="0"/>
        <w:rPr>
          <w:rFonts w:ascii="Arial" w:hAnsi="Arial" w:cs="Arial"/>
          <w:color w:val="FF0000"/>
        </w:rPr>
      </w:pPr>
    </w:p>
    <w:p w14:paraId="432B25E7" w14:textId="77777777" w:rsidR="00FC3583" w:rsidRDefault="00FC3583" w:rsidP="00FC3583">
      <w:pPr>
        <w:ind w:left="0" w:firstLine="0"/>
        <w:rPr>
          <w:rFonts w:ascii="Arial" w:hAnsi="Arial" w:cs="Arial"/>
          <w:i/>
        </w:rPr>
      </w:pPr>
      <w:r w:rsidRPr="005201E7">
        <w:rPr>
          <w:rFonts w:ascii="Arial" w:hAnsi="Arial" w:cs="Arial"/>
          <w:color w:val="FF0000"/>
        </w:rPr>
        <w:t>Option #2:</w:t>
      </w:r>
      <w:r w:rsidR="005201E7">
        <w:rPr>
          <w:rFonts w:ascii="Arial" w:hAnsi="Arial" w:cs="Arial"/>
          <w:color w:val="FF0000"/>
        </w:rPr>
        <w:t xml:space="preserve">  </w:t>
      </w:r>
      <w:r w:rsidRPr="001C7DBF">
        <w:rPr>
          <w:rFonts w:ascii="Arial" w:hAnsi="Arial" w:cs="Arial"/>
        </w:rPr>
        <w:t xml:space="preserve">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w:t>
      </w:r>
      <w:proofErr w:type="gramStart"/>
      <w:r w:rsidRPr="001C7DBF">
        <w:rPr>
          <w:rFonts w:ascii="Arial" w:hAnsi="Arial" w:cs="Arial"/>
        </w:rPr>
        <w:t>participants.</w:t>
      </w:r>
      <w:r w:rsidR="004B2634">
        <w:rPr>
          <w:rFonts w:ascii="Arial" w:hAnsi="Arial" w:cs="Arial"/>
        </w:rPr>
        <w:t>*</w:t>
      </w:r>
      <w:proofErr w:type="gramEnd"/>
      <w:r w:rsidRPr="001C7DBF">
        <w:rPr>
          <w:rFonts w:ascii="Arial" w:hAnsi="Arial" w:cs="Arial"/>
        </w:rPr>
        <w:t xml:space="preserve"> </w:t>
      </w:r>
      <w:r w:rsidRPr="001C7DBF">
        <w:rPr>
          <w:rFonts w:ascii="Arial" w:hAnsi="Arial" w:cs="Arial"/>
          <w:i/>
        </w:rPr>
        <w:t>(Amended 05/1</w:t>
      </w:r>
      <w:r w:rsidR="004B2634">
        <w:rPr>
          <w:rFonts w:ascii="Arial" w:hAnsi="Arial" w:cs="Arial"/>
          <w:i/>
        </w:rPr>
        <w:t>7</w:t>
      </w:r>
      <w:r w:rsidRPr="001C7DBF">
        <w:rPr>
          <w:rFonts w:ascii="Arial" w:hAnsi="Arial" w:cs="Arial"/>
          <w:i/>
        </w:rPr>
        <w:t xml:space="preserve">) </w:t>
      </w:r>
    </w:p>
    <w:p w14:paraId="6959F2A5" w14:textId="77777777" w:rsidR="000E3E5C" w:rsidRDefault="000E3E5C" w:rsidP="00FC3583">
      <w:pPr>
        <w:ind w:left="0" w:firstLine="0"/>
        <w:rPr>
          <w:rFonts w:ascii="Arial" w:hAnsi="Arial" w:cs="Arial"/>
          <w:i/>
        </w:rPr>
      </w:pPr>
    </w:p>
    <w:p w14:paraId="3ABE9B14"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18.2</w:t>
      </w:r>
      <w:r w:rsidRPr="00744FF7">
        <w:rPr>
          <w:rFonts w:ascii="Arial" w:hAnsi="Arial" w:cs="Arial"/>
          <w:b w:val="0"/>
          <w:color w:val="000000"/>
        </w:rPr>
        <w:t>—</w:t>
      </w:r>
      <w:r w:rsidRPr="00A24A26">
        <w:rPr>
          <w:rFonts w:ascii="Arial" w:hAnsi="Arial" w:cs="Arial"/>
          <w:b w:val="0"/>
          <w:sz w:val="22"/>
          <w:szCs w:val="22"/>
        </w:rPr>
        <w:t>Participation</w:t>
      </w:r>
      <w:r>
        <w:rPr>
          <w:rFonts w:ascii="Arial" w:hAnsi="Arial" w:cs="Arial"/>
          <w:b w:val="0"/>
          <w:sz w:val="22"/>
          <w:szCs w:val="22"/>
        </w:rPr>
        <w:t xml:space="preserve">:  </w:t>
      </w:r>
      <w:r w:rsidRPr="00116B15">
        <w:rPr>
          <w:rFonts w:ascii="Arial" w:hAnsi="Arial" w:cs="Arial"/>
          <w:sz w:val="22"/>
          <w:szCs w:val="22"/>
        </w:rPr>
        <w:t>Note:</w:t>
      </w:r>
      <w:r w:rsidR="00116B15">
        <w:rPr>
          <w:rFonts w:ascii="Arial" w:hAnsi="Arial" w:cs="Arial"/>
          <w:b w:val="0"/>
          <w:sz w:val="22"/>
          <w:szCs w:val="22"/>
        </w:rPr>
        <w:t xml:space="preserve"> </w:t>
      </w:r>
      <w:r w:rsidRPr="00A24A26">
        <w:rPr>
          <w:rFonts w:ascii="Arial" w:hAnsi="Arial" w:cs="Arial"/>
          <w:b w:val="0"/>
          <w:sz w:val="22"/>
          <w:szCs w:val="22"/>
        </w:rPr>
        <w:t> Select one of the following four options. Participation in IDX may be limited to MLS participants</w:t>
      </w:r>
      <w:r>
        <w:rPr>
          <w:rFonts w:ascii="Arial" w:hAnsi="Arial" w:cs="Arial"/>
          <w:b w:val="0"/>
          <w:sz w:val="22"/>
          <w:szCs w:val="22"/>
        </w:rPr>
        <w:t xml:space="preserve"> </w:t>
      </w:r>
      <w:r w:rsidRPr="00A24A26">
        <w:rPr>
          <w:rFonts w:ascii="Arial" w:hAnsi="Arial" w:cs="Arial"/>
          <w:b w:val="0"/>
          <w:sz w:val="22"/>
          <w:szCs w:val="22"/>
        </w:rPr>
        <w:t>engaged in real estate brokerage by adopting Option #3 or Option #4.</w:t>
      </w:r>
      <w:r>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3D5020C3" w14:textId="77777777" w:rsidR="00FC3583" w:rsidRPr="001C7DBF" w:rsidRDefault="00FC3583" w:rsidP="00FC3583">
      <w:pPr>
        <w:ind w:left="0" w:firstLine="0"/>
        <w:rPr>
          <w:rFonts w:ascii="Arial" w:hAnsi="Arial" w:cs="Arial"/>
        </w:rPr>
      </w:pPr>
    </w:p>
    <w:p w14:paraId="4605B228" w14:textId="77777777" w:rsidR="00FC3583" w:rsidRPr="00A24A26" w:rsidRDefault="00FC3583" w:rsidP="00FC3583">
      <w:pPr>
        <w:ind w:left="0" w:firstLine="0"/>
        <w:rPr>
          <w:rFonts w:ascii="Arial" w:hAnsi="Arial" w:cs="Arial"/>
        </w:rPr>
      </w:pPr>
      <w:r w:rsidRPr="005201E7">
        <w:rPr>
          <w:rFonts w:ascii="Arial" w:hAnsi="Arial" w:cs="Arial"/>
          <w:color w:val="FF0000"/>
        </w:rPr>
        <w:t>Option #1:</w:t>
      </w:r>
      <w:r w:rsidR="005201E7">
        <w:rPr>
          <w:rFonts w:ascii="Arial" w:hAnsi="Arial" w:cs="Arial"/>
          <w:color w:val="FF0000"/>
        </w:rPr>
        <w:t xml:space="preserve">  </w:t>
      </w:r>
      <w:r w:rsidRPr="00A24A26">
        <w:rPr>
          <w:rFonts w:ascii="Arial" w:hAnsi="Arial" w:cs="Arial"/>
        </w:rPr>
        <w:t>Participation in IDX is available to all MLS participants who consent to display of their listings by other participants.</w:t>
      </w:r>
    </w:p>
    <w:p w14:paraId="63906FC9" w14:textId="77777777" w:rsidR="00FC3583" w:rsidRPr="00A24A26" w:rsidRDefault="00FC3583" w:rsidP="00FC3583">
      <w:pPr>
        <w:ind w:left="0" w:firstLine="0"/>
        <w:rPr>
          <w:rFonts w:ascii="Arial" w:hAnsi="Arial" w:cs="Arial"/>
        </w:rPr>
      </w:pPr>
    </w:p>
    <w:p w14:paraId="371D6842" w14:textId="77777777" w:rsidR="00FC3583" w:rsidRPr="00A24A26" w:rsidRDefault="00FC3583" w:rsidP="00FC3583">
      <w:pPr>
        <w:ind w:left="0" w:firstLine="0"/>
        <w:rPr>
          <w:rFonts w:ascii="Arial" w:hAnsi="Arial" w:cs="Arial"/>
        </w:rPr>
      </w:pPr>
      <w:r w:rsidRPr="005201E7">
        <w:rPr>
          <w:rFonts w:ascii="Arial" w:hAnsi="Arial" w:cs="Arial"/>
          <w:color w:val="FF0000"/>
        </w:rPr>
        <w:t>Option #2:</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and who consent to display of their listings by other participants.</w:t>
      </w:r>
    </w:p>
    <w:p w14:paraId="7E357793" w14:textId="77777777" w:rsidR="00FC3583" w:rsidRPr="00A24A26" w:rsidRDefault="00FC3583" w:rsidP="00FC3583">
      <w:pPr>
        <w:ind w:left="0" w:firstLine="0"/>
        <w:rPr>
          <w:rFonts w:ascii="Arial" w:hAnsi="Arial" w:cs="Arial"/>
        </w:rPr>
      </w:pPr>
    </w:p>
    <w:p w14:paraId="64394D2B" w14:textId="77777777" w:rsidR="00FC3583" w:rsidRPr="00A24A26" w:rsidRDefault="00FC3583" w:rsidP="00FC3583">
      <w:pPr>
        <w:ind w:left="0" w:firstLine="0"/>
        <w:rPr>
          <w:rFonts w:ascii="Arial" w:hAnsi="Arial" w:cs="Arial"/>
          <w:i/>
        </w:rPr>
      </w:pPr>
      <w:r w:rsidRPr="005201E7">
        <w:rPr>
          <w:rFonts w:ascii="Arial" w:hAnsi="Arial" w:cs="Arial"/>
          <w:color w:val="FF0000"/>
        </w:rPr>
        <w:t>Option #3:</w:t>
      </w:r>
      <w:r w:rsidR="005201E7">
        <w:rPr>
          <w:rFonts w:ascii="Arial" w:hAnsi="Arial" w:cs="Arial"/>
          <w:color w:val="FF0000"/>
        </w:rPr>
        <w:t xml:space="preserve">  </w:t>
      </w:r>
      <w:r w:rsidRPr="00A24A26">
        <w:rPr>
          <w:rFonts w:ascii="Arial" w:hAnsi="Arial" w:cs="Arial"/>
        </w:rPr>
        <w:t>Participation in IDX is available to all MLS participants engaged in real estate brokerage who consent to display of their listings by other participants</w:t>
      </w:r>
      <w:r w:rsidRPr="00A24A26">
        <w:rPr>
          <w:rFonts w:ascii="Arial" w:hAnsi="Arial" w:cs="Arial"/>
          <w:i/>
        </w:rPr>
        <w:t>. (Amended 11/09)</w:t>
      </w:r>
    </w:p>
    <w:p w14:paraId="055253C0" w14:textId="77777777" w:rsidR="00FC3583" w:rsidRPr="00A24A26" w:rsidRDefault="00FC3583" w:rsidP="00FC3583">
      <w:pPr>
        <w:ind w:left="0" w:firstLine="0"/>
        <w:rPr>
          <w:rFonts w:ascii="Arial" w:hAnsi="Arial" w:cs="Arial"/>
        </w:rPr>
      </w:pPr>
    </w:p>
    <w:p w14:paraId="42639A28" w14:textId="77777777" w:rsidR="00FC3583" w:rsidRPr="00A24A26" w:rsidRDefault="00FC3583" w:rsidP="00FC3583">
      <w:pPr>
        <w:ind w:left="0" w:firstLine="0"/>
        <w:rPr>
          <w:rFonts w:ascii="Arial" w:hAnsi="Arial" w:cs="Arial"/>
        </w:rPr>
      </w:pPr>
      <w:r w:rsidRPr="005201E7">
        <w:rPr>
          <w:rFonts w:ascii="Arial" w:hAnsi="Arial" w:cs="Arial"/>
          <w:color w:val="FF0000"/>
        </w:rPr>
        <w:t>Option #4:</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who are engaged in real estate brokerage and who consent to display of their listings by other participants. </w:t>
      </w:r>
      <w:r w:rsidRPr="00A24A26">
        <w:rPr>
          <w:rFonts w:ascii="Arial" w:hAnsi="Arial" w:cs="Arial"/>
          <w:i/>
        </w:rPr>
        <w:t>(Amended 11/09)</w:t>
      </w:r>
      <w:r w:rsidRPr="00A24A26">
        <w:rPr>
          <w:rFonts w:ascii="Arial" w:hAnsi="Arial" w:cs="Arial"/>
        </w:rPr>
        <w:t xml:space="preserve"> </w:t>
      </w:r>
    </w:p>
    <w:p w14:paraId="021DCD39" w14:textId="77777777" w:rsidR="00FC3583" w:rsidRPr="001C7DBF" w:rsidRDefault="00FC3583" w:rsidP="00FC3583">
      <w:pPr>
        <w:ind w:left="0" w:firstLine="0"/>
        <w:rPr>
          <w:rFonts w:ascii="Arial" w:hAnsi="Arial" w:cs="Arial"/>
        </w:rPr>
      </w:pPr>
    </w:p>
    <w:p w14:paraId="4C56AB45" w14:textId="77777777" w:rsidR="00FC3583" w:rsidRPr="00F15295" w:rsidRDefault="00FC3583" w:rsidP="00FC3583">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proofErr w:type="gramStart"/>
      <w:r w:rsidRPr="00F15295">
        <w:rPr>
          <w:rFonts w:ascii="Arial" w:hAnsi="Arial" w:cs="Arial"/>
          <w:i/>
        </w:rPr>
        <w:t>)</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roofErr w:type="gramEnd"/>
    </w:p>
    <w:p w14:paraId="33F54C50" w14:textId="77777777" w:rsidR="00FC3583" w:rsidRPr="00F15295" w:rsidRDefault="00FC3583" w:rsidP="00FC3583">
      <w:pPr>
        <w:ind w:left="0" w:firstLine="0"/>
        <w:rPr>
          <w:rFonts w:ascii="Arial" w:hAnsi="Arial" w:cs="Arial"/>
        </w:rPr>
      </w:pPr>
    </w:p>
    <w:p w14:paraId="647D6629" w14:textId="77777777" w:rsidR="00FC3583" w:rsidRPr="00F15295" w:rsidRDefault="00FC3583" w:rsidP="00FC3583">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proofErr w:type="gramStart"/>
      <w:r w:rsidRPr="00F15295">
        <w:rPr>
          <w:rFonts w:ascii="Arial" w:hAnsi="Arial" w:cs="Arial"/>
          <w:i/>
        </w:rPr>
        <w:t>)</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roofErr w:type="gramEnd"/>
    </w:p>
    <w:p w14:paraId="39C52F93" w14:textId="77777777" w:rsidR="00FC3583" w:rsidRDefault="00FC3583" w:rsidP="00FC3583">
      <w:pPr>
        <w:ind w:left="0" w:firstLine="0"/>
        <w:rPr>
          <w:rFonts w:ascii="Arial" w:hAnsi="Arial" w:cs="Arial"/>
        </w:rPr>
      </w:pPr>
    </w:p>
    <w:p w14:paraId="5CBEFDD5" w14:textId="1BD70F30" w:rsidR="00FC3583" w:rsidRDefault="00FC3583" w:rsidP="00FC3583">
      <w:pPr>
        <w:ind w:left="0" w:firstLine="0"/>
        <w:rPr>
          <w:rFonts w:ascii="Arial" w:hAnsi="Arial" w:cs="Arial"/>
          <w:color w:val="FF0000"/>
        </w:rPr>
      </w:pPr>
      <w:r w:rsidRPr="00666D75">
        <w:rPr>
          <w:rFonts w:ascii="Arial" w:hAnsi="Arial" w:cs="Arial"/>
        </w:rPr>
        <w:t>Section 18.2.3</w:t>
      </w:r>
      <w:r w:rsidRPr="00666D75">
        <w:rPr>
          <w:rFonts w:ascii="Arial" w:hAnsi="Arial" w:cs="Arial"/>
          <w:color w:val="000000"/>
        </w:rPr>
        <w:t>—</w:t>
      </w:r>
      <w:r w:rsidRPr="00666D75">
        <w:rPr>
          <w:rFonts w:ascii="Arial" w:hAnsi="Arial" w:cs="Arial"/>
        </w:rPr>
        <w:t>Listings</w:t>
      </w:r>
      <w:r w:rsidRPr="00F15295">
        <w:rPr>
          <w:rFonts w:ascii="Arial" w:hAnsi="Arial" w:cs="Arial"/>
        </w:rPr>
        <w:t>,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sidR="00666D75">
        <w:rPr>
          <w:rFonts w:ascii="Arial" w:hAnsi="Arial" w:cs="Arial"/>
        </w:rPr>
        <w:t xml:space="preserve"> or other electronic forms of display or distribution</w:t>
      </w:r>
      <w:r w:rsidRPr="00F15295">
        <w:rPr>
          <w:rFonts w:ascii="Arial" w:hAnsi="Arial" w:cs="Arial"/>
        </w:rPr>
        <w:t xml:space="preserve">. </w:t>
      </w:r>
      <w:r w:rsidRPr="00F15295">
        <w:rPr>
          <w:rFonts w:ascii="Arial" w:hAnsi="Arial" w:cs="Arial"/>
          <w:i/>
        </w:rPr>
        <w:t>(Amended 05/1</w:t>
      </w:r>
      <w:r w:rsidR="00666D75">
        <w:rPr>
          <w:rFonts w:ascii="Arial" w:hAnsi="Arial" w:cs="Arial"/>
          <w:i/>
        </w:rPr>
        <w:t>7</w:t>
      </w:r>
      <w:proofErr w:type="gramStart"/>
      <w:r w:rsidRPr="00F15295">
        <w:rPr>
          <w:rFonts w:ascii="Arial" w:hAnsi="Arial" w:cs="Arial"/>
          <w:i/>
        </w:rPr>
        <w:t>)</w:t>
      </w:r>
      <w:r w:rsidRPr="00F15295">
        <w:rPr>
          <w:rFonts w:ascii="Arial" w:hAnsi="Arial" w:cs="Arial"/>
        </w:rPr>
        <w:t xml:space="preserve"> </w:t>
      </w:r>
      <w:r w:rsidR="005201E7">
        <w:rPr>
          <w:rFonts w:ascii="Arial" w:hAnsi="Arial" w:cs="Arial"/>
        </w:rPr>
        <w:t xml:space="preserve"> </w:t>
      </w:r>
      <w:r w:rsidRPr="00F15295">
        <w:rPr>
          <w:rFonts w:ascii="Arial" w:hAnsi="Arial" w:cs="Arial"/>
          <w:color w:val="FF0000"/>
        </w:rPr>
        <w:t>M</w:t>
      </w:r>
      <w:proofErr w:type="gramEnd"/>
    </w:p>
    <w:p w14:paraId="47CDD017" w14:textId="3DB4E556" w:rsidR="005F2115" w:rsidRDefault="005F2115" w:rsidP="00FC3583">
      <w:pPr>
        <w:ind w:left="0" w:firstLine="0"/>
        <w:rPr>
          <w:rFonts w:ascii="Arial" w:hAnsi="Arial" w:cs="Arial"/>
          <w:color w:val="FF0000"/>
        </w:rPr>
      </w:pPr>
    </w:p>
    <w:p w14:paraId="31FA8AC4" w14:textId="78FA33B9" w:rsidR="00FC3583" w:rsidRPr="00F97F9F" w:rsidRDefault="005F2115" w:rsidP="00B9187F">
      <w:pPr>
        <w:spacing w:line="254" w:lineRule="auto"/>
        <w:ind w:left="0" w:firstLine="0"/>
        <w:rPr>
          <w:rFonts w:ascii="Arial" w:hAnsi="Arial" w:cs="Arial"/>
          <w:iCs/>
        </w:rPr>
      </w:pPr>
      <w:r w:rsidRPr="00FE3482">
        <w:rPr>
          <w:rFonts w:ascii="Arial" w:hAnsi="Arial" w:cs="Arial"/>
          <w:iCs/>
          <w:highlight w:val="lightGray"/>
        </w:rPr>
        <w:t>Section 18.2.4</w:t>
      </w:r>
      <w:r w:rsidR="00B9187F" w:rsidRPr="00FE3482">
        <w:rPr>
          <w:rFonts w:ascii="Arial" w:hAnsi="Arial" w:cs="Arial"/>
          <w:strike/>
          <w:color w:val="000000"/>
          <w:highlight w:val="lightGray"/>
        </w:rPr>
        <w:t>—</w:t>
      </w:r>
      <w:r w:rsidRPr="00FE3482">
        <w:rPr>
          <w:rFonts w:ascii="Arial" w:hAnsi="Arial" w:cs="Arial"/>
          <w:iCs/>
          <w:highlight w:val="lightGray"/>
        </w:rPr>
        <w:t>Participants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F97F9F" w:rsidRPr="00FE3482">
        <w:rPr>
          <w:rFonts w:ascii="Arial" w:hAnsi="Arial" w:cs="Arial"/>
          <w:iCs/>
          <w:highlight w:val="lightGray"/>
        </w:rPr>
        <w:t xml:space="preserve">.  </w:t>
      </w:r>
      <w:r w:rsidRPr="00FE3482">
        <w:rPr>
          <w:rFonts w:ascii="Arial" w:hAnsi="Arial" w:cs="Arial"/>
          <w:iCs/>
          <w:highlight w:val="lightGray"/>
        </w:rPr>
        <w:t>Selection of listings displayed through IDX must be independently made by each participant.</w:t>
      </w:r>
      <w:r w:rsidRPr="00FE3482">
        <w:rPr>
          <w:rFonts w:ascii="Arial" w:hAnsi="Arial" w:cs="Arial"/>
          <w:b/>
          <w:bCs/>
          <w:iCs/>
          <w:color w:val="FF0000"/>
          <w:highlight w:val="lightGray"/>
        </w:rPr>
        <w:t xml:space="preserve"> </w:t>
      </w:r>
      <w:r w:rsidRPr="00FE3482">
        <w:rPr>
          <w:rFonts w:ascii="Arial" w:hAnsi="Arial" w:cs="Arial"/>
          <w:i/>
          <w:highlight w:val="lightGray"/>
        </w:rPr>
        <w:t xml:space="preserve">(Amended </w:t>
      </w:r>
      <w:r w:rsidR="00025BE6" w:rsidRPr="00FE3482">
        <w:rPr>
          <w:rFonts w:ascii="Arial" w:hAnsi="Arial" w:cs="Arial"/>
          <w:i/>
          <w:highlight w:val="lightGray"/>
        </w:rPr>
        <w:t>1</w:t>
      </w:r>
      <w:r w:rsidRPr="00FE3482">
        <w:rPr>
          <w:rFonts w:ascii="Arial" w:hAnsi="Arial" w:cs="Arial"/>
          <w:i/>
          <w:highlight w:val="lightGray"/>
        </w:rPr>
        <w:t>1/21</w:t>
      </w:r>
      <w:proofErr w:type="gramStart"/>
      <w:r w:rsidRPr="00FE3482">
        <w:rPr>
          <w:rFonts w:ascii="Arial" w:hAnsi="Arial" w:cs="Arial"/>
          <w:i/>
          <w:highlight w:val="lightGray"/>
        </w:rPr>
        <w:t>)</w:t>
      </w:r>
      <w:r w:rsidRPr="00FE3482">
        <w:rPr>
          <w:rFonts w:ascii="Arial" w:hAnsi="Arial" w:cs="Arial"/>
          <w:highlight w:val="lightGray"/>
        </w:rPr>
        <w:t xml:space="preserve">  </w:t>
      </w:r>
      <w:r w:rsidRPr="00FE3482">
        <w:rPr>
          <w:rFonts w:ascii="Arial" w:hAnsi="Arial" w:cs="Arial"/>
          <w:color w:val="FF0000"/>
          <w:highlight w:val="lightGray"/>
        </w:rPr>
        <w:t>M</w:t>
      </w:r>
      <w:proofErr w:type="gramEnd"/>
      <w:r w:rsidRPr="00F97F9F">
        <w:rPr>
          <w:rFonts w:ascii="Arial" w:hAnsi="Arial" w:cs="Arial"/>
          <w:iCs/>
        </w:rPr>
        <w:br/>
      </w:r>
    </w:p>
    <w:p w14:paraId="73AA568B" w14:textId="77777777" w:rsidR="005201E7" w:rsidRDefault="005201E7" w:rsidP="005201E7">
      <w:pPr>
        <w:ind w:left="0" w:firstLine="0"/>
        <w:rPr>
          <w:rFonts w:ascii="Arial" w:hAnsi="Arial" w:cs="Arial"/>
        </w:rPr>
      </w:pPr>
      <w:r w:rsidRPr="00F15295">
        <w:rPr>
          <w:rFonts w:ascii="Arial" w:hAnsi="Arial" w:cs="Arial"/>
        </w:rPr>
        <w:t>Section 18.2.5</w:t>
      </w:r>
      <w:r w:rsidRPr="00F15295">
        <w:rPr>
          <w:rFonts w:ascii="Arial" w:hAnsi="Arial" w:cs="Arial"/>
          <w:color w:val="000000"/>
        </w:rPr>
        <w:t>—</w:t>
      </w:r>
      <w:r w:rsidRPr="00AA4214">
        <w:rPr>
          <w:rFonts w:ascii="Arial" w:hAnsi="Arial" w:cs="Arial"/>
        </w:rPr>
        <w:t xml:space="preserve">Participants must refresh all MLS downloads and displays automatically fed by those downloads not less frequently than every </w:t>
      </w:r>
      <w:r w:rsidRPr="000A3DEF">
        <w:rPr>
          <w:rFonts w:ascii="Arial" w:hAnsi="Arial" w:cs="Arial"/>
        </w:rPr>
        <w:t>12 hours</w:t>
      </w:r>
      <w:r w:rsidRPr="00AA4214">
        <w:rPr>
          <w:rFonts w:ascii="Arial" w:hAnsi="Arial" w:cs="Arial"/>
        </w:rPr>
        <w:t xml:space="preserve">. </w:t>
      </w:r>
      <w:r w:rsidRPr="00AA4214">
        <w:rPr>
          <w:rFonts w:ascii="Arial" w:hAnsi="Arial" w:cs="Arial"/>
          <w:iCs/>
          <w:color w:val="000000"/>
        </w:rPr>
        <w:t>(</w:t>
      </w:r>
      <w:r w:rsidRPr="00A5432A">
        <w:rPr>
          <w:rFonts w:ascii="Arial" w:hAnsi="Arial" w:cs="Arial"/>
          <w:i/>
          <w:iCs/>
          <w:color w:val="000000"/>
        </w:rPr>
        <w:t xml:space="preserve">Amended </w:t>
      </w:r>
      <w:r w:rsidRPr="000A3DEF">
        <w:rPr>
          <w:rFonts w:ascii="Arial" w:hAnsi="Arial" w:cs="Arial"/>
          <w:i/>
          <w:iCs/>
          <w:color w:val="000000"/>
        </w:rPr>
        <w:t>11/14</w:t>
      </w:r>
      <w:proofErr w:type="gramStart"/>
      <w:r w:rsidRPr="00AA4214">
        <w:rPr>
          <w:rFonts w:ascii="Arial" w:hAnsi="Arial" w:cs="Arial"/>
          <w:iCs/>
          <w:color w:val="000000"/>
        </w:rPr>
        <w:t>)</w:t>
      </w:r>
      <w:r w:rsidRPr="00AA4214">
        <w:rPr>
          <w:rFonts w:ascii="Arial" w:hAnsi="Arial" w:cs="Arial"/>
        </w:rPr>
        <w:t xml:space="preserve"> </w:t>
      </w:r>
      <w:r>
        <w:rPr>
          <w:rFonts w:ascii="Arial" w:hAnsi="Arial" w:cs="Arial"/>
        </w:rPr>
        <w:t xml:space="preserve"> </w:t>
      </w:r>
      <w:r w:rsidRPr="00F15295">
        <w:rPr>
          <w:rFonts w:ascii="Arial" w:hAnsi="Arial" w:cs="Arial"/>
          <w:color w:val="FF0000"/>
        </w:rPr>
        <w:t>M</w:t>
      </w:r>
      <w:proofErr w:type="gramEnd"/>
    </w:p>
    <w:p w14:paraId="68C70E6D" w14:textId="77777777" w:rsidR="005201E7" w:rsidRDefault="005201E7" w:rsidP="005201E7">
      <w:pPr>
        <w:ind w:left="0" w:firstLine="0"/>
        <w:rPr>
          <w:rFonts w:ascii="Arial" w:hAnsi="Arial" w:cs="Arial"/>
        </w:rPr>
      </w:pPr>
    </w:p>
    <w:p w14:paraId="37815639" w14:textId="77777777" w:rsidR="005201E7" w:rsidRDefault="005201E7" w:rsidP="005201E7">
      <w:pPr>
        <w:ind w:left="0" w:firstLine="0"/>
        <w:rPr>
          <w:rFonts w:ascii="Arial" w:hAnsi="Arial" w:cs="Arial"/>
        </w:rPr>
      </w:pPr>
    </w:p>
    <w:p w14:paraId="77D58E63" w14:textId="77777777" w:rsidR="005201E7" w:rsidRDefault="00BD3776" w:rsidP="005201E7">
      <w:pPr>
        <w:ind w:left="0" w:firstLine="0"/>
        <w:rPr>
          <w:rFonts w:ascii="Arial" w:hAnsi="Arial" w:cs="Arial"/>
        </w:rPr>
      </w:pPr>
      <w:r>
        <w:rPr>
          <w:rFonts w:ascii="Arial" w:hAnsi="Arial" w:cs="Arial"/>
        </w:rPr>
        <w:pict w14:anchorId="3697AF5C">
          <v:rect id="_x0000_i1059" style="width:0;height:1.5pt" o:hralign="center" o:hrstd="t" o:hr="t" fillcolor="#a0a0a0" stroked="f"/>
        </w:pict>
      </w:r>
    </w:p>
    <w:p w14:paraId="56C46952" w14:textId="40BFA227" w:rsidR="005201E7" w:rsidRDefault="005201E7">
      <w:pPr>
        <w:ind w:left="0" w:firstLine="0"/>
        <w:rPr>
          <w:rFonts w:ascii="Arial" w:hAnsi="Arial" w:cs="Arial"/>
          <w:i/>
          <w:sz w:val="20"/>
          <w:szCs w:val="20"/>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12BC92AE" w14:textId="77777777" w:rsidR="003559D2" w:rsidRDefault="003559D2">
      <w:pPr>
        <w:ind w:left="0" w:firstLine="0"/>
        <w:rPr>
          <w:rFonts w:ascii="Arial" w:hAnsi="Arial" w:cs="Arial"/>
        </w:rPr>
      </w:pPr>
    </w:p>
    <w:p w14:paraId="48094448" w14:textId="77777777" w:rsidR="00FC3583" w:rsidRPr="00F15295" w:rsidRDefault="00FC3583" w:rsidP="00FC3583">
      <w:pPr>
        <w:ind w:left="0" w:firstLine="0"/>
        <w:rPr>
          <w:rFonts w:ascii="Arial" w:hAnsi="Arial" w:cs="Arial"/>
        </w:rPr>
      </w:pPr>
      <w:r w:rsidRPr="00F15295">
        <w:rPr>
          <w:rFonts w:ascii="Arial" w:hAnsi="Arial" w:cs="Arial"/>
        </w:rPr>
        <w:t>Section 18.2.6</w:t>
      </w:r>
      <w:r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roofErr w:type="gramEnd"/>
    </w:p>
    <w:p w14:paraId="268D61AA" w14:textId="77777777" w:rsidR="00FC3583" w:rsidRPr="00F15295" w:rsidRDefault="00FC3583" w:rsidP="00FC3583">
      <w:pPr>
        <w:ind w:left="0" w:firstLine="0"/>
        <w:rPr>
          <w:rFonts w:ascii="Arial" w:hAnsi="Arial" w:cs="Arial"/>
        </w:rPr>
      </w:pPr>
    </w:p>
    <w:p w14:paraId="18E872A1" w14:textId="77777777" w:rsidR="00FC3583" w:rsidRPr="00F15295" w:rsidRDefault="00FC3583" w:rsidP="00FC3583">
      <w:pPr>
        <w:ind w:left="0" w:firstLine="0"/>
        <w:rPr>
          <w:rFonts w:ascii="Arial" w:hAnsi="Arial" w:cs="Arial"/>
        </w:rPr>
      </w:pPr>
      <w:r w:rsidRPr="00F15295">
        <w:rPr>
          <w:rFonts w:ascii="Arial" w:hAnsi="Arial" w:cs="Arial"/>
        </w:rPr>
        <w:t>Section 18.2.7</w:t>
      </w:r>
      <w:r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w:t>
      </w:r>
      <w:proofErr w:type="gramStart"/>
      <w:r w:rsidRPr="00F15295">
        <w:rPr>
          <w:rFonts w:ascii="Arial" w:hAnsi="Arial" w:cs="Arial"/>
        </w:rPr>
        <w:t>modify</w:t>
      </w:r>
      <w:proofErr w:type="gramEnd"/>
      <w:r w:rsidRPr="00F15295">
        <w:rPr>
          <w:rFonts w:ascii="Arial" w:hAnsi="Arial" w:cs="Arial"/>
        </w:rPr>
        <w:t xml:space="preserve"> and update information as required by the IDX policy and MLS rules. </w:t>
      </w:r>
      <w:r w:rsidRPr="00F15295">
        <w:rPr>
          <w:rFonts w:ascii="Arial" w:hAnsi="Arial" w:cs="Arial"/>
          <w:i/>
        </w:rPr>
        <w:t>(Amended 05/12</w:t>
      </w:r>
      <w:proofErr w:type="gramStart"/>
      <w:r w:rsidRPr="00F15295">
        <w:rPr>
          <w:rFonts w:ascii="Arial" w:hAnsi="Arial" w:cs="Arial"/>
          <w:i/>
        </w:rPr>
        <w:t>)</w:t>
      </w:r>
      <w:r w:rsidR="006B2196">
        <w:rPr>
          <w:rFonts w:ascii="Arial" w:hAnsi="Arial" w:cs="Arial"/>
          <w:i/>
        </w:rPr>
        <w:t xml:space="preserve"> </w:t>
      </w:r>
      <w:r w:rsidRPr="00F15295">
        <w:rPr>
          <w:rFonts w:ascii="Arial" w:hAnsi="Arial" w:cs="Arial"/>
          <w:i/>
        </w:rPr>
        <w:t xml:space="preserve"> </w:t>
      </w:r>
      <w:r w:rsidRPr="00F15295">
        <w:rPr>
          <w:rFonts w:ascii="Arial" w:hAnsi="Arial" w:cs="Arial"/>
          <w:color w:val="FF0000"/>
        </w:rPr>
        <w:t>M</w:t>
      </w:r>
      <w:proofErr w:type="gramEnd"/>
    </w:p>
    <w:p w14:paraId="288242FC" w14:textId="77777777" w:rsidR="00FC3583" w:rsidRPr="00F15295" w:rsidRDefault="00FC3583" w:rsidP="00FC3583">
      <w:pPr>
        <w:ind w:left="0" w:firstLine="0"/>
        <w:rPr>
          <w:rFonts w:ascii="Arial" w:hAnsi="Arial" w:cs="Arial"/>
        </w:rPr>
      </w:pPr>
    </w:p>
    <w:p w14:paraId="285095BD" w14:textId="77777777" w:rsidR="00FC3583" w:rsidRPr="00F15295" w:rsidRDefault="00FC3583" w:rsidP="00FC3583">
      <w:pPr>
        <w:ind w:left="0" w:firstLine="0"/>
        <w:rPr>
          <w:rFonts w:ascii="Arial" w:hAnsi="Arial" w:cs="Arial"/>
        </w:rPr>
      </w:pPr>
      <w:r w:rsidRPr="00F15295">
        <w:rPr>
          <w:rFonts w:ascii="Arial" w:hAnsi="Arial" w:cs="Arial"/>
        </w:rPr>
        <w:t>Section 18.2.8</w:t>
      </w:r>
      <w:r w:rsidRPr="00F15295">
        <w:rPr>
          <w:rFonts w:ascii="Arial" w:hAnsi="Arial" w:cs="Arial"/>
          <w:color w:val="000000"/>
        </w:rPr>
        <w:t>—</w:t>
      </w:r>
      <w:r w:rsidRPr="00F15295">
        <w:rPr>
          <w:rFonts w:ascii="Arial" w:hAnsi="Arial" w:cs="Arial"/>
        </w:rPr>
        <w:t>Any IDX display controlled by a participant or subscriber that</w:t>
      </w:r>
    </w:p>
    <w:p w14:paraId="368D457C" w14:textId="77777777" w:rsidR="00FC3583" w:rsidRPr="00F15295" w:rsidRDefault="00FC3583" w:rsidP="00FC3583">
      <w:pPr>
        <w:ind w:left="0" w:firstLine="0"/>
        <w:rPr>
          <w:rFonts w:ascii="Arial" w:hAnsi="Arial" w:cs="Arial"/>
        </w:rPr>
      </w:pPr>
    </w:p>
    <w:p w14:paraId="64AF6702" w14:textId="77777777" w:rsidR="00FC3583" w:rsidRPr="00F15295" w:rsidRDefault="00FC3583" w:rsidP="004C1EE8">
      <w:pPr>
        <w:numPr>
          <w:ilvl w:val="0"/>
          <w:numId w:val="36"/>
        </w:numPr>
        <w:ind w:left="360"/>
        <w:rPr>
          <w:rFonts w:ascii="Arial" w:hAnsi="Arial" w:cs="Arial"/>
        </w:rPr>
      </w:pPr>
      <w:r w:rsidRPr="00F15295">
        <w:rPr>
          <w:rFonts w:ascii="Arial" w:hAnsi="Arial" w:cs="Arial"/>
        </w:rPr>
        <w:t xml:space="preserve">allows </w:t>
      </w:r>
      <w:proofErr w:type="gramStart"/>
      <w:r w:rsidRPr="00F15295">
        <w:rPr>
          <w:rFonts w:ascii="Arial" w:hAnsi="Arial" w:cs="Arial"/>
        </w:rPr>
        <w:t>third-parties</w:t>
      </w:r>
      <w:proofErr w:type="gramEnd"/>
      <w:r w:rsidRPr="00F15295">
        <w:rPr>
          <w:rFonts w:ascii="Arial" w:hAnsi="Arial" w:cs="Arial"/>
        </w:rPr>
        <w:t xml:space="preserve"> to write comments or reviews about particular listings or displays a hyperlink to such comments or reviews in immediate conjunction with particular listings, or</w:t>
      </w:r>
    </w:p>
    <w:p w14:paraId="380FA413" w14:textId="77777777" w:rsidR="00FC3583" w:rsidRPr="00F15295" w:rsidRDefault="00FC3583" w:rsidP="00FC3583">
      <w:pPr>
        <w:rPr>
          <w:rFonts w:ascii="Arial" w:hAnsi="Arial" w:cs="Arial"/>
        </w:rPr>
      </w:pPr>
    </w:p>
    <w:p w14:paraId="4B163967" w14:textId="77777777" w:rsidR="00FC3583" w:rsidRPr="00F15295" w:rsidRDefault="00FC3583" w:rsidP="004C1EE8">
      <w:pPr>
        <w:numPr>
          <w:ilvl w:val="0"/>
          <w:numId w:val="36"/>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2EA50FB7" w14:textId="77777777" w:rsidR="00FC3583" w:rsidRPr="00F15295" w:rsidRDefault="00FC3583" w:rsidP="00FC3583">
      <w:pPr>
        <w:ind w:left="0" w:firstLine="0"/>
        <w:rPr>
          <w:rFonts w:ascii="Arial" w:hAnsi="Arial" w:cs="Arial"/>
        </w:rPr>
      </w:pPr>
    </w:p>
    <w:p w14:paraId="0D58BD85" w14:textId="77777777" w:rsidR="00FC3583" w:rsidRPr="00F15295" w:rsidRDefault="00FC3583" w:rsidP="00FC3583">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Pr="00F15295">
        <w:rPr>
          <w:rFonts w:ascii="Arial" w:hAnsi="Arial" w:cs="Arial"/>
        </w:rPr>
        <w:t>both of these</w:t>
      </w:r>
      <w:proofErr w:type="gramEnd"/>
      <w:r w:rsidRPr="00F15295">
        <w:rPr>
          <w:rFonts w:ascii="Arial" w:hAnsi="Arial" w:cs="Arial"/>
        </w:rPr>
        <w:t xml:space="preserv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proofErr w:type="gramStart"/>
      <w:r w:rsidRPr="00F15295">
        <w:rPr>
          <w:rFonts w:ascii="Arial" w:hAnsi="Arial" w:cs="Arial"/>
          <w:i/>
        </w:rPr>
        <w:t>)</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roofErr w:type="gramEnd"/>
    </w:p>
    <w:p w14:paraId="206B4939" w14:textId="77777777" w:rsidR="00FC3583" w:rsidRPr="00F15295" w:rsidRDefault="00FC3583" w:rsidP="00FC3583">
      <w:pPr>
        <w:ind w:left="0" w:firstLine="0"/>
        <w:rPr>
          <w:rFonts w:ascii="Arial" w:hAnsi="Arial" w:cs="Arial"/>
        </w:rPr>
      </w:pPr>
    </w:p>
    <w:p w14:paraId="4EE4C222" w14:textId="77777777" w:rsidR="00FC3583" w:rsidRPr="00F15295" w:rsidRDefault="00FC3583" w:rsidP="00FC3583">
      <w:pPr>
        <w:ind w:left="0" w:firstLine="0"/>
        <w:rPr>
          <w:rFonts w:ascii="Arial" w:hAnsi="Arial" w:cs="Arial"/>
        </w:rPr>
      </w:pPr>
      <w:r w:rsidRPr="00F15295">
        <w:rPr>
          <w:rFonts w:ascii="Arial" w:hAnsi="Arial" w:cs="Arial"/>
        </w:rPr>
        <w:t>Section 18.2.9</w:t>
      </w:r>
      <w:r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roofErr w:type="gramEnd"/>
    </w:p>
    <w:p w14:paraId="38F8758F" w14:textId="77777777" w:rsidR="00FC3583" w:rsidRDefault="00FC3583" w:rsidP="00FC3583">
      <w:pPr>
        <w:ind w:left="0" w:firstLine="0"/>
        <w:rPr>
          <w:rFonts w:ascii="Arial" w:hAnsi="Arial" w:cs="Arial"/>
        </w:rPr>
      </w:pPr>
    </w:p>
    <w:p w14:paraId="2EC2B54F" w14:textId="77777777" w:rsidR="00B8590B" w:rsidRPr="00B8590B" w:rsidRDefault="00B8590B" w:rsidP="00A5432A">
      <w:pPr>
        <w:autoSpaceDE w:val="0"/>
        <w:autoSpaceDN w:val="0"/>
        <w:adjustRightInd w:val="0"/>
        <w:ind w:left="0" w:right="720" w:firstLine="0"/>
        <w:rPr>
          <w:rFonts w:ascii="Arial" w:hAnsi="Arial" w:cs="Arial"/>
        </w:rPr>
      </w:pPr>
      <w:r w:rsidRPr="000A3DEF">
        <w:rPr>
          <w:rFonts w:ascii="Arial" w:hAnsi="Arial" w:cs="Arial"/>
          <w:color w:val="000000"/>
        </w:rPr>
        <w:t>Section 18.2.10</w:t>
      </w:r>
      <w:r w:rsidR="00A5432A" w:rsidRPr="000A3DEF">
        <w:rPr>
          <w:rFonts w:ascii="Arial" w:hAnsi="Arial" w:cs="Arial"/>
          <w:color w:val="000000"/>
        </w:rPr>
        <w:t>—</w:t>
      </w:r>
      <w:r w:rsidRPr="000A3DEF">
        <w:rPr>
          <w:rFonts w:ascii="Arial" w:hAnsi="Arial" w:cs="Arial"/>
          <w:color w:val="000000"/>
        </w:rPr>
        <w:t xml:space="preserve">An MLS Participant (or </w:t>
      </w:r>
      <w:proofErr w:type="gramStart"/>
      <w:r w:rsidRPr="000A3DEF">
        <w:rPr>
          <w:rFonts w:ascii="Arial" w:hAnsi="Arial" w:cs="Arial"/>
          <w:color w:val="000000"/>
        </w:rPr>
        <w:t>where</w:t>
      </w:r>
      <w:proofErr w:type="gramEnd"/>
      <w:r w:rsidRPr="000A3DEF">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0A3DEF">
        <w:rPr>
          <w:rFonts w:ascii="Arial" w:hAnsi="Arial" w:cs="Arial"/>
          <w:color w:val="000000"/>
        </w:rPr>
        <w:t>are able to</w:t>
      </w:r>
      <w:proofErr w:type="gramEnd"/>
      <w:r w:rsidRPr="000A3DEF">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 </w:t>
      </w:r>
      <w:r w:rsidRPr="000A3DEF">
        <w:rPr>
          <w:rFonts w:ascii="Arial" w:hAnsi="Arial" w:cs="Arial"/>
          <w:iCs/>
          <w:color w:val="000000"/>
        </w:rPr>
        <w:t>(</w:t>
      </w:r>
      <w:r w:rsidRPr="000A3DEF">
        <w:rPr>
          <w:rFonts w:ascii="Arial" w:hAnsi="Arial" w:cs="Arial"/>
          <w:i/>
          <w:iCs/>
          <w:color w:val="000000"/>
        </w:rPr>
        <w:t>Adopted 11/14</w:t>
      </w:r>
      <w:proofErr w:type="gramStart"/>
      <w:r w:rsidRPr="000A3DEF">
        <w:rPr>
          <w:rFonts w:ascii="Arial" w:hAnsi="Arial" w:cs="Arial"/>
          <w:iCs/>
          <w:color w:val="000000"/>
        </w:rPr>
        <w:t>)</w:t>
      </w:r>
      <w:r w:rsidRPr="00F15295">
        <w:rPr>
          <w:rFonts w:ascii="Arial" w:hAnsi="Arial" w:cs="Arial"/>
        </w:rPr>
        <w:t xml:space="preserve"> </w:t>
      </w:r>
      <w:r w:rsidR="00EC4BA6">
        <w:rPr>
          <w:rFonts w:ascii="Arial" w:hAnsi="Arial" w:cs="Arial"/>
        </w:rPr>
        <w:t xml:space="preserve"> </w:t>
      </w:r>
      <w:r w:rsidRPr="00F15295">
        <w:rPr>
          <w:rFonts w:ascii="Arial" w:hAnsi="Arial" w:cs="Arial"/>
          <w:color w:val="FF0000"/>
        </w:rPr>
        <w:t>M</w:t>
      </w:r>
      <w:proofErr w:type="gramEnd"/>
    </w:p>
    <w:p w14:paraId="7EB260AD" w14:textId="77777777" w:rsidR="00B8590B" w:rsidRPr="00F15295" w:rsidRDefault="00B8590B" w:rsidP="00FC3583">
      <w:pPr>
        <w:ind w:left="0" w:firstLine="0"/>
        <w:rPr>
          <w:rFonts w:ascii="Arial" w:hAnsi="Arial" w:cs="Arial"/>
        </w:rPr>
      </w:pPr>
    </w:p>
    <w:p w14:paraId="1C33C9E8" w14:textId="2454DD7C" w:rsidR="00EC4BA6" w:rsidRDefault="00D77148">
      <w:pPr>
        <w:ind w:left="0" w:firstLine="0"/>
        <w:rPr>
          <w:rFonts w:ascii="Arial" w:hAnsi="Arial" w:cs="Arial"/>
          <w:color w:val="FF0000"/>
        </w:rPr>
      </w:pPr>
      <w:r w:rsidRPr="00D77148">
        <w:rPr>
          <w:rFonts w:ascii="Arial" w:hAnsi="Arial" w:cs="Arial"/>
        </w:rPr>
        <w:lastRenderedPageBreak/>
        <w:t>Section 18.2.11</w:t>
      </w:r>
      <w:r w:rsidRPr="00F15295">
        <w:rPr>
          <w:rFonts w:ascii="Arial" w:hAnsi="Arial" w:cs="Arial"/>
          <w:color w:val="000000"/>
        </w:rPr>
        <w:t>—</w:t>
      </w:r>
      <w:r>
        <w:rPr>
          <w:rFonts w:ascii="Arial" w:hAnsi="Arial" w:cs="Arial"/>
        </w:rPr>
        <w:t xml:space="preserve"> </w:t>
      </w:r>
      <w:r w:rsidRPr="00D77148">
        <w:rPr>
          <w:rFonts w:ascii="Arial" w:hAnsi="Arial" w:cs="Arial"/>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Pr="00D77148">
        <w:rPr>
          <w:rFonts w:ascii="Arial" w:hAnsi="Arial" w:cs="Arial"/>
        </w:rPr>
        <w:t>all of</w:t>
      </w:r>
      <w:proofErr w:type="gramEnd"/>
      <w:r w:rsidRPr="00D77148">
        <w:rPr>
          <w:rFonts w:ascii="Arial" w:hAnsi="Arial" w:cs="Arial"/>
        </w:rPr>
        <w:t xml:space="preserve"> the available listings or fewer </w:t>
      </w:r>
      <w:r w:rsidRPr="00DC271C">
        <w:rPr>
          <w:rFonts w:ascii="Arial" w:hAnsi="Arial" w:cs="Arial"/>
        </w:rPr>
        <w:t>author</w:t>
      </w:r>
      <w:r w:rsidRPr="00D77148">
        <w:rPr>
          <w:rFonts w:ascii="Arial" w:hAnsi="Arial" w:cs="Arial"/>
        </w:rPr>
        <w:t>ized fields. (</w:t>
      </w:r>
      <w:r w:rsidRPr="00D77148">
        <w:rPr>
          <w:rFonts w:ascii="Arial" w:hAnsi="Arial" w:cs="Arial"/>
          <w:i/>
        </w:rPr>
        <w:t>Adopted 05/15</w:t>
      </w:r>
      <w:proofErr w:type="gramStart"/>
      <w:r w:rsidRPr="00D77148">
        <w:rPr>
          <w:rFonts w:ascii="Arial" w:hAnsi="Arial" w:cs="Arial"/>
        </w:rPr>
        <w:t xml:space="preserve">) </w:t>
      </w:r>
      <w:r w:rsidR="00EC4BA6">
        <w:rPr>
          <w:rFonts w:ascii="Arial" w:hAnsi="Arial" w:cs="Arial"/>
        </w:rPr>
        <w:t xml:space="preserve"> </w:t>
      </w:r>
      <w:r w:rsidRPr="00D77148">
        <w:rPr>
          <w:rFonts w:ascii="Arial" w:hAnsi="Arial" w:cs="Arial"/>
          <w:color w:val="FF0000"/>
        </w:rPr>
        <w:t>M</w:t>
      </w:r>
      <w:proofErr w:type="gramEnd"/>
    </w:p>
    <w:p w14:paraId="66C1AE71" w14:textId="77777777" w:rsidR="003559D2" w:rsidRDefault="003559D2">
      <w:pPr>
        <w:ind w:left="0" w:firstLine="0"/>
        <w:rPr>
          <w:rFonts w:ascii="Arial" w:hAnsi="Arial" w:cs="Arial"/>
          <w:color w:val="FF0000"/>
        </w:rPr>
      </w:pPr>
    </w:p>
    <w:p w14:paraId="2867F16B" w14:textId="77777777" w:rsidR="00FE3482" w:rsidRPr="00725460" w:rsidRDefault="00FE3482" w:rsidP="00FE3482">
      <w:pPr>
        <w:spacing w:line="254" w:lineRule="auto"/>
        <w:ind w:left="0" w:firstLine="0"/>
        <w:rPr>
          <w:rFonts w:ascii="Arial" w:hAnsi="Arial" w:cs="Arial"/>
          <w:iCs/>
        </w:rPr>
      </w:pPr>
      <w:r w:rsidRPr="00FE2125">
        <w:rPr>
          <w:rFonts w:ascii="Arial" w:hAnsi="Arial" w:cs="Arial"/>
          <w:iCs/>
          <w:highlight w:val="lightGray"/>
        </w:rPr>
        <w:t>Section 18.2.12</w:t>
      </w:r>
      <w:r w:rsidRPr="00FE2125">
        <w:rPr>
          <w:rFonts w:ascii="Arial" w:hAnsi="Arial" w:cs="Arial"/>
          <w:color w:val="000000"/>
          <w:highlight w:val="lightGray"/>
        </w:rPr>
        <w:t>—</w:t>
      </w:r>
      <w:r w:rsidRPr="00FE2125">
        <w:rPr>
          <w:rFonts w:ascii="Arial" w:hAnsi="Arial" w:cs="Arial"/>
          <w:iCs/>
          <w:highlight w:val="lightGray"/>
        </w:rPr>
        <w:t xml:space="preserve">All listing displayed pursuant to IDX shall identify the listing firm, and the email or phone number provided by the listing participant in a reasonably prominent location and in a readily visible color and typeface not smaller than the median used in the display of listing data. </w:t>
      </w:r>
      <w:r w:rsidRPr="00FE2125">
        <w:rPr>
          <w:rFonts w:ascii="Arial" w:hAnsi="Arial" w:cs="Arial"/>
          <w:i/>
          <w:highlight w:val="lightGray"/>
        </w:rPr>
        <w:t>(Amended 11/21</w:t>
      </w:r>
      <w:proofErr w:type="gramStart"/>
      <w:r w:rsidRPr="00FE2125">
        <w:rPr>
          <w:rFonts w:ascii="Arial" w:hAnsi="Arial" w:cs="Arial"/>
          <w:i/>
          <w:highlight w:val="lightGray"/>
        </w:rPr>
        <w:t xml:space="preserve">)  </w:t>
      </w:r>
      <w:r w:rsidRPr="00FE2125">
        <w:rPr>
          <w:rFonts w:ascii="Arial" w:hAnsi="Arial" w:cs="Arial"/>
          <w:iCs/>
          <w:color w:val="FF0000"/>
          <w:highlight w:val="lightGray"/>
        </w:rPr>
        <w:t>M</w:t>
      </w:r>
      <w:proofErr w:type="gramEnd"/>
    </w:p>
    <w:p w14:paraId="5F0BA58B" w14:textId="77777777" w:rsidR="00DC271C" w:rsidRPr="00F15295" w:rsidRDefault="00DC271C" w:rsidP="00DC271C">
      <w:pPr>
        <w:ind w:left="0" w:firstLine="0"/>
        <w:rPr>
          <w:rFonts w:ascii="Arial" w:hAnsi="Arial" w:cs="Arial"/>
        </w:rPr>
      </w:pPr>
    </w:p>
    <w:p w14:paraId="5CDAA63A" w14:textId="77777777" w:rsidR="00DC271C" w:rsidRPr="00F15295" w:rsidRDefault="00DC271C" w:rsidP="00DC271C">
      <w:pPr>
        <w:ind w:left="0" w:firstLine="0"/>
        <w:rPr>
          <w:rFonts w:ascii="Arial" w:hAnsi="Arial" w:cs="Arial"/>
        </w:rPr>
      </w:pPr>
      <w:r w:rsidRPr="00F15295">
        <w:rPr>
          <w:rFonts w:ascii="Arial" w:hAnsi="Arial" w:cs="Arial"/>
        </w:rPr>
        <w:t>Section 18.3</w:t>
      </w:r>
      <w:r w:rsidRPr="00F15295">
        <w:rPr>
          <w:rFonts w:ascii="Arial" w:hAnsi="Arial" w:cs="Arial"/>
          <w:color w:val="000000"/>
        </w:rPr>
        <w:t>—</w:t>
      </w:r>
      <w:r w:rsidRPr="00F15295">
        <w:rPr>
          <w:rFonts w:ascii="Arial" w:hAnsi="Arial" w:cs="Arial"/>
        </w:rPr>
        <w:t>Display of listing information pursuant to IDX is subject to the following rules:</w:t>
      </w:r>
    </w:p>
    <w:p w14:paraId="4B27EC04" w14:textId="77777777" w:rsidR="00DC271C" w:rsidRPr="00F15295" w:rsidRDefault="00DC271C" w:rsidP="00DC271C">
      <w:pPr>
        <w:ind w:left="0" w:firstLine="0"/>
        <w:rPr>
          <w:rFonts w:ascii="Arial" w:hAnsi="Arial" w:cs="Arial"/>
        </w:rPr>
      </w:pPr>
    </w:p>
    <w:p w14:paraId="55963356" w14:textId="77777777" w:rsidR="00DC271C"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proofErr w:type="gramStart"/>
      <w:r w:rsidR="00DC271C" w:rsidRPr="00F15295">
        <w:rPr>
          <w:rFonts w:ascii="Arial" w:hAnsi="Arial" w:cs="Arial"/>
        </w:rPr>
        <w:t>All of</w:t>
      </w:r>
      <w:proofErr w:type="gramEnd"/>
      <w:r w:rsidR="00DC271C" w:rsidRPr="00F15295">
        <w:rPr>
          <w:rFonts w:ascii="Arial" w:hAnsi="Arial" w:cs="Arial"/>
        </w:rPr>
        <w:t xml:space="preserve"> the following rules are optional but, if adopted, cannot be modified. Select those rules which apply to your IDX program and number the sections accordingly.</w:t>
      </w:r>
    </w:p>
    <w:p w14:paraId="4297935A" w14:textId="4BFCAD46" w:rsidR="00E350C8" w:rsidRDefault="00E350C8" w:rsidP="00DC271C">
      <w:pPr>
        <w:ind w:left="0" w:firstLine="0"/>
        <w:rPr>
          <w:rFonts w:ascii="Arial" w:hAnsi="Arial" w:cs="Arial"/>
          <w:color w:val="FF0000"/>
        </w:rPr>
      </w:pPr>
    </w:p>
    <w:p w14:paraId="3E8F829E" w14:textId="77777777" w:rsidR="00FE3482" w:rsidRPr="00E350C8" w:rsidRDefault="00FE3482" w:rsidP="00FE3482">
      <w:pPr>
        <w:spacing w:line="254" w:lineRule="auto"/>
        <w:ind w:left="0" w:firstLine="0"/>
        <w:rPr>
          <w:rFonts w:ascii="Arial" w:hAnsi="Arial" w:cs="Arial"/>
          <w:b/>
          <w:bCs/>
          <w:iCs/>
        </w:rPr>
      </w:pPr>
      <w:r w:rsidRPr="00FE2125">
        <w:rPr>
          <w:rFonts w:ascii="Arial" w:hAnsi="Arial" w:cs="Arial"/>
          <w:iCs/>
          <w:highlight w:val="lightGray"/>
        </w:rPr>
        <w:t>Section 18.3.1</w:t>
      </w:r>
      <w:r w:rsidRPr="00FE2125">
        <w:rPr>
          <w:rFonts w:ascii="Arial" w:hAnsi="Arial" w:cs="Arial"/>
          <w:color w:val="000000"/>
          <w:highlight w:val="lightGray"/>
        </w:rPr>
        <w:t>—</w:t>
      </w:r>
      <w:r w:rsidRPr="00FE2125">
        <w:rPr>
          <w:rFonts w:ascii="Arial" w:hAnsi="Arial" w:cs="Arial"/>
          <w:highlight w:val="lightGray"/>
        </w:rPr>
        <w:t xml:space="preserve">Listings displayed pursuant to IDX shall contain only those fields of data designated by the MLS. Display of all other fields (as determined by the MLS) is prohibited. Confidential fields intended only for other MLS participants and users (e.g., showing instructions, and property security information) may not be displayed. </w:t>
      </w:r>
      <w:r w:rsidRPr="00FE2125">
        <w:rPr>
          <w:rFonts w:ascii="Arial" w:hAnsi="Arial" w:cs="Arial"/>
          <w:i/>
          <w:highlight w:val="lightGray"/>
        </w:rPr>
        <w:t>(Amended 11/21</w:t>
      </w:r>
      <w:proofErr w:type="gramStart"/>
      <w:r w:rsidRPr="00FE2125">
        <w:rPr>
          <w:rFonts w:ascii="Arial" w:hAnsi="Arial" w:cs="Arial"/>
          <w:i/>
          <w:highlight w:val="lightGray"/>
        </w:rPr>
        <w:t>)</w:t>
      </w:r>
      <w:r w:rsidRPr="00FE2125">
        <w:rPr>
          <w:rFonts w:ascii="Arial" w:hAnsi="Arial" w:cs="Arial"/>
          <w:highlight w:val="lightGray"/>
        </w:rPr>
        <w:t xml:space="preserve">  </w:t>
      </w:r>
      <w:r w:rsidRPr="00FE2125">
        <w:rPr>
          <w:rFonts w:ascii="Arial" w:hAnsi="Arial" w:cs="Arial"/>
          <w:iCs/>
          <w:color w:val="FF0000"/>
          <w:highlight w:val="lightGray"/>
        </w:rPr>
        <w:t>O</w:t>
      </w:r>
      <w:proofErr w:type="gramEnd"/>
    </w:p>
    <w:p w14:paraId="07F8AB18" w14:textId="77777777" w:rsidR="00DC271C" w:rsidRDefault="00DC271C" w:rsidP="00BC251D">
      <w:pPr>
        <w:ind w:left="0" w:firstLine="0"/>
        <w:rPr>
          <w:rFonts w:ascii="Arial" w:hAnsi="Arial" w:cs="Arial"/>
        </w:rPr>
      </w:pPr>
    </w:p>
    <w:p w14:paraId="69C865CC"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47F63826" w14:textId="77777777" w:rsidR="00DC271C" w:rsidRDefault="00DC271C" w:rsidP="00BC251D">
      <w:pPr>
        <w:ind w:left="0" w:firstLine="0"/>
        <w:rPr>
          <w:rFonts w:ascii="Arial" w:hAnsi="Arial" w:cs="Arial"/>
        </w:rPr>
      </w:pPr>
    </w:p>
    <w:p w14:paraId="4BD4D901"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3F95D4FA" w14:textId="77777777" w:rsidR="00DC271C" w:rsidRDefault="00DC271C" w:rsidP="00BC251D">
      <w:pPr>
        <w:ind w:left="0" w:firstLine="0"/>
        <w:rPr>
          <w:rFonts w:ascii="Arial" w:hAnsi="Arial" w:cs="Arial"/>
        </w:rPr>
      </w:pPr>
    </w:p>
    <w:p w14:paraId="72185DF3" w14:textId="77777777" w:rsidR="00DC271C" w:rsidRPr="00F15295" w:rsidRDefault="00DC271C" w:rsidP="00BC251D">
      <w:pPr>
        <w:ind w:left="0" w:firstLine="0"/>
        <w:rPr>
          <w:rFonts w:ascii="Arial" w:hAnsi="Arial" w:cs="Arial"/>
        </w:rPr>
      </w:pPr>
      <w:r w:rsidRPr="00F15295">
        <w:rPr>
          <w:rFonts w:ascii="Arial" w:hAnsi="Arial" w:cs="Arial"/>
        </w:rPr>
        <w:t>Section 18.3.2</w:t>
      </w:r>
      <w:r w:rsidRPr="00F15295">
        <w:rPr>
          <w:rFonts w:ascii="Arial" w:hAnsi="Arial" w:cs="Arial"/>
          <w:color w:val="000000"/>
        </w:rPr>
        <w:t>—</w:t>
      </w:r>
      <w:r>
        <w:rPr>
          <w:rFonts w:ascii="Arial" w:hAnsi="Arial" w:cs="Arial"/>
        </w:rPr>
        <w:t>Deleted May 2015.</w:t>
      </w:r>
    </w:p>
    <w:p w14:paraId="2BD91908" w14:textId="77777777" w:rsidR="00DC271C" w:rsidRPr="00F15295" w:rsidRDefault="00DC271C" w:rsidP="00BC251D">
      <w:pPr>
        <w:ind w:left="0" w:firstLine="0"/>
        <w:rPr>
          <w:rFonts w:ascii="Arial" w:hAnsi="Arial" w:cs="Arial"/>
        </w:rPr>
      </w:pPr>
    </w:p>
    <w:p w14:paraId="42A21528" w14:textId="77777777" w:rsidR="00DC271C" w:rsidRPr="00F15295" w:rsidRDefault="00DC271C" w:rsidP="00BC251D">
      <w:pPr>
        <w:ind w:left="0" w:firstLine="0"/>
        <w:rPr>
          <w:rFonts w:ascii="Arial" w:hAnsi="Arial" w:cs="Arial"/>
          <w:spacing w:val="-6"/>
        </w:rPr>
      </w:pPr>
      <w:r w:rsidRPr="00F15295">
        <w:rPr>
          <w:rFonts w:ascii="Arial" w:hAnsi="Arial" w:cs="Arial"/>
        </w:rPr>
        <w:t>Section 18.3.3</w:t>
      </w:r>
      <w:r w:rsidRPr="00F15295">
        <w:rPr>
          <w:rFonts w:ascii="Arial" w:hAnsi="Arial" w:cs="Arial"/>
          <w:color w:val="000000"/>
        </w:rPr>
        <w:t>—</w:t>
      </w:r>
      <w:r>
        <w:rPr>
          <w:rFonts w:ascii="Arial" w:hAnsi="Arial" w:cs="Arial"/>
          <w:spacing w:val="-6"/>
        </w:rPr>
        <w:t>Deleted May 2017; moved to 12.2.12 May 2017.</w:t>
      </w:r>
    </w:p>
    <w:p w14:paraId="5F1283C9" w14:textId="77777777" w:rsidR="00DC271C" w:rsidRPr="00F15295" w:rsidRDefault="00DC271C" w:rsidP="00BC251D">
      <w:pPr>
        <w:ind w:left="0" w:firstLine="0"/>
        <w:rPr>
          <w:rFonts w:ascii="Arial" w:hAnsi="Arial" w:cs="Arial"/>
          <w:spacing w:val="-6"/>
        </w:rPr>
      </w:pPr>
    </w:p>
    <w:p w14:paraId="64569135" w14:textId="77777777" w:rsidR="00DC271C" w:rsidRPr="00F15295" w:rsidRDefault="00DC271C" w:rsidP="00BC251D">
      <w:pPr>
        <w:ind w:left="0" w:firstLine="0"/>
        <w:rPr>
          <w:rFonts w:ascii="Arial" w:hAnsi="Arial" w:cs="Arial"/>
        </w:rPr>
      </w:pPr>
      <w:r w:rsidRPr="00F15295">
        <w:rPr>
          <w:rFonts w:ascii="Arial" w:hAnsi="Arial" w:cs="Arial"/>
        </w:rPr>
        <w:t>Section 18.3.4</w:t>
      </w:r>
      <w:r w:rsidRPr="00F15295">
        <w:rPr>
          <w:rFonts w:ascii="Arial" w:hAnsi="Arial" w:cs="Arial"/>
          <w:color w:val="000000"/>
        </w:rPr>
        <w:t>—</w:t>
      </w:r>
      <w:r w:rsidRPr="00F15295">
        <w:rPr>
          <w:rFonts w:ascii="Arial" w:hAnsi="Arial" w:cs="Arial"/>
        </w:rPr>
        <w:t xml:space="preserve">All listings displayed pursuant to IDX shall identify the listing agent. </w:t>
      </w:r>
      <w:r w:rsidRPr="00F15295">
        <w:rPr>
          <w:rFonts w:ascii="Arial" w:hAnsi="Arial" w:cs="Arial"/>
          <w:color w:val="FF0000"/>
        </w:rPr>
        <w:t>O</w:t>
      </w:r>
    </w:p>
    <w:p w14:paraId="680D7A44" w14:textId="77777777" w:rsidR="00DC271C" w:rsidRDefault="00DC271C" w:rsidP="00BC251D">
      <w:pPr>
        <w:ind w:left="0" w:firstLine="0"/>
        <w:rPr>
          <w:rFonts w:ascii="Arial" w:hAnsi="Arial" w:cs="Arial"/>
        </w:rPr>
      </w:pPr>
    </w:p>
    <w:p w14:paraId="68185EA3" w14:textId="77777777" w:rsidR="00BC251D" w:rsidRPr="00F15295" w:rsidRDefault="00BC251D" w:rsidP="00BC251D">
      <w:pPr>
        <w:ind w:left="0" w:firstLine="0"/>
        <w:rPr>
          <w:rFonts w:ascii="Arial" w:hAnsi="Arial" w:cs="Arial"/>
        </w:rPr>
      </w:pPr>
      <w:r w:rsidRPr="00F15295">
        <w:rPr>
          <w:rFonts w:ascii="Arial" w:hAnsi="Arial" w:cs="Arial"/>
        </w:rPr>
        <w:t>Section 18.3.5</w:t>
      </w:r>
      <w:r w:rsidRPr="00F15295">
        <w:rPr>
          <w:rFonts w:ascii="Arial" w:hAnsi="Arial" w:cs="Arial"/>
          <w:color w:val="000000"/>
        </w:rPr>
        <w:t>—</w:t>
      </w:r>
      <w:proofErr w:type="gramStart"/>
      <w:r w:rsidRPr="00F15295">
        <w:rPr>
          <w:rFonts w:ascii="Arial" w:hAnsi="Arial" w:cs="Arial"/>
        </w:rPr>
        <w:t>Non-principal</w:t>
      </w:r>
      <w:proofErr w:type="gramEnd"/>
      <w:r w:rsidRPr="00F15295">
        <w:rPr>
          <w:rFonts w:ascii="Arial" w:hAnsi="Arial" w:cs="Arial"/>
        </w:rPr>
        <w:t xml:space="preserve"> brokers and sales licensees affiliated with IDX participants may display information available through IDX on their own websites subject to their participant’s consent and control and the requirements of state law and/or regulation. </w:t>
      </w:r>
      <w:r w:rsidRPr="00F15295">
        <w:rPr>
          <w:rFonts w:ascii="Arial" w:hAnsi="Arial" w:cs="Arial"/>
          <w:color w:val="FF0000"/>
        </w:rPr>
        <w:t>O</w:t>
      </w:r>
    </w:p>
    <w:p w14:paraId="09F38E8D" w14:textId="77777777" w:rsidR="00BC251D" w:rsidRPr="00F15295" w:rsidRDefault="00BC251D" w:rsidP="00BC251D">
      <w:pPr>
        <w:ind w:left="0" w:firstLine="0"/>
        <w:rPr>
          <w:rFonts w:ascii="Arial" w:hAnsi="Arial" w:cs="Arial"/>
        </w:rPr>
      </w:pPr>
    </w:p>
    <w:p w14:paraId="5FB069F3" w14:textId="77777777" w:rsidR="00BC251D" w:rsidRPr="00F15295" w:rsidRDefault="00BC251D" w:rsidP="00BC251D">
      <w:pPr>
        <w:ind w:left="0" w:firstLine="0"/>
        <w:rPr>
          <w:rFonts w:ascii="Arial" w:hAnsi="Arial" w:cs="Arial"/>
        </w:rPr>
      </w:pPr>
      <w:r w:rsidRPr="00F15295">
        <w:rPr>
          <w:rFonts w:ascii="Arial" w:hAnsi="Arial" w:cs="Arial"/>
        </w:rPr>
        <w:t>Section 18.3.6</w:t>
      </w:r>
      <w:r w:rsidRPr="00F15295">
        <w:rPr>
          <w:rFonts w:ascii="Arial" w:hAnsi="Arial" w:cs="Arial"/>
          <w:color w:val="000000"/>
        </w:rPr>
        <w:t>—</w:t>
      </w:r>
      <w:r w:rsidRPr="00F15295">
        <w:rPr>
          <w:rFonts w:ascii="Arial" w:hAnsi="Arial" w:cs="Arial"/>
        </w:rPr>
        <w:t>Deleted November 2006.</w:t>
      </w:r>
    </w:p>
    <w:p w14:paraId="0DDD67FF" w14:textId="77777777" w:rsidR="00BC251D" w:rsidRPr="00F15295" w:rsidRDefault="00BC251D" w:rsidP="00BC251D">
      <w:pPr>
        <w:ind w:left="0" w:firstLine="0"/>
        <w:rPr>
          <w:rFonts w:ascii="Arial" w:hAnsi="Arial" w:cs="Arial"/>
        </w:rPr>
      </w:pPr>
    </w:p>
    <w:p w14:paraId="1797C744" w14:textId="52DBCAFF" w:rsidR="00BC251D" w:rsidRDefault="00BC251D" w:rsidP="00DC271C">
      <w:pPr>
        <w:ind w:left="0" w:firstLine="0"/>
        <w:rPr>
          <w:rFonts w:ascii="Arial" w:hAnsi="Arial" w:cs="Arial"/>
        </w:rPr>
      </w:pPr>
      <w:r w:rsidRPr="00F15295">
        <w:rPr>
          <w:rFonts w:ascii="Arial" w:hAnsi="Arial" w:cs="Arial"/>
        </w:rPr>
        <w:t>Section 18.3.7</w:t>
      </w:r>
      <w:r w:rsidRPr="00F15295">
        <w:rPr>
          <w:rFonts w:ascii="Arial" w:hAnsi="Arial" w:cs="Arial"/>
          <w:color w:val="000000"/>
        </w:rPr>
        <w:t>—</w:t>
      </w:r>
      <w:r w:rsidRPr="00F15295">
        <w:rPr>
          <w:rFonts w:ascii="Arial" w:hAnsi="Arial" w:cs="Arial"/>
        </w:rPr>
        <w:t xml:space="preserve">All listings displayed pursuant to IDX shall show the MLS as the source of the information. Displays of minimal </w:t>
      </w:r>
      <w:proofErr w:type="gramStart"/>
      <w:r w:rsidRPr="00F15295">
        <w:rPr>
          <w:rFonts w:ascii="Arial" w:hAnsi="Arial" w:cs="Arial"/>
        </w:rPr>
        <w:t>information</w:t>
      </w:r>
      <w:r>
        <w:rPr>
          <w:rFonts w:ascii="Arial" w:hAnsi="Arial" w:cs="Arial"/>
        </w:rPr>
        <w:t>.*</w:t>
      </w:r>
      <w:proofErr w:type="gramEnd"/>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Pr="00F15295">
        <w:rPr>
          <w:rFonts w:ascii="Arial" w:hAnsi="Arial" w:cs="Arial"/>
          <w:color w:val="FF0000"/>
        </w:rPr>
        <w:t>O</w:t>
      </w:r>
    </w:p>
    <w:p w14:paraId="34C44AAE" w14:textId="77777777" w:rsidR="00DC271C" w:rsidRDefault="00DC271C" w:rsidP="00DC271C">
      <w:pPr>
        <w:ind w:left="0" w:firstLine="0"/>
        <w:rPr>
          <w:rFonts w:ascii="Arial" w:hAnsi="Arial" w:cs="Arial"/>
        </w:rPr>
      </w:pPr>
    </w:p>
    <w:p w14:paraId="6971B9EB" w14:textId="77777777" w:rsidR="00DC271C" w:rsidRDefault="00BD3776" w:rsidP="00DC271C">
      <w:pPr>
        <w:ind w:left="0" w:firstLine="0"/>
        <w:rPr>
          <w:rFonts w:ascii="Arial" w:hAnsi="Arial" w:cs="Arial"/>
        </w:rPr>
      </w:pPr>
      <w:r>
        <w:rPr>
          <w:rFonts w:ascii="Arial" w:hAnsi="Arial" w:cs="Arial"/>
        </w:rPr>
        <w:pict w14:anchorId="742F312A">
          <v:rect id="_x0000_i1060" style="width:0;height:1.5pt" o:hralign="center" o:hrstd="t" o:hr="t" fillcolor="#a0a0a0" stroked="f"/>
        </w:pict>
      </w:r>
    </w:p>
    <w:p w14:paraId="4AF65BDD" w14:textId="77777777" w:rsidR="00DC271C" w:rsidRDefault="00DC271C">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i/>
          <w:iCs/>
          <w:sz w:val="20"/>
          <w:szCs w:val="20"/>
        </w:rPr>
        <w:br w:type="page"/>
      </w:r>
    </w:p>
    <w:p w14:paraId="682F11E9" w14:textId="77777777" w:rsidR="00FC3583" w:rsidRPr="00F15295" w:rsidRDefault="00FC3583" w:rsidP="00FC3583">
      <w:pPr>
        <w:ind w:left="0" w:firstLine="0"/>
        <w:rPr>
          <w:rFonts w:ascii="Arial" w:hAnsi="Arial" w:cs="Arial"/>
          <w:spacing w:val="4"/>
        </w:rPr>
      </w:pPr>
      <w:r w:rsidRPr="00F15295">
        <w:rPr>
          <w:rFonts w:ascii="Arial" w:hAnsi="Arial" w:cs="Arial"/>
        </w:rPr>
        <w:lastRenderedPageBreak/>
        <w:t>Section 18.3.8</w:t>
      </w:r>
      <w:r w:rsidRPr="00F15295">
        <w:rPr>
          <w:rFonts w:ascii="Arial" w:hAnsi="Arial" w:cs="Arial"/>
          <w:color w:val="000000"/>
        </w:rPr>
        <w:t>—</w:t>
      </w:r>
      <w:r w:rsidRPr="00F15295">
        <w:rPr>
          <w:rFonts w:ascii="Arial" w:hAnsi="Arial" w:cs="Arial"/>
          <w:spacing w:val="4"/>
        </w:rPr>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w:t>
      </w:r>
      <w:proofErr w:type="gramStart"/>
      <w:r w:rsidRPr="00F15295">
        <w:rPr>
          <w:rFonts w:ascii="Arial" w:hAnsi="Arial" w:cs="Arial"/>
          <w:spacing w:val="4"/>
        </w:rPr>
        <w:t>liability.</w:t>
      </w:r>
      <w:r w:rsidR="007F20A5">
        <w:rPr>
          <w:rFonts w:ascii="Arial" w:hAnsi="Arial" w:cs="Arial"/>
          <w:spacing w:val="4"/>
        </w:rPr>
        <w:t>*</w:t>
      </w:r>
      <w:proofErr w:type="gramEnd"/>
      <w:r w:rsidRPr="00F15295">
        <w:rPr>
          <w:rFonts w:ascii="Arial" w:hAnsi="Arial" w:cs="Arial"/>
          <w:spacing w:val="4"/>
        </w:rPr>
        <w:t xml:space="preserve"> </w:t>
      </w:r>
      <w:r w:rsidRPr="00F15295">
        <w:rPr>
          <w:rFonts w:ascii="Arial" w:hAnsi="Arial" w:cs="Arial"/>
          <w:i/>
          <w:spacing w:val="4"/>
        </w:rPr>
        <w:t>(Amended 05/1</w:t>
      </w:r>
      <w:r w:rsidR="007F20A5">
        <w:rPr>
          <w:rFonts w:ascii="Arial" w:hAnsi="Arial" w:cs="Arial"/>
          <w:i/>
          <w:spacing w:val="4"/>
        </w:rPr>
        <w:t>7</w:t>
      </w:r>
      <w:r w:rsidRPr="00F15295">
        <w:rPr>
          <w:rFonts w:ascii="Arial" w:hAnsi="Arial" w:cs="Arial"/>
          <w:i/>
          <w:spacing w:val="4"/>
        </w:rPr>
        <w:t>)</w:t>
      </w:r>
      <w:r w:rsidRPr="00F15295">
        <w:rPr>
          <w:rFonts w:ascii="Arial" w:hAnsi="Arial" w:cs="Arial"/>
          <w:spacing w:val="4"/>
        </w:rPr>
        <w:t xml:space="preserve"> </w:t>
      </w:r>
      <w:r w:rsidR="00BC251D">
        <w:rPr>
          <w:rFonts w:ascii="Arial" w:hAnsi="Arial" w:cs="Arial"/>
          <w:spacing w:val="4"/>
        </w:rPr>
        <w:t xml:space="preserve"> </w:t>
      </w:r>
      <w:r w:rsidRPr="00F15295">
        <w:rPr>
          <w:rFonts w:ascii="Arial" w:hAnsi="Arial" w:cs="Arial"/>
          <w:color w:val="FF0000"/>
          <w:spacing w:val="4"/>
        </w:rPr>
        <w:t>O</w:t>
      </w:r>
    </w:p>
    <w:p w14:paraId="70CF15AC" w14:textId="77777777" w:rsidR="00FC3583" w:rsidRPr="00F15295" w:rsidRDefault="00FC3583" w:rsidP="00FC3583">
      <w:pPr>
        <w:ind w:left="0" w:firstLine="0"/>
        <w:rPr>
          <w:rFonts w:ascii="Arial" w:hAnsi="Arial" w:cs="Arial"/>
        </w:rPr>
      </w:pPr>
    </w:p>
    <w:p w14:paraId="537F5541" w14:textId="77777777" w:rsidR="00FC3583" w:rsidRPr="00F15295" w:rsidRDefault="00FC3583" w:rsidP="00FC3583">
      <w:pPr>
        <w:ind w:left="0" w:firstLine="0"/>
        <w:rPr>
          <w:rFonts w:ascii="Arial" w:hAnsi="Arial" w:cs="Arial"/>
        </w:rPr>
      </w:pPr>
      <w:r w:rsidRPr="00F15295">
        <w:rPr>
          <w:rFonts w:ascii="Arial" w:hAnsi="Arial" w:cs="Arial"/>
        </w:rPr>
        <w:t>Section 18.3.9</w:t>
      </w:r>
      <w:r w:rsidRPr="00F15295">
        <w:rPr>
          <w:rFonts w:ascii="Arial" w:hAnsi="Arial" w:cs="Arial"/>
          <w:color w:val="000000"/>
        </w:rPr>
        <w:t>—</w:t>
      </w:r>
      <w:r w:rsidRPr="00F15295">
        <w:rPr>
          <w:rFonts w:ascii="Arial" w:hAnsi="Arial" w:cs="Arial"/>
        </w:rPr>
        <w:t xml:space="preserve">The data consumers can retrieve or download in response to an inquiry shall be determined by the MLS but in no instance shall be limited to fewer than </w:t>
      </w:r>
      <w:r w:rsidR="007F20A5">
        <w:rPr>
          <w:rFonts w:ascii="Arial" w:hAnsi="Arial" w:cs="Arial"/>
        </w:rPr>
        <w:t>five</w:t>
      </w:r>
      <w:r w:rsidRPr="00F15295">
        <w:rPr>
          <w:rFonts w:ascii="Arial" w:hAnsi="Arial" w:cs="Arial"/>
        </w:rPr>
        <w:t xml:space="preserve"> hundred (</w:t>
      </w:r>
      <w:r w:rsidR="007F20A5">
        <w:rPr>
          <w:rFonts w:ascii="Arial" w:hAnsi="Arial" w:cs="Arial"/>
        </w:rPr>
        <w:t>5</w:t>
      </w:r>
      <w:r w:rsidRPr="00F15295">
        <w:rPr>
          <w:rFonts w:ascii="Arial" w:hAnsi="Arial" w:cs="Arial"/>
        </w:rPr>
        <w:t>00) listings or fi</w:t>
      </w:r>
      <w:r w:rsidR="007F20A5">
        <w:rPr>
          <w:rFonts w:ascii="Arial" w:hAnsi="Arial" w:cs="Arial"/>
        </w:rPr>
        <w:t>fty</w:t>
      </w:r>
      <w:r w:rsidRPr="00F15295">
        <w:rPr>
          <w:rFonts w:ascii="Arial" w:hAnsi="Arial" w:cs="Arial"/>
        </w:rPr>
        <w:t xml:space="preserve"> percent (5</w:t>
      </w:r>
      <w:r w:rsidR="007F20A5">
        <w:rPr>
          <w:rFonts w:ascii="Arial" w:hAnsi="Arial" w:cs="Arial"/>
        </w:rPr>
        <w:t>0</w:t>
      </w:r>
      <w:r w:rsidRPr="00F15295">
        <w:rPr>
          <w:rFonts w:ascii="Arial" w:hAnsi="Arial" w:cs="Arial"/>
        </w:rPr>
        <w:t xml:space="preserve">%) of the listings available for IDX display, whichever is fewer. </w:t>
      </w:r>
      <w:r w:rsidRPr="00F15295">
        <w:rPr>
          <w:rFonts w:ascii="Arial" w:hAnsi="Arial" w:cs="Arial"/>
          <w:i/>
        </w:rPr>
        <w:t>(Amended 11/</w:t>
      </w:r>
      <w:r w:rsidR="007F20A5">
        <w:rPr>
          <w:rFonts w:ascii="Arial" w:hAnsi="Arial" w:cs="Arial"/>
          <w:i/>
        </w:rPr>
        <w:t>17</w:t>
      </w:r>
      <w:proofErr w:type="gramStart"/>
      <w:r w:rsidRPr="00F15295">
        <w:rPr>
          <w:rFonts w:ascii="Arial" w:hAnsi="Arial" w:cs="Arial"/>
          <w:i/>
        </w:rPr>
        <w:t>)</w:t>
      </w:r>
      <w:r w:rsidR="00BC251D">
        <w:rPr>
          <w:rFonts w:ascii="Arial" w:hAnsi="Arial" w:cs="Arial"/>
          <w:i/>
        </w:rPr>
        <w:t xml:space="preserve"> </w:t>
      </w:r>
      <w:r w:rsidRPr="00F15295">
        <w:rPr>
          <w:rFonts w:ascii="Arial" w:hAnsi="Arial" w:cs="Arial"/>
        </w:rPr>
        <w:t xml:space="preserve"> </w:t>
      </w:r>
      <w:r w:rsidRPr="00F15295">
        <w:rPr>
          <w:rFonts w:ascii="Arial" w:hAnsi="Arial" w:cs="Arial"/>
          <w:color w:val="FF0000"/>
        </w:rPr>
        <w:t>O</w:t>
      </w:r>
      <w:proofErr w:type="gramEnd"/>
    </w:p>
    <w:p w14:paraId="56F67C7F" w14:textId="77777777" w:rsidR="00FC3583" w:rsidRPr="00F15295" w:rsidRDefault="00FC3583" w:rsidP="00FC3583">
      <w:pPr>
        <w:ind w:left="0" w:firstLine="0"/>
        <w:rPr>
          <w:rFonts w:ascii="Arial" w:hAnsi="Arial" w:cs="Arial"/>
        </w:rPr>
      </w:pPr>
    </w:p>
    <w:p w14:paraId="491304D4" w14:textId="77777777" w:rsidR="00FC3583" w:rsidRPr="00F15295" w:rsidRDefault="00FC3583" w:rsidP="00FC3583">
      <w:pPr>
        <w:ind w:left="0" w:firstLine="0"/>
        <w:rPr>
          <w:rFonts w:ascii="Arial" w:hAnsi="Arial" w:cs="Arial"/>
        </w:rPr>
      </w:pPr>
      <w:r w:rsidRPr="00F15295">
        <w:rPr>
          <w:rFonts w:ascii="Arial" w:hAnsi="Arial" w:cs="Arial"/>
        </w:rPr>
        <w:t>Section 18.3.10</w:t>
      </w:r>
      <w:r w:rsidRPr="00F15295">
        <w:rPr>
          <w:rFonts w:ascii="Arial" w:hAnsi="Arial" w:cs="Arial"/>
          <w:color w:val="000000"/>
        </w:rPr>
        <w:t>—</w:t>
      </w:r>
      <w:r w:rsidRPr="00F15295">
        <w:rPr>
          <w:rFonts w:ascii="Arial" w:hAnsi="Arial" w:cs="Arial"/>
        </w:rPr>
        <w:t xml:space="preserve">The right to display other participants’ listings pursuant to IDX shall be limited to a participant’s office(s) holding participatory rights in this MLS. </w:t>
      </w:r>
      <w:r w:rsidR="00BC251D">
        <w:rPr>
          <w:rFonts w:ascii="Arial" w:hAnsi="Arial" w:cs="Arial"/>
        </w:rPr>
        <w:t xml:space="preserve"> </w:t>
      </w:r>
      <w:r w:rsidRPr="00F15295">
        <w:rPr>
          <w:rFonts w:ascii="Arial" w:hAnsi="Arial" w:cs="Arial"/>
          <w:color w:val="FF0000"/>
        </w:rPr>
        <w:t>O</w:t>
      </w:r>
    </w:p>
    <w:p w14:paraId="79AD1A0B" w14:textId="77777777" w:rsidR="00FC3583" w:rsidRDefault="00FC3583" w:rsidP="00FC3583">
      <w:pPr>
        <w:ind w:left="0" w:firstLine="0"/>
        <w:rPr>
          <w:rFonts w:ascii="Arial" w:hAnsi="Arial" w:cs="Arial"/>
        </w:rPr>
      </w:pPr>
    </w:p>
    <w:p w14:paraId="00CD20D2" w14:textId="77777777" w:rsidR="004C445E" w:rsidRPr="004C445E" w:rsidRDefault="004C445E" w:rsidP="004C445E">
      <w:pPr>
        <w:autoSpaceDE w:val="0"/>
        <w:autoSpaceDN w:val="0"/>
        <w:adjustRightInd w:val="0"/>
        <w:ind w:left="0" w:right="720" w:firstLine="0"/>
        <w:rPr>
          <w:rFonts w:ascii="Arial" w:hAnsi="Arial" w:cs="Arial"/>
          <w:b/>
          <w:bCs/>
          <w:iCs/>
          <w:color w:val="000000"/>
        </w:rPr>
      </w:pPr>
      <w:r w:rsidRPr="00AD1B12">
        <w:rPr>
          <w:rFonts w:ascii="Arial" w:hAnsi="Arial" w:cs="Arial"/>
          <w:bCs/>
          <w:iCs/>
          <w:color w:val="000000"/>
        </w:rPr>
        <w:t>Section 18.3.11</w:t>
      </w:r>
      <w:r w:rsidR="00AD1B12" w:rsidRPr="00F15295">
        <w:rPr>
          <w:rFonts w:ascii="Arial" w:hAnsi="Arial" w:cs="Arial"/>
          <w:color w:val="000000"/>
        </w:rPr>
        <w:t>—</w:t>
      </w:r>
      <w:r w:rsidRPr="004C445E">
        <w:rPr>
          <w:rFonts w:ascii="Arial" w:hAnsi="Arial" w:cs="Arial"/>
          <w:iCs/>
          <w:color w:val="000000"/>
        </w:rPr>
        <w:t xml:space="preserve">Listings obtained through IDX </w:t>
      </w:r>
      <w:r w:rsidRPr="000A3DEF">
        <w:rPr>
          <w:rFonts w:ascii="Arial" w:hAnsi="Arial" w:cs="Arial"/>
          <w:iCs/>
          <w:color w:val="000000"/>
        </w:rPr>
        <w:t>feeds from REALTOR</w:t>
      </w:r>
      <w:r w:rsidRPr="000A3DEF">
        <w:rPr>
          <w:rFonts w:ascii="Arial" w:hAnsi="Arial" w:cs="Arial"/>
          <w:iCs/>
          <w:color w:val="000000"/>
          <w:vertAlign w:val="superscript"/>
        </w:rPr>
        <w:t>®</w:t>
      </w:r>
      <w:r w:rsidRPr="000A3DEF">
        <w:rPr>
          <w:rFonts w:ascii="Arial" w:hAnsi="Arial" w:cs="Arial"/>
          <w:iCs/>
          <w:color w:val="000000"/>
        </w:rPr>
        <w:t xml:space="preserve"> Association MLSs where the MLS Participant holds participatory rights</w:t>
      </w:r>
      <w:r w:rsidRPr="004C445E">
        <w:rPr>
          <w:rFonts w:ascii="Arial" w:hAnsi="Arial" w:cs="Arial"/>
          <w:iCs/>
          <w:color w:val="000000"/>
        </w:rPr>
        <w:t xml:space="preserve"> must be displayed separately from listings obtained from other sources.  Listings obtained from other sources (e.g., from other MLSs, from non-participating brokers, etc.) must display the source from which </w:t>
      </w:r>
      <w:r w:rsidR="007F20A5">
        <w:rPr>
          <w:rFonts w:ascii="Arial" w:hAnsi="Arial" w:cs="Arial"/>
          <w:iCs/>
          <w:color w:val="000000"/>
        </w:rPr>
        <w:t xml:space="preserve">each such listing was </w:t>
      </w:r>
      <w:proofErr w:type="gramStart"/>
      <w:r w:rsidR="007F20A5">
        <w:rPr>
          <w:rFonts w:ascii="Arial" w:hAnsi="Arial" w:cs="Arial"/>
          <w:iCs/>
          <w:color w:val="000000"/>
        </w:rPr>
        <w:t>obtained.*</w:t>
      </w:r>
      <w:proofErr w:type="gramEnd"/>
      <w:r w:rsidR="007F20A5">
        <w:rPr>
          <w:rFonts w:ascii="Arial" w:hAnsi="Arial" w:cs="Arial"/>
          <w:iCs/>
          <w:color w:val="000000"/>
        </w:rPr>
        <w:t xml:space="preserve">  </w:t>
      </w:r>
      <w:r w:rsidRPr="004C445E">
        <w:rPr>
          <w:rFonts w:ascii="Arial" w:hAnsi="Arial" w:cs="Arial"/>
          <w:iCs/>
          <w:color w:val="000000"/>
        </w:rPr>
        <w:t>(</w:t>
      </w:r>
      <w:r w:rsidRPr="004C445E">
        <w:rPr>
          <w:rFonts w:ascii="Arial" w:hAnsi="Arial" w:cs="Arial"/>
          <w:i/>
          <w:iCs/>
          <w:color w:val="000000"/>
        </w:rPr>
        <w:t xml:space="preserve">Amended </w:t>
      </w:r>
      <w:r w:rsidRPr="000A3DEF">
        <w:rPr>
          <w:rFonts w:ascii="Arial" w:hAnsi="Arial" w:cs="Arial"/>
          <w:i/>
          <w:iCs/>
          <w:color w:val="000000"/>
        </w:rPr>
        <w:t>11/</w:t>
      </w:r>
      <w:r w:rsidR="007F20A5">
        <w:rPr>
          <w:rFonts w:ascii="Arial" w:hAnsi="Arial" w:cs="Arial"/>
          <w:i/>
          <w:iCs/>
          <w:color w:val="000000"/>
        </w:rPr>
        <w:t>17</w:t>
      </w:r>
      <w:r w:rsidRPr="004C445E">
        <w:rPr>
          <w:rFonts w:ascii="Arial" w:hAnsi="Arial" w:cs="Arial"/>
          <w:iCs/>
          <w:color w:val="000000"/>
        </w:rPr>
        <w:t>)</w:t>
      </w:r>
    </w:p>
    <w:p w14:paraId="5870BF7A" w14:textId="77777777" w:rsidR="004C445E" w:rsidRPr="004C445E" w:rsidRDefault="004C445E" w:rsidP="004C445E">
      <w:pPr>
        <w:autoSpaceDE w:val="0"/>
        <w:autoSpaceDN w:val="0"/>
        <w:adjustRightInd w:val="0"/>
        <w:ind w:left="0" w:right="720" w:firstLine="0"/>
        <w:rPr>
          <w:rFonts w:ascii="Arial" w:hAnsi="Arial" w:cs="Arial"/>
          <w:b/>
          <w:bCs/>
          <w:iCs/>
          <w:color w:val="000000"/>
        </w:rPr>
      </w:pPr>
    </w:p>
    <w:p w14:paraId="786E8515" w14:textId="77777777" w:rsidR="004C445E" w:rsidRPr="004C445E" w:rsidRDefault="004C445E" w:rsidP="00BC251D">
      <w:pPr>
        <w:autoSpaceDE w:val="0"/>
        <w:autoSpaceDN w:val="0"/>
        <w:adjustRightInd w:val="0"/>
        <w:ind w:left="720" w:hanging="720"/>
        <w:rPr>
          <w:rFonts w:ascii="Arial" w:hAnsi="Arial" w:cs="Arial"/>
          <w:color w:val="000000"/>
          <w:u w:val="single"/>
        </w:rPr>
      </w:pPr>
      <w:r w:rsidRPr="00BC251D">
        <w:rPr>
          <w:rFonts w:ascii="Arial" w:hAnsi="Arial" w:cs="Arial"/>
          <w:b/>
          <w:color w:val="000000"/>
        </w:rPr>
        <w:t>Note:</w:t>
      </w:r>
      <w:r w:rsidRPr="000A3DEF">
        <w:rPr>
          <w:rFonts w:ascii="Arial" w:hAnsi="Arial" w:cs="Arial"/>
          <w:color w:val="000000"/>
        </w:rPr>
        <w:t xml:space="preserve">  </w:t>
      </w:r>
      <w:r w:rsidR="00BC251D">
        <w:rPr>
          <w:rFonts w:ascii="Arial" w:hAnsi="Arial" w:cs="Arial"/>
          <w:color w:val="000000"/>
        </w:rPr>
        <w:tab/>
      </w:r>
      <w:r w:rsidRPr="000A3DEF">
        <w:rPr>
          <w:rFonts w:ascii="Arial" w:hAnsi="Arial" w:cs="Arial"/>
          <w:color w:val="000000"/>
        </w:rPr>
        <w:t xml:space="preserve">An MLS Participant (or </w:t>
      </w:r>
      <w:proofErr w:type="gramStart"/>
      <w:r w:rsidRPr="000A3DEF">
        <w:rPr>
          <w:rFonts w:ascii="Arial" w:hAnsi="Arial" w:cs="Arial"/>
          <w:color w:val="000000"/>
        </w:rPr>
        <w:t>where</w:t>
      </w:r>
      <w:proofErr w:type="gramEnd"/>
      <w:r w:rsidRPr="000A3DEF">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0A3DEF">
        <w:rPr>
          <w:rFonts w:ascii="Arial" w:hAnsi="Arial" w:cs="Arial"/>
          <w:color w:val="000000"/>
        </w:rPr>
        <w:t>are able to</w:t>
      </w:r>
      <w:proofErr w:type="gramEnd"/>
      <w:r w:rsidRPr="000A3DEF">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w:t>
      </w:r>
      <w:r w:rsidR="00384897" w:rsidRPr="00F15295">
        <w:rPr>
          <w:rFonts w:ascii="Arial" w:hAnsi="Arial" w:cs="Arial"/>
        </w:rPr>
        <w:t xml:space="preserve"> </w:t>
      </w:r>
      <w:r w:rsidR="00BC251D">
        <w:rPr>
          <w:rFonts w:ascii="Arial" w:hAnsi="Arial" w:cs="Arial"/>
        </w:rPr>
        <w:t xml:space="preserve"> </w:t>
      </w:r>
      <w:r w:rsidR="00384897" w:rsidRPr="00F15295">
        <w:rPr>
          <w:rFonts w:ascii="Arial" w:hAnsi="Arial" w:cs="Arial"/>
          <w:color w:val="FF0000"/>
        </w:rPr>
        <w:t>O</w:t>
      </w:r>
    </w:p>
    <w:p w14:paraId="46E5AE9C" w14:textId="746860EC" w:rsidR="00961B59" w:rsidRDefault="00961B59" w:rsidP="007F20A5">
      <w:pPr>
        <w:autoSpaceDE w:val="0"/>
        <w:autoSpaceDN w:val="0"/>
        <w:adjustRightInd w:val="0"/>
        <w:ind w:left="0" w:right="720" w:firstLine="0"/>
        <w:rPr>
          <w:rFonts w:ascii="Arial" w:hAnsi="Arial" w:cs="Arial"/>
          <w:color w:val="FF0000"/>
        </w:rPr>
      </w:pPr>
    </w:p>
    <w:p w14:paraId="29FE22A3" w14:textId="0F03BC7F" w:rsidR="00FE3482" w:rsidRPr="00961B59" w:rsidRDefault="00FE3482" w:rsidP="00FE3482">
      <w:pPr>
        <w:pStyle w:val="Pa21"/>
        <w:rPr>
          <w:rFonts w:ascii="Arial" w:hAnsi="Arial" w:cs="Arial"/>
          <w:iCs/>
          <w:sz w:val="22"/>
          <w:szCs w:val="22"/>
        </w:rPr>
      </w:pPr>
      <w:r w:rsidRPr="00FE2125">
        <w:rPr>
          <w:rFonts w:ascii="Arial" w:hAnsi="Arial" w:cs="Arial"/>
          <w:iCs/>
          <w:sz w:val="22"/>
          <w:szCs w:val="22"/>
          <w:highlight w:val="lightGray"/>
        </w:rPr>
        <w:t>Section 18.3.12</w:t>
      </w:r>
      <w:r w:rsidRPr="00FE2125">
        <w:rPr>
          <w:rFonts w:ascii="Arial" w:hAnsi="Arial" w:cs="Arial"/>
          <w:color w:val="000000"/>
          <w:highlight w:val="lightGray"/>
        </w:rPr>
        <w:t>—</w:t>
      </w:r>
      <w:r w:rsidRPr="00FE2125">
        <w:rPr>
          <w:rFonts w:ascii="Arial" w:hAnsi="Arial" w:cs="Arial"/>
          <w:iCs/>
          <w:sz w:val="22"/>
          <w:szCs w:val="22"/>
          <w:highlight w:val="lightGray"/>
        </w:rPr>
        <w:t xml:space="preserve">Display of expired, and withdrawn listings is prohibited. </w:t>
      </w:r>
      <w:r w:rsidRPr="00FE2125">
        <w:rPr>
          <w:rFonts w:ascii="Arial" w:hAnsi="Arial" w:cs="Arial"/>
          <w:i/>
          <w:sz w:val="22"/>
          <w:szCs w:val="22"/>
          <w:highlight w:val="lightGray"/>
        </w:rPr>
        <w:t>(Amended 5/21</w:t>
      </w:r>
      <w:proofErr w:type="gramStart"/>
      <w:r w:rsidRPr="00FE2125">
        <w:rPr>
          <w:rFonts w:ascii="Arial" w:hAnsi="Arial" w:cs="Arial"/>
          <w:i/>
          <w:sz w:val="22"/>
          <w:szCs w:val="22"/>
          <w:highlight w:val="lightGray"/>
        </w:rPr>
        <w:t>)</w:t>
      </w:r>
      <w:r w:rsidRPr="00FE2125">
        <w:rPr>
          <w:rFonts w:ascii="Arial" w:hAnsi="Arial" w:cs="Arial"/>
          <w:iCs/>
          <w:color w:val="FF0000"/>
          <w:sz w:val="22"/>
          <w:szCs w:val="22"/>
          <w:highlight w:val="lightGray"/>
        </w:rPr>
        <w:t xml:space="preserve">  O</w:t>
      </w:r>
      <w:proofErr w:type="gramEnd"/>
      <w:r w:rsidRPr="00961B59">
        <w:rPr>
          <w:rFonts w:ascii="Arial" w:hAnsi="Arial" w:cs="Arial"/>
          <w:iCs/>
          <w:color w:val="FF0000"/>
          <w:sz w:val="22"/>
          <w:szCs w:val="22"/>
        </w:rPr>
        <w:t xml:space="preserve"> </w:t>
      </w:r>
    </w:p>
    <w:p w14:paraId="661B5BB9" w14:textId="77777777" w:rsidR="00961B59" w:rsidRPr="00D349E0" w:rsidRDefault="00961B59" w:rsidP="00961B59">
      <w:pPr>
        <w:pStyle w:val="Pa21"/>
        <w:rPr>
          <w:rFonts w:ascii="Arial" w:hAnsi="Arial" w:cs="Arial"/>
          <w:b/>
          <w:bCs/>
          <w:iCs/>
          <w:sz w:val="22"/>
          <w:szCs w:val="22"/>
        </w:rPr>
      </w:pPr>
    </w:p>
    <w:p w14:paraId="4A4A6F9B" w14:textId="77777777" w:rsidR="00BC251D" w:rsidRPr="00F15295" w:rsidRDefault="00BC251D" w:rsidP="00BC251D">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Display of seller’s(s’) and/or occupant’s(s’) name(s), phone number(s), and e-mail address(es) is prohibited.</w:t>
      </w:r>
      <w:r>
        <w:rPr>
          <w:rFonts w:ascii="Arial" w:hAnsi="Arial" w:cs="Arial"/>
        </w:rPr>
        <w:t xml:space="preserve"> </w:t>
      </w:r>
      <w:r w:rsidRPr="00F15295">
        <w:rPr>
          <w:rFonts w:ascii="Arial" w:hAnsi="Arial" w:cs="Arial"/>
        </w:rPr>
        <w:t xml:space="preserve"> </w:t>
      </w:r>
      <w:r w:rsidRPr="00F15295">
        <w:rPr>
          <w:rFonts w:ascii="Arial" w:hAnsi="Arial" w:cs="Arial"/>
          <w:color w:val="FF0000"/>
        </w:rPr>
        <w:t>O</w:t>
      </w:r>
    </w:p>
    <w:p w14:paraId="24A86CEB" w14:textId="77777777" w:rsidR="00BC251D" w:rsidRPr="00F15295" w:rsidRDefault="00BC251D" w:rsidP="00BC251D">
      <w:pPr>
        <w:ind w:left="0" w:firstLine="0"/>
        <w:rPr>
          <w:rFonts w:ascii="Arial" w:hAnsi="Arial" w:cs="Arial"/>
        </w:rPr>
      </w:pPr>
    </w:p>
    <w:p w14:paraId="6C674484" w14:textId="77777777" w:rsidR="00BC251D"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Pr="00F15295">
        <w:rPr>
          <w:rFonts w:ascii="Arial" w:hAnsi="Arial" w:cs="Arial"/>
          <w:spacing w:val="-2"/>
        </w:rPr>
        <w:t>The following Sections 18.3.14 and 18.3.15 may be adopted by MLSs that provide participants with</w:t>
      </w:r>
      <w:r w:rsidRPr="00F15295">
        <w:rPr>
          <w:rFonts w:ascii="Arial" w:hAnsi="Arial" w:cs="Arial"/>
          <w:spacing w:val="-6"/>
        </w:rPr>
        <w:t xml:space="preserve"> a “persistent” download (i.e., where the MLS database resides on participants’ servers) of the MLS database.</w:t>
      </w:r>
    </w:p>
    <w:p w14:paraId="50BC714A" w14:textId="77777777" w:rsidR="00BC251D" w:rsidRDefault="00BC251D" w:rsidP="007F20A5">
      <w:pPr>
        <w:autoSpaceDE w:val="0"/>
        <w:autoSpaceDN w:val="0"/>
        <w:adjustRightInd w:val="0"/>
        <w:ind w:left="0" w:right="720" w:firstLine="0"/>
        <w:rPr>
          <w:rFonts w:ascii="Arial" w:hAnsi="Arial" w:cs="Arial"/>
          <w:iCs/>
          <w:color w:val="000000"/>
        </w:rPr>
      </w:pPr>
    </w:p>
    <w:p w14:paraId="68530F1A" w14:textId="77777777" w:rsidR="00BC251D" w:rsidRPr="00BC251D" w:rsidRDefault="00BC251D" w:rsidP="007F20A5">
      <w:pPr>
        <w:autoSpaceDE w:val="0"/>
        <w:autoSpaceDN w:val="0"/>
        <w:adjustRightInd w:val="0"/>
        <w:ind w:left="0" w:right="720" w:firstLine="0"/>
        <w:rPr>
          <w:rFonts w:ascii="Arial" w:hAnsi="Arial" w:cs="Arial"/>
          <w:iCs/>
          <w:color w:val="000000"/>
        </w:rPr>
      </w:pPr>
    </w:p>
    <w:p w14:paraId="557755E0" w14:textId="77777777" w:rsidR="007F20A5" w:rsidRDefault="00BD3776" w:rsidP="007F20A5">
      <w:pPr>
        <w:ind w:left="0" w:firstLine="0"/>
        <w:rPr>
          <w:rFonts w:ascii="Arial" w:hAnsi="Arial" w:cs="Arial"/>
        </w:rPr>
      </w:pPr>
      <w:r>
        <w:rPr>
          <w:rFonts w:ascii="Arial" w:hAnsi="Arial" w:cs="Arial"/>
        </w:rPr>
        <w:pict w14:anchorId="517E02CE">
          <v:rect id="_x0000_i1061" style="width:0;height:1.5pt" o:hralign="center" o:hrstd="t" o:hr="t" fillcolor="#a0a0a0" stroked="f"/>
        </w:pict>
      </w:r>
    </w:p>
    <w:p w14:paraId="5E264EC3" w14:textId="77777777" w:rsidR="00AE7163" w:rsidRDefault="007F20A5" w:rsidP="007E7C5D">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1D8E0F58" w14:textId="656181B6" w:rsidR="007F20A5" w:rsidRPr="00C201B1" w:rsidRDefault="007F20A5" w:rsidP="007E7C5D">
      <w:pPr>
        <w:ind w:left="0" w:firstLine="0"/>
        <w:rPr>
          <w:rFonts w:ascii="Arial" w:hAnsi="Arial" w:cs="Arial"/>
          <w:iCs/>
          <w:strike/>
          <w:color w:val="000000"/>
        </w:rPr>
      </w:pPr>
      <w:r w:rsidRPr="00C201B1">
        <w:rPr>
          <w:rFonts w:ascii="Arial" w:hAnsi="Arial" w:cs="Arial"/>
          <w:iCs/>
          <w:strike/>
          <w:color w:val="000000"/>
        </w:rPr>
        <w:br w:type="page"/>
      </w:r>
    </w:p>
    <w:p w14:paraId="6DEF57A4" w14:textId="77777777" w:rsidR="00FC3583" w:rsidRPr="00F15295" w:rsidRDefault="00FC3583" w:rsidP="00FC3583">
      <w:pPr>
        <w:ind w:left="0" w:firstLine="0"/>
        <w:rPr>
          <w:rFonts w:ascii="Arial" w:hAnsi="Arial" w:cs="Arial"/>
          <w:color w:val="FF0000"/>
        </w:rPr>
      </w:pPr>
      <w:r w:rsidRPr="00F15295">
        <w:rPr>
          <w:rFonts w:ascii="Arial" w:hAnsi="Arial" w:cs="Arial"/>
        </w:rPr>
        <w:lastRenderedPageBreak/>
        <w:t>Section 18.3.14</w:t>
      </w:r>
      <w:r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roofErr w:type="gramEnd"/>
    </w:p>
    <w:p w14:paraId="12022305" w14:textId="77777777" w:rsidR="00FC3583" w:rsidRPr="00F15295" w:rsidRDefault="00FC3583" w:rsidP="00FC3583">
      <w:pPr>
        <w:ind w:left="0" w:firstLine="0"/>
        <w:rPr>
          <w:rFonts w:ascii="Arial" w:hAnsi="Arial" w:cs="Arial"/>
        </w:rPr>
      </w:pPr>
    </w:p>
    <w:p w14:paraId="770634C7" w14:textId="77777777" w:rsidR="00FC3583" w:rsidRPr="00F15295" w:rsidRDefault="00FC3583" w:rsidP="00FC3583">
      <w:pPr>
        <w:ind w:left="0" w:firstLine="0"/>
        <w:rPr>
          <w:rFonts w:ascii="Arial" w:hAnsi="Arial" w:cs="Arial"/>
        </w:rPr>
      </w:pPr>
      <w:r w:rsidRPr="00F15295">
        <w:rPr>
          <w:rFonts w:ascii="Arial" w:hAnsi="Arial" w:cs="Arial"/>
        </w:rPr>
        <w:t>Section 18.3.15</w:t>
      </w:r>
      <w:r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roofErr w:type="gramEnd"/>
    </w:p>
    <w:p w14:paraId="4423BED0" w14:textId="77777777" w:rsidR="00FC3583" w:rsidRPr="00F15295" w:rsidRDefault="00FC3583" w:rsidP="00FC3583">
      <w:pPr>
        <w:ind w:left="0" w:firstLine="0"/>
        <w:rPr>
          <w:rFonts w:ascii="Arial" w:hAnsi="Arial" w:cs="Arial"/>
        </w:rPr>
      </w:pPr>
    </w:p>
    <w:p w14:paraId="2A5C099B" w14:textId="77777777" w:rsidR="00FC3583" w:rsidRPr="00F15295" w:rsidRDefault="00FC3583" w:rsidP="00FC3583">
      <w:pPr>
        <w:ind w:left="0" w:firstLine="0"/>
        <w:rPr>
          <w:rFonts w:ascii="Arial" w:hAnsi="Arial" w:cs="Arial"/>
        </w:rPr>
      </w:pPr>
      <w:r w:rsidRPr="00F15295">
        <w:rPr>
          <w:rFonts w:ascii="Arial" w:hAnsi="Arial" w:cs="Arial"/>
        </w:rPr>
        <w:t>Section 18.3.16</w:t>
      </w:r>
      <w:r w:rsidRPr="00F15295">
        <w:rPr>
          <w:rFonts w:ascii="Arial" w:hAnsi="Arial" w:cs="Arial"/>
          <w:color w:val="000000"/>
        </w:rPr>
        <w:t>—</w:t>
      </w:r>
      <w:r w:rsidRPr="00116B15">
        <w:rPr>
          <w:rFonts w:ascii="Arial" w:hAnsi="Arial" w:cs="Arial"/>
          <w:b/>
        </w:rPr>
        <w:t>Note:</w:t>
      </w:r>
      <w:r w:rsidRPr="00F15295">
        <w:rPr>
          <w:rFonts w:ascii="Arial" w:hAnsi="Arial" w:cs="Arial"/>
        </w:rPr>
        <w:t xml:space="preserve"> </w:t>
      </w:r>
      <w:r w:rsidR="00116B15">
        <w:rPr>
          <w:rFonts w:ascii="Arial" w:hAnsi="Arial" w:cs="Arial"/>
        </w:rPr>
        <w:t xml:space="preserve"> </w:t>
      </w:r>
      <w:r w:rsidRPr="00F15295">
        <w:rPr>
          <w:rFonts w:ascii="Arial" w:hAnsi="Arial" w:cs="Arial"/>
        </w:rPr>
        <w:t>Select one of the following two options.</w:t>
      </w:r>
    </w:p>
    <w:p w14:paraId="27E94332" w14:textId="77777777" w:rsidR="00FC3583" w:rsidRPr="00F15295" w:rsidRDefault="00FC3583" w:rsidP="00FC3583">
      <w:pPr>
        <w:ind w:left="0" w:firstLine="0"/>
        <w:rPr>
          <w:rFonts w:ascii="Arial" w:hAnsi="Arial" w:cs="Arial"/>
        </w:rPr>
      </w:pPr>
    </w:p>
    <w:p w14:paraId="3AC39E5F" w14:textId="77777777" w:rsidR="00FC3583" w:rsidRPr="00F15295" w:rsidRDefault="00FC3583" w:rsidP="00FC3583">
      <w:pPr>
        <w:ind w:left="0" w:firstLine="0"/>
        <w:rPr>
          <w:rFonts w:ascii="Arial" w:hAnsi="Arial" w:cs="Arial"/>
        </w:rPr>
      </w:pPr>
      <w:r w:rsidRPr="00BC251D">
        <w:rPr>
          <w:rFonts w:ascii="Arial" w:hAnsi="Arial" w:cs="Arial"/>
          <w:color w:val="FF0000"/>
        </w:rPr>
        <w:t>Option #1:</w:t>
      </w:r>
      <w:r w:rsidR="00BC251D">
        <w:rPr>
          <w:rFonts w:ascii="Arial" w:hAnsi="Arial" w:cs="Arial"/>
          <w:color w:val="FF0000"/>
        </w:rPr>
        <w:t xml:space="preserve">  </w:t>
      </w:r>
      <w:r w:rsidRPr="00F15295">
        <w:rPr>
          <w:rFonts w:ascii="Arial" w:hAnsi="Arial" w:cs="Arial"/>
        </w:rPr>
        <w:t>Advertising (including co-branding) on pages displaying IDX-provided listings is prohibited.</w:t>
      </w:r>
    </w:p>
    <w:p w14:paraId="7D9F67BE" w14:textId="77777777" w:rsidR="00FC3583" w:rsidRPr="00F15295" w:rsidRDefault="00FC3583" w:rsidP="00FC3583">
      <w:pPr>
        <w:ind w:left="0" w:firstLine="0"/>
        <w:rPr>
          <w:rFonts w:ascii="Arial" w:hAnsi="Arial" w:cs="Arial"/>
        </w:rPr>
      </w:pPr>
    </w:p>
    <w:p w14:paraId="675BDDEE" w14:textId="77777777" w:rsidR="00FC3583" w:rsidRPr="00F15295" w:rsidRDefault="00FC3583" w:rsidP="00FC3583">
      <w:pPr>
        <w:ind w:left="0" w:firstLine="0"/>
        <w:rPr>
          <w:rFonts w:ascii="Arial" w:hAnsi="Arial" w:cs="Arial"/>
        </w:rPr>
      </w:pPr>
      <w:r w:rsidRPr="00BC251D">
        <w:rPr>
          <w:rFonts w:ascii="Arial" w:hAnsi="Arial" w:cs="Arial"/>
          <w:color w:val="FF0000"/>
        </w:rPr>
        <w:t>Option #2:</w:t>
      </w:r>
      <w:r w:rsidR="00BC251D">
        <w:rPr>
          <w:rFonts w:ascii="Arial" w:hAnsi="Arial" w:cs="Arial"/>
          <w:color w:val="FF0000"/>
        </w:rPr>
        <w:t xml:space="preserve">  </w:t>
      </w: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proofErr w:type="gramStart"/>
      <w:r w:rsidRPr="00F15295">
        <w:rPr>
          <w:rFonts w:ascii="Arial" w:hAnsi="Arial" w:cs="Arial"/>
          <w:i/>
        </w:rPr>
        <w:t>)</w:t>
      </w:r>
      <w:r w:rsidR="0048293E">
        <w:rPr>
          <w:rFonts w:ascii="Arial" w:hAnsi="Arial" w:cs="Arial"/>
          <w:i/>
        </w:rPr>
        <w:t xml:space="preserve"> </w:t>
      </w:r>
      <w:r w:rsidRPr="00F15295">
        <w:rPr>
          <w:rFonts w:ascii="Arial" w:hAnsi="Arial" w:cs="Arial"/>
        </w:rPr>
        <w:t xml:space="preserve"> </w:t>
      </w:r>
      <w:r w:rsidRPr="00F15295">
        <w:rPr>
          <w:rFonts w:ascii="Arial" w:hAnsi="Arial" w:cs="Arial"/>
          <w:color w:val="FF0000"/>
        </w:rPr>
        <w:t>O</w:t>
      </w:r>
      <w:proofErr w:type="gramEnd"/>
    </w:p>
    <w:p w14:paraId="4A5DE1AE" w14:textId="77777777" w:rsidR="00FC3583" w:rsidRPr="00F15295" w:rsidRDefault="00FC3583" w:rsidP="00FC3583">
      <w:pPr>
        <w:ind w:left="0" w:firstLine="0"/>
        <w:rPr>
          <w:rFonts w:ascii="Arial" w:hAnsi="Arial" w:cs="Arial"/>
        </w:rPr>
      </w:pPr>
    </w:p>
    <w:p w14:paraId="0EA7B179" w14:textId="77777777" w:rsidR="00FC3583" w:rsidRPr="00F15295" w:rsidRDefault="00FC3583" w:rsidP="00FC3583">
      <w:pPr>
        <w:ind w:left="0" w:firstLine="0"/>
        <w:rPr>
          <w:rFonts w:ascii="Arial" w:hAnsi="Arial" w:cs="Arial"/>
        </w:rPr>
      </w:pPr>
      <w:r w:rsidRPr="00F15295">
        <w:rPr>
          <w:rFonts w:ascii="Arial" w:hAnsi="Arial" w:cs="Arial"/>
        </w:rPr>
        <w:t>Section 18.4</w:t>
      </w:r>
      <w:r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proofErr w:type="gramStart"/>
      <w:r w:rsidRPr="00F15295">
        <w:rPr>
          <w:rFonts w:ascii="Arial" w:hAnsi="Arial" w:cs="Arial"/>
          <w:i/>
        </w:rPr>
        <w:t>)</w:t>
      </w:r>
      <w:r w:rsidRPr="00F15295">
        <w:rPr>
          <w:rFonts w:ascii="Arial" w:hAnsi="Arial" w:cs="Arial"/>
        </w:rPr>
        <w:t xml:space="preserve"> </w:t>
      </w:r>
      <w:r w:rsidR="0048293E">
        <w:rPr>
          <w:rFonts w:ascii="Arial" w:hAnsi="Arial" w:cs="Arial"/>
        </w:rPr>
        <w:t xml:space="preserve"> </w:t>
      </w:r>
      <w:r w:rsidRPr="00C842CD">
        <w:rPr>
          <w:rFonts w:ascii="Arial" w:hAnsi="Arial" w:cs="Arial"/>
          <w:color w:val="FF0000"/>
        </w:rPr>
        <w:t>O</w:t>
      </w:r>
      <w:proofErr w:type="gramEnd"/>
    </w:p>
    <w:p w14:paraId="52501997" w14:textId="77777777" w:rsidR="005C3400" w:rsidRPr="00DD4405" w:rsidRDefault="005C3400" w:rsidP="00350BCD">
      <w:pPr>
        <w:autoSpaceDE w:val="0"/>
        <w:autoSpaceDN w:val="0"/>
        <w:adjustRightInd w:val="0"/>
        <w:ind w:left="0" w:firstLine="0"/>
        <w:rPr>
          <w:rFonts w:ascii="Arial" w:hAnsi="Arial" w:cs="Arial"/>
        </w:rPr>
      </w:pPr>
    </w:p>
    <w:p w14:paraId="65F29D41" w14:textId="77777777" w:rsidR="005C3400" w:rsidRPr="003B199B" w:rsidRDefault="005C3400" w:rsidP="0048293E">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Virtual Office Websites (VOWs)</w:t>
      </w:r>
    </w:p>
    <w:p w14:paraId="2787B9EE" w14:textId="77777777" w:rsidR="005C3400" w:rsidRPr="009C04E5" w:rsidRDefault="005C3400" w:rsidP="00350BCD">
      <w:pPr>
        <w:autoSpaceDE w:val="0"/>
        <w:autoSpaceDN w:val="0"/>
        <w:adjustRightInd w:val="0"/>
        <w:ind w:left="0" w:firstLine="0"/>
        <w:rPr>
          <w:rFonts w:ascii="Arial" w:hAnsi="Arial" w:cs="Arial"/>
          <w:color w:val="000000"/>
        </w:rPr>
      </w:pPr>
      <w:r w:rsidRPr="0048293E">
        <w:rPr>
          <w:rFonts w:ascii="Arial" w:hAnsi="Arial" w:cs="Arial"/>
          <w:b/>
          <w:color w:val="000000"/>
        </w:rPr>
        <w:t>Note:</w:t>
      </w:r>
      <w:r w:rsidRPr="009C04E5">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9C04E5">
        <w:rPr>
          <w:rFonts w:ascii="Arial" w:hAnsi="Arial" w:cs="Arial"/>
          <w:color w:val="000000"/>
        </w:rPr>
        <w:t>VOW rules are revised, NAR reserves the right to reject changes inconsistent with National Association policy or that might create liability for MLSs and/or REALTOR® Associations.</w:t>
      </w:r>
    </w:p>
    <w:p w14:paraId="1CF4A7D8" w14:textId="77777777" w:rsidR="005C3400" w:rsidRPr="009C04E5" w:rsidRDefault="005C3400" w:rsidP="00350BCD">
      <w:pPr>
        <w:autoSpaceDE w:val="0"/>
        <w:autoSpaceDN w:val="0"/>
        <w:adjustRightInd w:val="0"/>
        <w:ind w:left="0" w:firstLine="0"/>
        <w:jc w:val="both"/>
        <w:rPr>
          <w:rFonts w:ascii="Arial" w:hAnsi="Arial" w:cs="Arial"/>
          <w:color w:val="000000"/>
        </w:rPr>
      </w:pPr>
    </w:p>
    <w:p w14:paraId="70D7CEC6" w14:textId="77777777" w:rsidR="005C3400" w:rsidRPr="009C04E5" w:rsidRDefault="005C3400" w:rsidP="001C1B6E">
      <w:pPr>
        <w:autoSpaceDE w:val="0"/>
        <w:autoSpaceDN w:val="0"/>
        <w:adjustRightInd w:val="0"/>
        <w:spacing w:before="120"/>
        <w:ind w:left="0" w:firstLine="0"/>
        <w:rPr>
          <w:rFonts w:ascii="Arial" w:hAnsi="Arial" w:cs="Arial"/>
          <w:color w:val="000000"/>
        </w:rPr>
      </w:pPr>
      <w:r w:rsidRPr="009C04E5">
        <w:rPr>
          <w:rFonts w:ascii="Arial" w:hAnsi="Arial" w:cs="Arial"/>
          <w:color w:val="000000"/>
        </w:rPr>
        <w:t>Section 19.1—VOW Defined</w:t>
      </w:r>
    </w:p>
    <w:p w14:paraId="222482CF"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6DBB02DB"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 “Virtual Office Website” (VOW) is a participant’s Internet website, or a feature of a participant’s website, through which the participant </w:t>
      </w:r>
      <w:proofErr w:type="gramStart"/>
      <w:r w:rsidRPr="003B199B">
        <w:rPr>
          <w:rFonts w:ascii="Arial" w:hAnsi="Arial" w:cs="Arial"/>
          <w:color w:val="000000"/>
        </w:rPr>
        <w:t>is capable of providing</w:t>
      </w:r>
      <w:proofErr w:type="gramEnd"/>
      <w:r w:rsidRPr="003B199B">
        <w:rPr>
          <w:rFonts w:ascii="Arial" w:hAnsi="Arial" w:cs="Arial"/>
          <w:color w:val="000000"/>
        </w:rPr>
        <w:t xml:space="preserve">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A698C96" w14:textId="77777777" w:rsidR="005C3400" w:rsidRPr="007650D2" w:rsidRDefault="005C3400" w:rsidP="009B146F">
      <w:pPr>
        <w:autoSpaceDE w:val="0"/>
        <w:autoSpaceDN w:val="0"/>
        <w:adjustRightInd w:val="0"/>
        <w:rPr>
          <w:rFonts w:ascii="Arial" w:hAnsi="Arial" w:cs="Arial"/>
        </w:rPr>
      </w:pPr>
    </w:p>
    <w:p w14:paraId="7E43283C"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716B8C84" w14:textId="77777777" w:rsidR="005C3400" w:rsidRPr="007650D2" w:rsidRDefault="005C3400" w:rsidP="009B146F">
      <w:pPr>
        <w:autoSpaceDE w:val="0"/>
        <w:autoSpaceDN w:val="0"/>
        <w:adjustRightInd w:val="0"/>
        <w:rPr>
          <w:rFonts w:ascii="Arial" w:hAnsi="Arial" w:cs="Arial"/>
        </w:rPr>
      </w:pPr>
    </w:p>
    <w:p w14:paraId="45FA9492"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w:t>
      </w:r>
      <w:r w:rsidRPr="003B199B">
        <w:rPr>
          <w:rFonts w:ascii="Arial" w:hAnsi="Arial" w:cs="Arial"/>
          <w:color w:val="000000"/>
        </w:rPr>
        <w:lastRenderedPageBreak/>
        <w:t>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9227F2E" w14:textId="77777777" w:rsidR="005C3400" w:rsidRPr="007650D2" w:rsidRDefault="005C3400" w:rsidP="009B146F">
      <w:pPr>
        <w:autoSpaceDE w:val="0"/>
        <w:autoSpaceDN w:val="0"/>
        <w:adjustRightInd w:val="0"/>
        <w:rPr>
          <w:rFonts w:ascii="Arial" w:hAnsi="Arial" w:cs="Arial"/>
        </w:rPr>
      </w:pPr>
    </w:p>
    <w:p w14:paraId="7B75CEE4"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0048293E">
        <w:rPr>
          <w:rFonts w:ascii="Arial" w:hAnsi="Arial" w:cs="Arial"/>
          <w:color w:val="000000"/>
        </w:rPr>
        <w:t xml:space="preserve"> </w:t>
      </w:r>
      <w:r w:rsidRPr="003B199B">
        <w:rPr>
          <w:rFonts w:ascii="Arial" w:hAnsi="Arial" w:cs="Arial"/>
          <w:color w:val="FF0000"/>
        </w:rPr>
        <w:t xml:space="preserve"> O</w:t>
      </w:r>
    </w:p>
    <w:p w14:paraId="718EF018" w14:textId="77777777" w:rsidR="005C3400" w:rsidRDefault="005C3400" w:rsidP="00350BCD">
      <w:pPr>
        <w:autoSpaceDE w:val="0"/>
        <w:autoSpaceDN w:val="0"/>
        <w:adjustRightInd w:val="0"/>
        <w:ind w:left="0" w:firstLine="0"/>
        <w:jc w:val="both"/>
        <w:rPr>
          <w:rFonts w:ascii="Arial" w:hAnsi="Arial" w:cs="Arial"/>
          <w:color w:val="000000"/>
        </w:rPr>
      </w:pPr>
    </w:p>
    <w:p w14:paraId="139DBEE2" w14:textId="77777777" w:rsidR="005C3400"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19.2</w:t>
      </w:r>
    </w:p>
    <w:p w14:paraId="25B0A8D0"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0548FCB2" w14:textId="77777777" w:rsidR="005C3400" w:rsidRPr="007650D2"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14:paraId="5C12F6EE" w14:textId="77777777" w:rsidR="005C3400" w:rsidRPr="007650D2" w:rsidRDefault="005C3400" w:rsidP="009B146F">
      <w:pPr>
        <w:autoSpaceDE w:val="0"/>
        <w:autoSpaceDN w:val="0"/>
        <w:adjustRightInd w:val="0"/>
        <w:rPr>
          <w:rFonts w:ascii="Arial" w:hAnsi="Arial" w:cs="Arial"/>
        </w:rPr>
      </w:pPr>
    </w:p>
    <w:p w14:paraId="5E97E020" w14:textId="77777777" w:rsidR="005C3400"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14:paraId="037E1966" w14:textId="77777777" w:rsidR="005C3400" w:rsidRPr="007650D2" w:rsidRDefault="005C3400" w:rsidP="009B146F">
      <w:pPr>
        <w:autoSpaceDE w:val="0"/>
        <w:autoSpaceDN w:val="0"/>
        <w:adjustRightInd w:val="0"/>
        <w:rPr>
          <w:rFonts w:ascii="Arial" w:hAnsi="Arial" w:cs="Arial"/>
        </w:rPr>
      </w:pPr>
    </w:p>
    <w:p w14:paraId="17A11581" w14:textId="77777777" w:rsidR="005C3400" w:rsidRPr="003B199B"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19C2B93A" w14:textId="77777777" w:rsidR="005C3400" w:rsidRPr="007650D2" w:rsidRDefault="005C3400" w:rsidP="00350BCD">
      <w:pPr>
        <w:autoSpaceDE w:val="0"/>
        <w:autoSpaceDN w:val="0"/>
        <w:adjustRightInd w:val="0"/>
        <w:ind w:left="0" w:firstLine="0"/>
        <w:jc w:val="both"/>
        <w:rPr>
          <w:rFonts w:ascii="Arial" w:hAnsi="Arial" w:cs="Arial"/>
        </w:rPr>
      </w:pPr>
    </w:p>
    <w:p w14:paraId="5E48A4DC" w14:textId="77777777" w:rsidR="005C3400" w:rsidRPr="003B199B"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19.3</w:t>
      </w:r>
    </w:p>
    <w:p w14:paraId="23E96E01"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4D2DED49"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14:paraId="75F4E9F3" w14:textId="77777777" w:rsidR="005C3400" w:rsidRDefault="005C3400" w:rsidP="009B146F">
      <w:pPr>
        <w:autoSpaceDE w:val="0"/>
        <w:autoSpaceDN w:val="0"/>
        <w:adjustRightInd w:val="0"/>
        <w:rPr>
          <w:rFonts w:ascii="Arial" w:hAnsi="Arial" w:cs="Arial"/>
          <w:color w:val="000000"/>
        </w:rPr>
      </w:pPr>
    </w:p>
    <w:p w14:paraId="4FC006B6" w14:textId="77777777" w:rsidR="005C3400" w:rsidRPr="003B199B" w:rsidRDefault="005C3400" w:rsidP="009B146F">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14CE62A4" w14:textId="77777777" w:rsidR="005C3400" w:rsidRDefault="005C3400" w:rsidP="009B146F">
      <w:pPr>
        <w:autoSpaceDE w:val="0"/>
        <w:autoSpaceDN w:val="0"/>
        <w:adjustRightInd w:val="0"/>
        <w:ind w:left="720"/>
        <w:rPr>
          <w:rFonts w:ascii="Arial" w:hAnsi="Arial" w:cs="Arial"/>
          <w:color w:val="000000"/>
        </w:rPr>
      </w:pPr>
    </w:p>
    <w:p w14:paraId="4CAADDFB"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14:paraId="5212CD0F" w14:textId="77777777"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The participant must require each Registrant to have a </w:t>
      </w:r>
      <w:proofErr w:type="gramStart"/>
      <w:r w:rsidRPr="003B199B">
        <w:rPr>
          <w:rFonts w:ascii="Arial" w:hAnsi="Arial" w:cs="Arial"/>
          <w:color w:val="000000"/>
        </w:rPr>
        <w:t>user name</w:t>
      </w:r>
      <w:proofErr w:type="gramEnd"/>
      <w:r w:rsidRPr="003B199B">
        <w:rPr>
          <w:rFonts w:ascii="Arial" w:hAnsi="Arial" w:cs="Arial"/>
          <w:color w:val="000000"/>
        </w:rPr>
        <w:t xml:space="preserve"> and a password, the combination of which is different from those of all other Registrants on the VOW. The participant may, at his or her option, supply the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or may allow the Registrant to establish its user name and password. The participant must also assure that any e-mail address is associated with only one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w:t>
      </w:r>
      <w:r w:rsidRPr="003B199B">
        <w:rPr>
          <w:rFonts w:ascii="Arial" w:hAnsi="Arial" w:cs="Arial"/>
          <w:color w:val="FF0000"/>
        </w:rPr>
        <w:t>O</w:t>
      </w:r>
    </w:p>
    <w:p w14:paraId="3651A15A" w14:textId="77777777" w:rsidR="005C3400" w:rsidRDefault="005C3400" w:rsidP="009B146F">
      <w:pPr>
        <w:autoSpaceDE w:val="0"/>
        <w:autoSpaceDN w:val="0"/>
        <w:adjustRightInd w:val="0"/>
        <w:rPr>
          <w:rFonts w:ascii="Arial" w:hAnsi="Arial" w:cs="Arial"/>
          <w:color w:val="000000"/>
        </w:rPr>
      </w:pPr>
    </w:p>
    <w:p w14:paraId="74A7B88F" w14:textId="77777777" w:rsidR="0048293E" w:rsidRDefault="005C3400" w:rsidP="0048293E">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The participant must assure that each Registrant’s password expires on a date </w:t>
      </w:r>
      <w:proofErr w:type="gramStart"/>
      <w:r w:rsidRPr="003B199B">
        <w:rPr>
          <w:rFonts w:ascii="Arial" w:hAnsi="Arial" w:cs="Arial"/>
          <w:color w:val="000000"/>
        </w:rPr>
        <w:t>certain, but</w:t>
      </w:r>
      <w:proofErr w:type="gramEnd"/>
      <w:r w:rsidRPr="003B199B">
        <w:rPr>
          <w:rFonts w:ascii="Arial" w:hAnsi="Arial" w:cs="Arial"/>
          <w:color w:val="000000"/>
        </w:rPr>
        <w:t xml:space="preserve"> may provide for renewal of the password. The participant must at all times maintain a record of the name, e-mail address, </w:t>
      </w:r>
      <w:proofErr w:type="gramStart"/>
      <w:r w:rsidRPr="003B199B">
        <w:rPr>
          <w:rFonts w:ascii="Arial" w:hAnsi="Arial" w:cs="Arial"/>
          <w:color w:val="000000"/>
        </w:rPr>
        <w:t>user name</w:t>
      </w:r>
      <w:proofErr w:type="gramEnd"/>
      <w:r w:rsidRPr="003B199B">
        <w:rPr>
          <w:rFonts w:ascii="Arial" w:hAnsi="Arial" w:cs="Arial"/>
          <w:color w:val="000000"/>
        </w:rPr>
        <w:t xml:space="preserve">, and current password of each Registrant. The participant must keep such records for not less than one hundred eighty (180) days after the expiration of the validity of the Registrant’s password. </w:t>
      </w:r>
      <w:r w:rsidRPr="003B199B">
        <w:rPr>
          <w:rFonts w:ascii="Arial" w:hAnsi="Arial" w:cs="Arial"/>
          <w:color w:val="FF0000"/>
        </w:rPr>
        <w:t>O</w:t>
      </w:r>
      <w:r w:rsidR="0048293E">
        <w:rPr>
          <w:rFonts w:ascii="Arial" w:hAnsi="Arial" w:cs="Arial"/>
          <w:color w:val="FF0000"/>
        </w:rPr>
        <w:br w:type="page"/>
      </w:r>
    </w:p>
    <w:p w14:paraId="61602EFF" w14:textId="77777777" w:rsidR="005C3400" w:rsidRDefault="005C3400" w:rsidP="009B146F">
      <w:pPr>
        <w:autoSpaceDE w:val="0"/>
        <w:autoSpaceDN w:val="0"/>
        <w:adjustRightInd w:val="0"/>
        <w:rPr>
          <w:rFonts w:ascii="Arial" w:hAnsi="Arial" w:cs="Arial"/>
          <w:color w:val="FF0000"/>
        </w:rPr>
      </w:pPr>
      <w:r w:rsidRPr="003B199B">
        <w:rPr>
          <w:rFonts w:ascii="Arial" w:hAnsi="Arial" w:cs="Arial"/>
          <w:color w:val="000000"/>
        </w:rPr>
        <w:lastRenderedPageBreak/>
        <w:t>c.</w:t>
      </w:r>
      <w:r>
        <w:rPr>
          <w:rFonts w:ascii="Arial" w:hAnsi="Arial" w:cs="Arial"/>
          <w:color w:val="000000"/>
        </w:rPr>
        <w:tab/>
      </w:r>
      <w:r w:rsidRPr="003B199B">
        <w:rPr>
          <w:rFonts w:ascii="Arial" w:hAnsi="Arial" w:cs="Arial"/>
          <w:color w:val="000000"/>
        </w:rPr>
        <w:t xml:space="preserve">If the MLS has reason to believe that a participant’s VOW has caused or permitted a breach in the security of MLS listing information or a violation of MLS rules, the participant shall, upon request of the MLS, provide the name, e-mail address, </w:t>
      </w:r>
      <w:proofErr w:type="gramStart"/>
      <w:r w:rsidRPr="003B199B">
        <w:rPr>
          <w:rFonts w:ascii="Arial" w:hAnsi="Arial" w:cs="Arial"/>
          <w:color w:val="000000"/>
        </w:rPr>
        <w:t>user name</w:t>
      </w:r>
      <w:proofErr w:type="gramEnd"/>
      <w:r w:rsidRPr="003B199B">
        <w:rPr>
          <w:rFonts w:ascii="Arial" w:hAnsi="Arial" w:cs="Arial"/>
          <w:color w:val="000000"/>
        </w:rPr>
        <w:t xml:space="preserve">, and current password, of any Registrant suspected of involvement in the breach or violation. The participant shall also, if requested by the MLS, provide an audit trail of activity by any such Registrant.  </w:t>
      </w:r>
      <w:r w:rsidRPr="003B199B">
        <w:rPr>
          <w:rFonts w:ascii="Arial" w:hAnsi="Arial" w:cs="Arial"/>
          <w:color w:val="FF0000"/>
        </w:rPr>
        <w:t>O</w:t>
      </w:r>
    </w:p>
    <w:p w14:paraId="41F7DFF4" w14:textId="77777777" w:rsidR="005C3400" w:rsidRPr="00C26373" w:rsidRDefault="005C3400" w:rsidP="009B146F">
      <w:pPr>
        <w:autoSpaceDE w:val="0"/>
        <w:autoSpaceDN w:val="0"/>
        <w:adjustRightInd w:val="0"/>
        <w:rPr>
          <w:rFonts w:ascii="Arial" w:hAnsi="Arial" w:cs="Arial"/>
        </w:rPr>
      </w:pPr>
    </w:p>
    <w:p w14:paraId="5D575C05"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14:paraId="7B72177C" w14:textId="77777777" w:rsidR="005C3400" w:rsidRDefault="005C3400" w:rsidP="009B146F">
      <w:pPr>
        <w:autoSpaceDE w:val="0"/>
        <w:autoSpaceDN w:val="0"/>
        <w:adjustRightInd w:val="0"/>
        <w:rPr>
          <w:rFonts w:ascii="Arial" w:hAnsi="Arial" w:cs="Arial"/>
          <w:color w:val="000000"/>
        </w:rPr>
      </w:pPr>
    </w:p>
    <w:p w14:paraId="62FBF0EC" w14:textId="77777777" w:rsidR="005C3400" w:rsidRPr="003B199B" w:rsidRDefault="005C3400" w:rsidP="009B146F">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Pr>
          <w:rFonts w:ascii="Arial" w:hAnsi="Arial" w:cs="Arial"/>
          <w:color w:val="000000"/>
        </w:rPr>
        <w:tab/>
      </w:r>
      <w:r w:rsidRPr="003B199B">
        <w:rPr>
          <w:rFonts w:ascii="Arial" w:hAnsi="Arial" w:cs="Arial"/>
          <w:color w:val="000000"/>
        </w:rPr>
        <w:t xml:space="preserve">that the Registrant acknowledges </w:t>
      </w:r>
      <w:proofErr w:type="gramStart"/>
      <w:r w:rsidRPr="003B199B">
        <w:rPr>
          <w:rFonts w:ascii="Arial" w:hAnsi="Arial" w:cs="Arial"/>
          <w:color w:val="000000"/>
        </w:rPr>
        <w:t>entering into</w:t>
      </w:r>
      <w:proofErr w:type="gramEnd"/>
      <w:r w:rsidRPr="003B199B">
        <w:rPr>
          <w:rFonts w:ascii="Arial" w:hAnsi="Arial" w:cs="Arial"/>
          <w:color w:val="000000"/>
        </w:rPr>
        <w:t xml:space="preserve"> a lawful consumer-broker relationship with the participant  </w:t>
      </w:r>
    </w:p>
    <w:p w14:paraId="765677C1" w14:textId="77777777" w:rsidR="005C3400" w:rsidRDefault="005C3400" w:rsidP="009B146F">
      <w:pPr>
        <w:autoSpaceDE w:val="0"/>
        <w:autoSpaceDN w:val="0"/>
        <w:adjustRightInd w:val="0"/>
        <w:ind w:left="720"/>
        <w:rPr>
          <w:rFonts w:ascii="Arial" w:hAnsi="Arial" w:cs="Arial"/>
          <w:color w:val="000000"/>
        </w:rPr>
      </w:pPr>
    </w:p>
    <w:p w14:paraId="6E3D2823"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Pr>
          <w:rFonts w:ascii="Arial" w:hAnsi="Arial" w:cs="Arial"/>
          <w:color w:val="000000"/>
        </w:rPr>
        <w:tab/>
      </w:r>
      <w:r w:rsidRPr="003B199B">
        <w:rPr>
          <w:rFonts w:ascii="Arial" w:hAnsi="Arial" w:cs="Arial"/>
          <w:color w:val="000000"/>
        </w:rPr>
        <w:t xml:space="preserve">that all information obtained by the Registrant from the VOW is intended only for the Registrant’s personal, non-commercial use </w:t>
      </w:r>
    </w:p>
    <w:p w14:paraId="3B39BED3" w14:textId="77777777" w:rsidR="005C3400" w:rsidRDefault="005C3400" w:rsidP="009B146F">
      <w:pPr>
        <w:autoSpaceDE w:val="0"/>
        <w:autoSpaceDN w:val="0"/>
        <w:adjustRightInd w:val="0"/>
        <w:ind w:left="720"/>
        <w:rPr>
          <w:rFonts w:ascii="Arial" w:hAnsi="Arial" w:cs="Arial"/>
          <w:color w:val="000000"/>
        </w:rPr>
      </w:pPr>
    </w:p>
    <w:p w14:paraId="315A8516"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that the Registrant has a bona fide interest in the purchase, sale, or lease of real estate of the type being offered through the VOW </w:t>
      </w:r>
    </w:p>
    <w:p w14:paraId="78B06E10" w14:textId="77777777" w:rsidR="005C3400" w:rsidRDefault="005C3400" w:rsidP="009B146F">
      <w:pPr>
        <w:autoSpaceDE w:val="0"/>
        <w:autoSpaceDN w:val="0"/>
        <w:adjustRightInd w:val="0"/>
        <w:ind w:left="720"/>
        <w:rPr>
          <w:rFonts w:ascii="Arial" w:hAnsi="Arial" w:cs="Arial"/>
          <w:color w:val="000000"/>
        </w:rPr>
      </w:pPr>
    </w:p>
    <w:p w14:paraId="237B4A2F"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iv.</w:t>
      </w:r>
      <w:r>
        <w:rPr>
          <w:rFonts w:ascii="Arial" w:hAnsi="Arial" w:cs="Arial"/>
          <w:color w:val="000000"/>
        </w:rPr>
        <w:tab/>
      </w:r>
      <w:r w:rsidRPr="003B199B">
        <w:rPr>
          <w:rFonts w:ascii="Arial" w:hAnsi="Arial" w:cs="Arial"/>
          <w:color w:val="000000"/>
        </w:rPr>
        <w:t xml:space="preserve">that the Registrant will not copy, redistribute, or retransmit any of the information provided, except in connection with the Registrant’s consideration of the purchase or sale of an individual property  </w:t>
      </w:r>
    </w:p>
    <w:p w14:paraId="4BD9B5FB" w14:textId="77777777" w:rsidR="005C3400" w:rsidRDefault="005C3400" w:rsidP="009B146F">
      <w:pPr>
        <w:autoSpaceDE w:val="0"/>
        <w:autoSpaceDN w:val="0"/>
        <w:adjustRightInd w:val="0"/>
        <w:ind w:left="720"/>
        <w:rPr>
          <w:rFonts w:ascii="Arial" w:hAnsi="Arial" w:cs="Arial"/>
          <w:color w:val="000000"/>
        </w:rPr>
      </w:pPr>
    </w:p>
    <w:p w14:paraId="7A272DE7" w14:textId="77777777"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v.</w:t>
      </w:r>
      <w:r>
        <w:rPr>
          <w:rFonts w:ascii="Arial" w:hAnsi="Arial" w:cs="Arial"/>
          <w:color w:val="000000"/>
        </w:rPr>
        <w:tab/>
      </w:r>
      <w:r w:rsidRPr="003B199B">
        <w:rPr>
          <w:rFonts w:ascii="Arial" w:hAnsi="Arial" w:cs="Arial"/>
          <w:color w:val="000000"/>
        </w:rPr>
        <w:t xml:space="preserve">that the Registrant acknowledges the MLS’ ownership of and the validity of the MLS’ copyright in the MLS </w:t>
      </w:r>
      <w:proofErr w:type="gramStart"/>
      <w:r w:rsidRPr="003B199B">
        <w:rPr>
          <w:rFonts w:ascii="Arial" w:hAnsi="Arial" w:cs="Arial"/>
          <w:color w:val="000000"/>
        </w:rPr>
        <w:t xml:space="preserve">database  </w:t>
      </w:r>
      <w:r w:rsidRPr="003B199B">
        <w:rPr>
          <w:rFonts w:ascii="Arial" w:hAnsi="Arial" w:cs="Arial"/>
          <w:color w:val="FF0000"/>
        </w:rPr>
        <w:t>O</w:t>
      </w:r>
      <w:proofErr w:type="gramEnd"/>
    </w:p>
    <w:p w14:paraId="4C19014F" w14:textId="77777777" w:rsidR="005C3400" w:rsidRPr="00C26373" w:rsidRDefault="005C3400" w:rsidP="009B146F">
      <w:pPr>
        <w:autoSpaceDE w:val="0"/>
        <w:autoSpaceDN w:val="0"/>
        <w:adjustRightInd w:val="0"/>
        <w:rPr>
          <w:rFonts w:ascii="Arial" w:hAnsi="Arial" w:cs="Arial"/>
          <w:bCs/>
        </w:rPr>
      </w:pPr>
    </w:p>
    <w:p w14:paraId="7654206B"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The terms of use agreement may not impose a financial obligation on the Registrant or create any representation agreement between the Registrant and the participant. Any agreement </w:t>
      </w:r>
      <w:proofErr w:type="gramStart"/>
      <w:r w:rsidRPr="003B199B">
        <w:rPr>
          <w:rFonts w:ascii="Arial" w:hAnsi="Arial" w:cs="Arial"/>
          <w:color w:val="000000"/>
        </w:rPr>
        <w:t>entered into</w:t>
      </w:r>
      <w:proofErr w:type="gramEnd"/>
      <w:r w:rsidRPr="003B199B">
        <w:rPr>
          <w:rFonts w:ascii="Arial" w:hAnsi="Arial" w:cs="Arial"/>
          <w:color w:val="000000"/>
        </w:rPr>
        <w:t xml:space="preserve">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00334FDA">
        <w:rPr>
          <w:rFonts w:ascii="Arial" w:hAnsi="Arial" w:cs="Arial"/>
          <w:color w:val="000000"/>
        </w:rPr>
        <w:t xml:space="preserve"> </w:t>
      </w:r>
      <w:r w:rsidRPr="003B199B">
        <w:rPr>
          <w:rFonts w:ascii="Arial" w:hAnsi="Arial" w:cs="Arial"/>
          <w:color w:val="FF0000"/>
        </w:rPr>
        <w:t>O</w:t>
      </w:r>
    </w:p>
    <w:p w14:paraId="146C9838" w14:textId="77777777" w:rsidR="005C3400" w:rsidRDefault="005C3400" w:rsidP="009B146F">
      <w:pPr>
        <w:autoSpaceDE w:val="0"/>
        <w:autoSpaceDN w:val="0"/>
        <w:adjustRightInd w:val="0"/>
        <w:rPr>
          <w:rFonts w:ascii="Arial" w:hAnsi="Arial" w:cs="Arial"/>
          <w:color w:val="000000"/>
        </w:rPr>
      </w:pPr>
    </w:p>
    <w:p w14:paraId="25184CD3"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f.</w:t>
      </w:r>
      <w:r>
        <w:rPr>
          <w:rFonts w:ascii="Arial" w:hAnsi="Arial" w:cs="Arial"/>
          <w:color w:val="000000"/>
        </w:rPr>
        <w:tab/>
      </w: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34FDA">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30480223" w14:textId="77777777" w:rsidR="0048293E" w:rsidRDefault="0048293E" w:rsidP="00DF5345">
      <w:pPr>
        <w:autoSpaceDE w:val="0"/>
        <w:autoSpaceDN w:val="0"/>
        <w:adjustRightInd w:val="0"/>
        <w:ind w:left="0" w:firstLine="0"/>
        <w:rPr>
          <w:rFonts w:ascii="Arial" w:hAnsi="Arial" w:cs="Arial"/>
          <w:color w:val="000000"/>
        </w:rPr>
      </w:pPr>
    </w:p>
    <w:p w14:paraId="5586B721" w14:textId="77777777" w:rsidR="005C3400" w:rsidRPr="003B199B" w:rsidRDefault="005C3400" w:rsidP="00DF5345">
      <w:pPr>
        <w:autoSpaceDE w:val="0"/>
        <w:autoSpaceDN w:val="0"/>
        <w:adjustRightInd w:val="0"/>
        <w:ind w:left="0" w:firstLine="0"/>
        <w:rPr>
          <w:rFonts w:ascii="Arial" w:hAnsi="Arial" w:cs="Arial"/>
          <w:b/>
          <w:bCs/>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p>
    <w:p w14:paraId="2C2C5298" w14:textId="77777777" w:rsidR="005C3400" w:rsidRPr="00C26373" w:rsidRDefault="005C3400" w:rsidP="00DF5345">
      <w:pPr>
        <w:autoSpaceDE w:val="0"/>
        <w:autoSpaceDN w:val="0"/>
        <w:adjustRightInd w:val="0"/>
        <w:ind w:left="0" w:firstLine="0"/>
        <w:rPr>
          <w:rFonts w:ascii="Arial" w:hAnsi="Arial" w:cs="Arial"/>
          <w:bCs/>
        </w:rPr>
      </w:pPr>
    </w:p>
    <w:p w14:paraId="3B695062" w14:textId="77777777" w:rsidR="00334FDA" w:rsidRDefault="00334FDA">
      <w:pPr>
        <w:ind w:left="0" w:firstLine="0"/>
        <w:rPr>
          <w:rFonts w:ascii="Arial" w:hAnsi="Arial" w:cs="Arial"/>
          <w:color w:val="000000"/>
        </w:rPr>
      </w:pPr>
      <w:r>
        <w:rPr>
          <w:rFonts w:ascii="Arial" w:hAnsi="Arial" w:cs="Arial"/>
          <w:color w:val="000000"/>
        </w:rPr>
        <w:br w:type="page"/>
      </w:r>
    </w:p>
    <w:p w14:paraId="523D9E29" w14:textId="77777777" w:rsidR="005C3400" w:rsidRPr="003B199B" w:rsidRDefault="005C3400" w:rsidP="001C1B6E">
      <w:pPr>
        <w:autoSpaceDE w:val="0"/>
        <w:autoSpaceDN w:val="0"/>
        <w:adjustRightInd w:val="0"/>
        <w:spacing w:before="120"/>
        <w:ind w:left="0" w:firstLine="0"/>
        <w:rPr>
          <w:rFonts w:ascii="Arial" w:hAnsi="Arial" w:cs="Arial"/>
          <w:b/>
          <w:bCs/>
          <w:color w:val="FF0000"/>
        </w:rPr>
      </w:pPr>
      <w:r w:rsidRPr="003B199B">
        <w:rPr>
          <w:rFonts w:ascii="Arial" w:hAnsi="Arial" w:cs="Arial"/>
          <w:color w:val="000000"/>
        </w:rPr>
        <w:lastRenderedPageBreak/>
        <w:t xml:space="preserve">Section 19.5—A participant’s VOW must employ reasonable efforts to monitor for and prevent misappropriation, scraping, and other unauthorized uses of MLS listing information. A participant’s VOW shall utilize appropriate security protection such as firewalls </w:t>
      </w:r>
      <w:proofErr w:type="gramStart"/>
      <w:r w:rsidRPr="003B199B">
        <w:rPr>
          <w:rFonts w:ascii="Arial" w:hAnsi="Arial" w:cs="Arial"/>
          <w:color w:val="000000"/>
        </w:rPr>
        <w:t>as long as</w:t>
      </w:r>
      <w:proofErr w:type="gramEnd"/>
      <w:r w:rsidRPr="003B199B">
        <w:rPr>
          <w:rFonts w:ascii="Arial" w:hAnsi="Arial" w:cs="Arial"/>
          <w:color w:val="000000"/>
        </w:rPr>
        <w:t xml:space="preserve"> this requirement does not impose security obligations greater than those employed concurrently by the MLS. </w:t>
      </w:r>
      <w:r w:rsidR="00334FDA">
        <w:rPr>
          <w:rFonts w:ascii="Arial" w:hAnsi="Arial" w:cs="Arial"/>
          <w:color w:val="000000"/>
        </w:rPr>
        <w:t xml:space="preserve"> </w:t>
      </w:r>
      <w:r w:rsidRPr="003B199B">
        <w:rPr>
          <w:rFonts w:ascii="Arial" w:hAnsi="Arial" w:cs="Arial"/>
          <w:color w:val="FF0000"/>
        </w:rPr>
        <w:t>O</w:t>
      </w:r>
    </w:p>
    <w:p w14:paraId="20E96D94" w14:textId="77777777" w:rsidR="005C3400" w:rsidRPr="00C26373" w:rsidRDefault="005C3400" w:rsidP="00DF5345">
      <w:pPr>
        <w:autoSpaceDE w:val="0"/>
        <w:autoSpaceDN w:val="0"/>
        <w:adjustRightInd w:val="0"/>
        <w:ind w:left="0" w:firstLine="0"/>
        <w:rPr>
          <w:rFonts w:ascii="Arial" w:hAnsi="Arial" w:cs="Arial"/>
          <w:bCs/>
        </w:rPr>
      </w:pPr>
    </w:p>
    <w:p w14:paraId="361D82B6" w14:textId="77777777"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14:paraId="252C3F95" w14:textId="77777777" w:rsidR="005C3400" w:rsidRPr="003B199B" w:rsidRDefault="005C3400" w:rsidP="00334FDA">
      <w:pPr>
        <w:autoSpaceDE w:val="0"/>
        <w:autoSpaceDN w:val="0"/>
        <w:adjustRightInd w:val="0"/>
        <w:ind w:left="0" w:firstLine="0"/>
        <w:rPr>
          <w:rFonts w:ascii="Arial" w:hAnsi="Arial" w:cs="Arial"/>
          <w:color w:val="000000"/>
        </w:rPr>
      </w:pPr>
    </w:p>
    <w:p w14:paraId="2D900B33" w14:textId="77777777" w:rsidR="005C3400" w:rsidRPr="003B199B" w:rsidRDefault="005C3400" w:rsidP="00334FDA">
      <w:pPr>
        <w:autoSpaceDE w:val="0"/>
        <w:autoSpaceDN w:val="0"/>
        <w:adjustRightInd w:val="0"/>
        <w:ind w:left="0" w:firstLine="0"/>
        <w:rPr>
          <w:rFonts w:ascii="Arial" w:hAnsi="Arial" w:cs="Arial"/>
          <w:color w:val="000000"/>
        </w:rPr>
      </w:pPr>
      <w:r w:rsidRPr="003B199B">
        <w:rPr>
          <w:rFonts w:ascii="Arial" w:hAnsi="Arial" w:cs="Arial"/>
          <w:color w:val="000000"/>
        </w:rPr>
        <w:t>Section 19.6</w:t>
      </w:r>
    </w:p>
    <w:p w14:paraId="0A0A75BA" w14:textId="77777777" w:rsidR="005C3400" w:rsidRPr="001C1B6E" w:rsidRDefault="005C3400" w:rsidP="00DF5345">
      <w:pPr>
        <w:autoSpaceDE w:val="0"/>
        <w:autoSpaceDN w:val="0"/>
        <w:adjustRightInd w:val="0"/>
        <w:ind w:left="0" w:firstLine="0"/>
        <w:rPr>
          <w:rFonts w:ascii="Arial" w:hAnsi="Arial" w:cs="Arial"/>
          <w:color w:val="000000"/>
          <w:sz w:val="12"/>
          <w:szCs w:val="12"/>
        </w:rPr>
      </w:pPr>
    </w:p>
    <w:p w14:paraId="4E531E03" w14:textId="77777777"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34FDA">
        <w:rPr>
          <w:rFonts w:ascii="Arial" w:hAnsi="Arial" w:cs="Arial"/>
          <w:color w:val="000000"/>
        </w:rPr>
        <w:t xml:space="preserve"> </w:t>
      </w:r>
      <w:r w:rsidRPr="003B199B">
        <w:rPr>
          <w:rFonts w:ascii="Arial" w:hAnsi="Arial" w:cs="Arial"/>
          <w:color w:val="FF0000"/>
        </w:rPr>
        <w:t>O</w:t>
      </w:r>
    </w:p>
    <w:p w14:paraId="65B330D4" w14:textId="77777777" w:rsidR="005C3400" w:rsidRPr="006A3391" w:rsidRDefault="005C3400" w:rsidP="00DF5345">
      <w:pPr>
        <w:autoSpaceDE w:val="0"/>
        <w:autoSpaceDN w:val="0"/>
        <w:adjustRightInd w:val="0"/>
        <w:rPr>
          <w:rFonts w:ascii="Arial" w:hAnsi="Arial" w:cs="Arial"/>
          <w:b/>
          <w:bCs/>
        </w:rPr>
      </w:pPr>
    </w:p>
    <w:p w14:paraId="266529C1" w14:textId="77777777"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334FDA">
        <w:rPr>
          <w:rFonts w:ascii="Arial" w:hAnsi="Arial" w:cs="Arial"/>
          <w:color w:val="000000"/>
        </w:rPr>
        <w:t xml:space="preserve"> </w:t>
      </w:r>
      <w:r w:rsidRPr="003B199B">
        <w:rPr>
          <w:rFonts w:ascii="Arial" w:hAnsi="Arial" w:cs="Arial"/>
          <w:color w:val="FF0000"/>
        </w:rPr>
        <w:t>O</w:t>
      </w:r>
    </w:p>
    <w:p w14:paraId="11FFAACE" w14:textId="77777777" w:rsidR="005C3400" w:rsidRPr="00C26373" w:rsidRDefault="005C3400" w:rsidP="00DF5345">
      <w:pPr>
        <w:autoSpaceDE w:val="0"/>
        <w:autoSpaceDN w:val="0"/>
        <w:adjustRightInd w:val="0"/>
        <w:ind w:left="0" w:firstLine="0"/>
        <w:rPr>
          <w:rFonts w:ascii="Arial" w:hAnsi="Arial" w:cs="Arial"/>
          <w:bCs/>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2A0DBC" w14:paraId="58243233" w14:textId="77777777" w:rsidTr="007625FD">
        <w:tc>
          <w:tcPr>
            <w:tcW w:w="9350" w:type="dxa"/>
          </w:tcPr>
          <w:p w14:paraId="18486493"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p w14:paraId="2C4716AC" w14:textId="77777777" w:rsidR="002A0DBC" w:rsidRPr="003B199B" w:rsidRDefault="002A0DBC" w:rsidP="002A0DBC">
            <w:pPr>
              <w:autoSpaceDE w:val="0"/>
              <w:autoSpaceDN w:val="0"/>
              <w:adjustRightInd w:val="0"/>
              <w:spacing w:before="120"/>
              <w:ind w:left="0" w:firstLine="0"/>
              <w:jc w:val="center"/>
              <w:rPr>
                <w:rFonts w:ascii="Arial" w:hAnsi="Arial" w:cs="Arial"/>
                <w:b/>
                <w:bCs/>
                <w:color w:val="000000"/>
              </w:rPr>
            </w:pPr>
            <w:r w:rsidRPr="003B199B">
              <w:rPr>
                <w:rFonts w:ascii="Arial" w:hAnsi="Arial" w:cs="Arial"/>
                <w:b/>
                <w:bCs/>
                <w:color w:val="000000"/>
              </w:rPr>
              <w:t>Seller Opt-out Form</w:t>
            </w:r>
          </w:p>
          <w:p w14:paraId="3E3D91F6" w14:textId="77777777" w:rsidR="002A0DBC" w:rsidRPr="003B199B" w:rsidRDefault="002A0DBC" w:rsidP="002A0DBC">
            <w:pPr>
              <w:autoSpaceDE w:val="0"/>
              <w:autoSpaceDN w:val="0"/>
              <w:adjustRightInd w:val="0"/>
              <w:ind w:left="0" w:firstLine="0"/>
              <w:rPr>
                <w:rFonts w:ascii="Arial" w:hAnsi="Arial" w:cs="Arial"/>
                <w:b/>
                <w:bCs/>
                <w:color w:val="000000"/>
              </w:rPr>
            </w:pPr>
          </w:p>
          <w:p w14:paraId="5B155D29" w14:textId="77777777" w:rsidR="002A0DBC" w:rsidRDefault="002A0DBC" w:rsidP="002A0DBC">
            <w:pPr>
              <w:autoSpaceDE w:val="0"/>
              <w:autoSpaceDN w:val="0"/>
              <w:adjustRightInd w:val="0"/>
              <w:rPr>
                <w:rFonts w:ascii="Arial" w:hAnsi="Arial" w:cs="Arial"/>
                <w:color w:val="000000"/>
              </w:rPr>
            </w:pPr>
            <w:r w:rsidRPr="003B199B">
              <w:rPr>
                <w:rFonts w:ascii="Arial" w:hAnsi="Arial" w:cs="Arial"/>
                <w:color w:val="000000"/>
              </w:rPr>
              <w:t>1.</w:t>
            </w:r>
            <w:r>
              <w:rPr>
                <w:rFonts w:ascii="Arial" w:hAnsi="Arial" w:cs="Arial"/>
                <w:color w:val="000000"/>
              </w:rPr>
              <w:tab/>
            </w:r>
            <w:r w:rsidRPr="003B199B">
              <w:rPr>
                <w:rFonts w:ascii="Arial" w:hAnsi="Arial" w:cs="Arial"/>
                <w:color w:val="000000"/>
              </w:rPr>
              <w:t>Check one.</w:t>
            </w:r>
          </w:p>
          <w:p w14:paraId="5DA3E315" w14:textId="77777777" w:rsidR="002A0DBC" w:rsidRPr="003B199B" w:rsidRDefault="002A0DBC" w:rsidP="002A0DBC">
            <w:pPr>
              <w:autoSpaceDE w:val="0"/>
              <w:autoSpaceDN w:val="0"/>
              <w:adjustRightInd w:val="0"/>
              <w:rPr>
                <w:rFonts w:ascii="Arial" w:hAnsi="Arial" w:cs="Arial"/>
                <w:color w:val="000000"/>
              </w:rPr>
            </w:pPr>
          </w:p>
          <w:p w14:paraId="734B79C3" w14:textId="77777777" w:rsidR="002A0DBC" w:rsidRPr="002A0DBC" w:rsidRDefault="002A0DBC" w:rsidP="00C263DD">
            <w:pPr>
              <w:pStyle w:val="ListParagraph"/>
              <w:numPr>
                <w:ilvl w:val="0"/>
                <w:numId w:val="14"/>
              </w:numPr>
              <w:autoSpaceDE w:val="0"/>
              <w:autoSpaceDN w:val="0"/>
              <w:adjustRightInd w:val="0"/>
              <w:rPr>
                <w:rFonts w:ascii="Arial" w:hAnsi="Arial" w:cs="Arial"/>
                <w:color w:val="000000"/>
              </w:rPr>
            </w:pPr>
            <w:r w:rsidRPr="002A0DBC">
              <w:rPr>
                <w:rFonts w:ascii="Arial" w:hAnsi="Arial" w:cs="Arial"/>
                <w:color w:val="000000"/>
              </w:rPr>
              <w:t>____</w:t>
            </w:r>
            <w:proofErr w:type="gramStart"/>
            <w:r w:rsidRPr="002A0DBC">
              <w:rPr>
                <w:rFonts w:ascii="Arial" w:hAnsi="Arial" w:cs="Arial"/>
                <w:color w:val="000000"/>
              </w:rPr>
              <w:t>_  I</w:t>
            </w:r>
            <w:proofErr w:type="gramEnd"/>
            <w:r w:rsidRPr="002A0DBC">
              <w:rPr>
                <w:rFonts w:ascii="Arial" w:hAnsi="Arial" w:cs="Arial"/>
                <w:color w:val="000000"/>
              </w:rPr>
              <w:t xml:space="preserve"> have advised my broker or sales agent that I do not want the listed property to be displayed on the Internet.</w:t>
            </w:r>
          </w:p>
          <w:p w14:paraId="318B2594" w14:textId="77777777" w:rsidR="002A0DBC" w:rsidRPr="003B199B" w:rsidRDefault="002A0DBC" w:rsidP="002A0DBC">
            <w:pPr>
              <w:autoSpaceDE w:val="0"/>
              <w:autoSpaceDN w:val="0"/>
              <w:adjustRightInd w:val="0"/>
              <w:rPr>
                <w:rFonts w:ascii="Arial" w:hAnsi="Arial" w:cs="Arial"/>
                <w:color w:val="000000"/>
              </w:rPr>
            </w:pPr>
          </w:p>
          <w:p w14:paraId="422D5C6F" w14:textId="77777777" w:rsidR="002A0DBC" w:rsidRPr="003B199B" w:rsidRDefault="002A0DBC" w:rsidP="00C263DD">
            <w:pPr>
              <w:numPr>
                <w:ilvl w:val="0"/>
                <w:numId w:val="14"/>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address of the listed property to be displayed on the Internet.</w:t>
            </w:r>
          </w:p>
          <w:p w14:paraId="613FD49B" w14:textId="77777777" w:rsidR="002A0DBC" w:rsidRPr="003B199B" w:rsidRDefault="002A0DBC" w:rsidP="002A0DBC">
            <w:pPr>
              <w:autoSpaceDE w:val="0"/>
              <w:autoSpaceDN w:val="0"/>
              <w:adjustRightInd w:val="0"/>
              <w:rPr>
                <w:rFonts w:ascii="Arial" w:hAnsi="Arial" w:cs="Arial"/>
                <w:color w:val="000000"/>
              </w:rPr>
            </w:pPr>
          </w:p>
          <w:p w14:paraId="68CC26AE" w14:textId="77777777" w:rsidR="002A0DBC" w:rsidRPr="003B199B" w:rsidRDefault="002A0DBC" w:rsidP="002A0DBC">
            <w:pPr>
              <w:autoSpaceDE w:val="0"/>
              <w:autoSpaceDN w:val="0"/>
              <w:adjustRightInd w:val="0"/>
              <w:rPr>
                <w:rFonts w:ascii="Arial" w:hAnsi="Arial" w:cs="Arial"/>
                <w:color w:val="000000"/>
              </w:rPr>
            </w:pPr>
            <w:r w:rsidRPr="003B199B">
              <w:rPr>
                <w:rFonts w:ascii="Arial" w:hAnsi="Arial" w:cs="Arial"/>
                <w:color w:val="000000"/>
              </w:rPr>
              <w:t>2.</w:t>
            </w:r>
            <w:r>
              <w:rPr>
                <w:rFonts w:ascii="Arial" w:hAnsi="Arial" w:cs="Arial"/>
                <w:color w:val="000000"/>
              </w:rPr>
              <w:tab/>
            </w:r>
            <w:r w:rsidRPr="003B199B">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7AF4E262" w14:textId="77777777" w:rsidR="002A0DBC" w:rsidRDefault="002A0DBC" w:rsidP="002A0DBC">
            <w:pPr>
              <w:autoSpaceDE w:val="0"/>
              <w:autoSpaceDN w:val="0"/>
              <w:adjustRightInd w:val="0"/>
              <w:ind w:left="0" w:firstLine="0"/>
              <w:rPr>
                <w:rFonts w:ascii="Arial" w:hAnsi="Arial" w:cs="Arial"/>
                <w:color w:val="000000"/>
              </w:rPr>
            </w:pPr>
          </w:p>
          <w:p w14:paraId="1F9DCF80" w14:textId="77777777" w:rsidR="002A0DBC" w:rsidRPr="003B199B" w:rsidRDefault="002A0DBC" w:rsidP="002A0DBC">
            <w:pPr>
              <w:autoSpaceDE w:val="0"/>
              <w:autoSpaceDN w:val="0"/>
              <w:adjustRightInd w:val="0"/>
              <w:ind w:left="0" w:firstLine="0"/>
              <w:rPr>
                <w:rFonts w:ascii="Arial" w:hAnsi="Arial" w:cs="Arial"/>
                <w:color w:val="000000"/>
              </w:rPr>
            </w:pPr>
          </w:p>
          <w:p w14:paraId="042E2BC2"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7A51652D"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1FA355ED"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tc>
      </w:tr>
    </w:tbl>
    <w:p w14:paraId="7FA6A4D7" w14:textId="77777777" w:rsidR="002A0DBC" w:rsidRPr="003B199B" w:rsidRDefault="002A0DBC" w:rsidP="00350BCD">
      <w:pPr>
        <w:autoSpaceDE w:val="0"/>
        <w:autoSpaceDN w:val="0"/>
        <w:adjustRightInd w:val="0"/>
        <w:ind w:left="0" w:firstLine="0"/>
        <w:jc w:val="both"/>
        <w:rPr>
          <w:rFonts w:ascii="Arial" w:hAnsi="Arial" w:cs="Arial"/>
          <w:color w:val="000000"/>
        </w:rPr>
      </w:pPr>
    </w:p>
    <w:p w14:paraId="370ED5E6" w14:textId="77777777" w:rsidR="00334FDA" w:rsidRDefault="005C3400" w:rsidP="00DA1077">
      <w:pPr>
        <w:autoSpaceDE w:val="0"/>
        <w:autoSpaceDN w:val="0"/>
        <w:adjustRightInd w:val="0"/>
        <w:rPr>
          <w:rFonts w:ascii="Arial" w:hAnsi="Arial" w:cs="Arial"/>
          <w:color w:val="000000"/>
        </w:rPr>
      </w:pPr>
      <w:r w:rsidRPr="003B199B">
        <w:rPr>
          <w:rFonts w:ascii="Arial" w:hAnsi="Arial" w:cs="Arial"/>
          <w:color w:val="000000"/>
        </w:rPr>
        <w:t>c.</w:t>
      </w:r>
      <w:r w:rsidRPr="003B199B">
        <w:rPr>
          <w:rFonts w:ascii="Arial" w:hAnsi="Arial" w:cs="Arial"/>
          <w:color w:val="000000"/>
        </w:rPr>
        <w:tab/>
        <w:t>The participant shall retain such forms for at least one (1) year from the date they are signed or one (1) year from the date the listing goes off the market, whichever is greater.</w:t>
      </w:r>
      <w:r w:rsidR="00075AA7">
        <w:rPr>
          <w:rFonts w:ascii="Arial" w:hAnsi="Arial" w:cs="Arial"/>
          <w:color w:val="000000"/>
        </w:rPr>
        <w:t xml:space="preserve"> </w:t>
      </w:r>
      <w:r w:rsidR="00075AA7" w:rsidRPr="00075AA7">
        <w:rPr>
          <w:rFonts w:ascii="Arial" w:hAnsi="Arial" w:cs="Arial"/>
          <w:color w:val="FF0000"/>
        </w:rPr>
        <w:t>O</w:t>
      </w:r>
      <w:r w:rsidRPr="003B199B">
        <w:rPr>
          <w:rFonts w:ascii="Arial" w:hAnsi="Arial" w:cs="Arial"/>
          <w:color w:val="000000"/>
        </w:rPr>
        <w:t xml:space="preserve"> </w:t>
      </w:r>
      <w:r w:rsidR="00334FDA">
        <w:rPr>
          <w:rFonts w:ascii="Arial" w:hAnsi="Arial" w:cs="Arial"/>
          <w:color w:val="000000"/>
        </w:rPr>
        <w:br w:type="page"/>
      </w:r>
    </w:p>
    <w:p w14:paraId="4F30B3E4" w14:textId="77777777" w:rsidR="005C3400" w:rsidRPr="003B199B" w:rsidRDefault="005C3400" w:rsidP="00350BCD">
      <w:pPr>
        <w:autoSpaceDE w:val="0"/>
        <w:autoSpaceDN w:val="0"/>
        <w:adjustRightInd w:val="0"/>
        <w:ind w:left="0" w:firstLine="0"/>
        <w:jc w:val="both"/>
        <w:rPr>
          <w:rFonts w:ascii="Arial" w:hAnsi="Arial" w:cs="Arial"/>
          <w:color w:val="000000"/>
        </w:rPr>
      </w:pPr>
      <w:r w:rsidRPr="003B199B">
        <w:rPr>
          <w:rFonts w:ascii="Arial" w:hAnsi="Arial" w:cs="Arial"/>
          <w:color w:val="000000"/>
        </w:rPr>
        <w:lastRenderedPageBreak/>
        <w:t>Section 19.7</w:t>
      </w:r>
    </w:p>
    <w:p w14:paraId="1A721BC8" w14:textId="77777777" w:rsidR="005C3400" w:rsidRPr="002A0DBC" w:rsidRDefault="005C3400" w:rsidP="00350BCD">
      <w:pPr>
        <w:autoSpaceDE w:val="0"/>
        <w:autoSpaceDN w:val="0"/>
        <w:adjustRightInd w:val="0"/>
        <w:ind w:left="0" w:firstLine="0"/>
        <w:jc w:val="both"/>
        <w:rPr>
          <w:rFonts w:ascii="Arial" w:hAnsi="Arial" w:cs="Arial"/>
          <w:color w:val="000000"/>
          <w:sz w:val="12"/>
          <w:szCs w:val="12"/>
        </w:rPr>
      </w:pPr>
    </w:p>
    <w:p w14:paraId="26A074FD"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Subject to Subsection b., below, a participant’s VOW may allow </w:t>
      </w:r>
      <w:proofErr w:type="gramStart"/>
      <w:r w:rsidRPr="003B199B">
        <w:rPr>
          <w:rFonts w:ascii="Arial" w:hAnsi="Arial" w:cs="Arial"/>
          <w:color w:val="000000"/>
        </w:rPr>
        <w:t>third-parties</w:t>
      </w:r>
      <w:proofErr w:type="gramEnd"/>
      <w:r w:rsidRPr="003B199B">
        <w:rPr>
          <w:rFonts w:ascii="Arial" w:hAnsi="Arial" w:cs="Arial"/>
          <w:color w:val="000000"/>
        </w:rPr>
        <w:t>:</w:t>
      </w:r>
    </w:p>
    <w:p w14:paraId="74B4E3A0" w14:textId="77777777" w:rsidR="005C3400" w:rsidRPr="003B199B" w:rsidRDefault="005C3400" w:rsidP="00116B15">
      <w:pPr>
        <w:autoSpaceDE w:val="0"/>
        <w:autoSpaceDN w:val="0"/>
        <w:adjustRightInd w:val="0"/>
        <w:spacing w:before="12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Pr>
          <w:rFonts w:ascii="Arial" w:hAnsi="Arial" w:cs="Arial"/>
          <w:color w:val="000000"/>
        </w:rPr>
        <w:tab/>
      </w:r>
      <w:r w:rsidRPr="003B199B">
        <w:rPr>
          <w:rFonts w:ascii="Arial" w:hAnsi="Arial" w:cs="Arial"/>
          <w:color w:val="000000"/>
        </w:rPr>
        <w:t xml:space="preserve">to write comments or reviews about </w:t>
      </w:r>
      <w:proofErr w:type="gramStart"/>
      <w:r w:rsidRPr="003B199B">
        <w:rPr>
          <w:rFonts w:ascii="Arial" w:hAnsi="Arial" w:cs="Arial"/>
          <w:color w:val="000000"/>
        </w:rPr>
        <w:t>particular listings</w:t>
      </w:r>
      <w:proofErr w:type="gramEnd"/>
      <w:r w:rsidRPr="003B199B">
        <w:rPr>
          <w:rFonts w:ascii="Arial" w:hAnsi="Arial" w:cs="Arial"/>
          <w:color w:val="000000"/>
        </w:rPr>
        <w:t xml:space="preserve"> or display a hyperlink to such comments or reviews in immediate conjunction with particular listings, or</w:t>
      </w:r>
    </w:p>
    <w:p w14:paraId="5A8D6989" w14:textId="77777777" w:rsidR="005C3400" w:rsidRPr="003B199B" w:rsidRDefault="005C3400" w:rsidP="00116B15">
      <w:pPr>
        <w:autoSpaceDE w:val="0"/>
        <w:autoSpaceDN w:val="0"/>
        <w:adjustRightInd w:val="0"/>
        <w:spacing w:before="12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7E1682B5" w14:textId="77777777" w:rsidR="005C3400" w:rsidRPr="00A8774A" w:rsidRDefault="005C3400" w:rsidP="009B146F">
      <w:pPr>
        <w:autoSpaceDE w:val="0"/>
        <w:autoSpaceDN w:val="0"/>
        <w:adjustRightInd w:val="0"/>
        <w:rPr>
          <w:rFonts w:ascii="Arial" w:hAnsi="Arial" w:cs="Arial"/>
          <w:bCs/>
        </w:rPr>
      </w:pPr>
    </w:p>
    <w:p w14:paraId="40A16712"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w:t>
      </w:r>
      <w:proofErr w:type="gramStart"/>
      <w:r w:rsidRPr="003B199B">
        <w:rPr>
          <w:rFonts w:ascii="Arial" w:hAnsi="Arial" w:cs="Arial"/>
          <w:color w:val="000000"/>
        </w:rPr>
        <w:t>both of these</w:t>
      </w:r>
      <w:proofErr w:type="gramEnd"/>
      <w:r w:rsidRPr="003B199B">
        <w:rPr>
          <w:rFonts w:ascii="Arial" w:hAnsi="Arial" w:cs="Arial"/>
          <w:color w:val="000000"/>
        </w:rPr>
        <w:t xml:space="preserv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34FDA">
        <w:rPr>
          <w:rFonts w:ascii="Arial" w:hAnsi="Arial" w:cs="Arial"/>
          <w:color w:val="000000"/>
        </w:rPr>
        <w:t xml:space="preserve"> </w:t>
      </w:r>
      <w:r w:rsidRPr="003B199B">
        <w:rPr>
          <w:rFonts w:ascii="Arial" w:hAnsi="Arial" w:cs="Arial"/>
          <w:color w:val="FF0000"/>
        </w:rPr>
        <w:t>O</w:t>
      </w:r>
    </w:p>
    <w:p w14:paraId="0AFBE732" w14:textId="77777777" w:rsidR="005C3400" w:rsidRPr="00A8774A" w:rsidRDefault="005C3400" w:rsidP="00350BCD">
      <w:pPr>
        <w:autoSpaceDE w:val="0"/>
        <w:autoSpaceDN w:val="0"/>
        <w:adjustRightInd w:val="0"/>
        <w:ind w:left="0" w:firstLine="0"/>
        <w:rPr>
          <w:rFonts w:ascii="Arial" w:hAnsi="Arial" w:cs="Arial"/>
          <w:bCs/>
        </w:rPr>
      </w:pPr>
    </w:p>
    <w:p w14:paraId="7CE131D7"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34FDA">
        <w:rPr>
          <w:rFonts w:ascii="Arial" w:hAnsi="Arial" w:cs="Arial"/>
          <w:color w:val="000000"/>
        </w:rPr>
        <w:t xml:space="preserve"> </w:t>
      </w:r>
      <w:r w:rsidRPr="003B199B">
        <w:rPr>
          <w:rFonts w:ascii="Arial" w:hAnsi="Arial" w:cs="Arial"/>
          <w:color w:val="FF0000"/>
        </w:rPr>
        <w:t>O</w:t>
      </w:r>
    </w:p>
    <w:p w14:paraId="66420CA6" w14:textId="77777777" w:rsidR="005C3400" w:rsidRPr="00A8774A" w:rsidRDefault="005C3400" w:rsidP="00350BCD">
      <w:pPr>
        <w:autoSpaceDE w:val="0"/>
        <w:autoSpaceDN w:val="0"/>
        <w:adjustRightInd w:val="0"/>
        <w:ind w:left="0" w:firstLine="0"/>
        <w:jc w:val="both"/>
        <w:rPr>
          <w:rFonts w:ascii="Arial" w:hAnsi="Arial" w:cs="Arial"/>
          <w:bCs/>
        </w:rPr>
      </w:pPr>
    </w:p>
    <w:p w14:paraId="0EEC2CC6" w14:textId="77777777" w:rsidR="005C3400" w:rsidRPr="003B199B" w:rsidRDefault="005C3400" w:rsidP="0062145E">
      <w:pPr>
        <w:autoSpaceDE w:val="0"/>
        <w:autoSpaceDN w:val="0"/>
        <w:adjustRightInd w:val="0"/>
        <w:ind w:left="0" w:firstLine="0"/>
        <w:rPr>
          <w:rFonts w:ascii="Arial" w:hAnsi="Arial" w:cs="Arial"/>
          <w:b/>
          <w:bCs/>
          <w:color w:val="FF0000"/>
        </w:rPr>
      </w:pPr>
      <w:r w:rsidRPr="003B199B">
        <w:rPr>
          <w:rFonts w:ascii="Arial" w:hAnsi="Arial" w:cs="Arial"/>
          <w:color w:val="000000"/>
        </w:rPr>
        <w:t>Section 19.9—A participant shall cause the MLS listing information available on its VOW to be refreshed at least once every three (3) days.</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157E740F" w14:textId="77777777" w:rsidR="005C3400" w:rsidRPr="00A8774A" w:rsidRDefault="005C3400" w:rsidP="00350BCD">
      <w:pPr>
        <w:autoSpaceDE w:val="0"/>
        <w:autoSpaceDN w:val="0"/>
        <w:adjustRightInd w:val="0"/>
        <w:ind w:left="0" w:firstLine="0"/>
        <w:rPr>
          <w:rFonts w:ascii="Arial" w:hAnsi="Arial" w:cs="Arial"/>
          <w:bCs/>
        </w:rPr>
      </w:pPr>
    </w:p>
    <w:p w14:paraId="2F372BE8"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19.10—Except as provided in these rules, in the NATIONAL ASSOCIATION OF REALTORS® VOW policy, or in any other applicable MLS rules or policies, no participant shall distribute, provide, or make accessible any portion of the MLS listing information to any person or entity. </w:t>
      </w:r>
      <w:r w:rsidR="00334FDA">
        <w:rPr>
          <w:rFonts w:ascii="Arial" w:hAnsi="Arial" w:cs="Arial"/>
          <w:color w:val="000000"/>
        </w:rPr>
        <w:t xml:space="preserve"> </w:t>
      </w:r>
      <w:r w:rsidRPr="003B199B">
        <w:rPr>
          <w:rFonts w:ascii="Arial" w:hAnsi="Arial" w:cs="Arial"/>
          <w:color w:val="FF0000"/>
        </w:rPr>
        <w:t>O</w:t>
      </w:r>
    </w:p>
    <w:p w14:paraId="729C2F8E" w14:textId="77777777" w:rsidR="005C3400" w:rsidRPr="00A8774A" w:rsidRDefault="005C3400" w:rsidP="00350BCD">
      <w:pPr>
        <w:autoSpaceDE w:val="0"/>
        <w:autoSpaceDN w:val="0"/>
        <w:adjustRightInd w:val="0"/>
        <w:ind w:left="0" w:firstLine="0"/>
        <w:rPr>
          <w:rFonts w:ascii="Arial" w:hAnsi="Arial" w:cs="Arial"/>
          <w:bCs/>
        </w:rPr>
      </w:pPr>
    </w:p>
    <w:p w14:paraId="6CD95757"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participant’s VOW must display the participant’s privacy policy informing Registrants of </w:t>
      </w:r>
      <w:proofErr w:type="gramStart"/>
      <w:r w:rsidRPr="003B199B">
        <w:rPr>
          <w:rFonts w:ascii="Arial" w:hAnsi="Arial" w:cs="Arial"/>
          <w:color w:val="000000"/>
        </w:rPr>
        <w:t>all of</w:t>
      </w:r>
      <w:proofErr w:type="gramEnd"/>
      <w:r w:rsidRPr="003B199B">
        <w:rPr>
          <w:rFonts w:ascii="Arial" w:hAnsi="Arial" w:cs="Arial"/>
          <w:color w:val="000000"/>
        </w:rPr>
        <w:t xml:space="preserve"> the ways in which information that they provide may be used. </w:t>
      </w:r>
      <w:r w:rsidR="00334FDA">
        <w:rPr>
          <w:rFonts w:ascii="Arial" w:hAnsi="Arial" w:cs="Arial"/>
          <w:color w:val="000000"/>
        </w:rPr>
        <w:t xml:space="preserve"> </w:t>
      </w:r>
      <w:r w:rsidRPr="003B199B">
        <w:rPr>
          <w:rFonts w:ascii="Arial" w:hAnsi="Arial" w:cs="Arial"/>
          <w:color w:val="FF0000"/>
        </w:rPr>
        <w:t>O</w:t>
      </w:r>
    </w:p>
    <w:p w14:paraId="68F88F14" w14:textId="77777777" w:rsidR="005C3400" w:rsidRPr="00A8774A" w:rsidRDefault="005C3400" w:rsidP="00350BCD">
      <w:pPr>
        <w:autoSpaceDE w:val="0"/>
        <w:autoSpaceDN w:val="0"/>
        <w:adjustRightInd w:val="0"/>
        <w:ind w:left="0" w:firstLine="0"/>
        <w:rPr>
          <w:rFonts w:ascii="Arial" w:hAnsi="Arial" w:cs="Arial"/>
          <w:bCs/>
        </w:rPr>
      </w:pPr>
    </w:p>
    <w:p w14:paraId="04448362" w14:textId="77777777" w:rsidR="00FE3482" w:rsidRPr="00961B59" w:rsidRDefault="00FE3482" w:rsidP="00FE3482">
      <w:pPr>
        <w:autoSpaceDE w:val="0"/>
        <w:autoSpaceDN w:val="0"/>
        <w:adjustRightInd w:val="0"/>
        <w:ind w:left="0" w:firstLine="0"/>
        <w:rPr>
          <w:rFonts w:ascii="Arial" w:hAnsi="Arial" w:cs="Arial"/>
          <w:b/>
          <w:bCs/>
          <w:strike/>
          <w:color w:val="FF0000"/>
        </w:rPr>
      </w:pPr>
      <w:r w:rsidRPr="00330683">
        <w:rPr>
          <w:rFonts w:ascii="Arial" w:hAnsi="Arial" w:cs="Arial"/>
          <w:iCs/>
          <w:highlight w:val="lightGray"/>
        </w:rPr>
        <w:t>Section 19.12</w:t>
      </w:r>
      <w:r w:rsidRPr="00330683">
        <w:rPr>
          <w:rFonts w:ascii="Arial" w:hAnsi="Arial" w:cs="Arial"/>
          <w:color w:val="000000"/>
          <w:highlight w:val="lightGray"/>
        </w:rPr>
        <w:t>—</w:t>
      </w:r>
      <w:r w:rsidRPr="00330683">
        <w:rPr>
          <w:rFonts w:ascii="Arial" w:hAnsi="Arial" w:cs="Arial"/>
          <w:iCs/>
          <w:highlight w:val="lightGray"/>
        </w:rPr>
        <w:t>A participant’s VOW may exclude listings from display based only on objective criteria, including, but not limited to, factors such as geography, list price, or type of property.</w:t>
      </w:r>
      <w:r w:rsidRPr="00330683">
        <w:rPr>
          <w:rFonts w:ascii="Arial" w:hAnsi="Arial" w:cs="Arial"/>
          <w:iCs/>
          <w:strike/>
          <w:highlight w:val="lightGray"/>
        </w:rPr>
        <w:t xml:space="preserve"> </w:t>
      </w:r>
      <w:r w:rsidRPr="00330683">
        <w:rPr>
          <w:rFonts w:ascii="Arial" w:hAnsi="Arial" w:cs="Arial"/>
          <w:b/>
          <w:bCs/>
          <w:iCs/>
          <w:color w:val="FF0000"/>
          <w:highlight w:val="lightGray"/>
        </w:rPr>
        <w:t xml:space="preserve"> </w:t>
      </w:r>
      <w:r w:rsidRPr="00330683">
        <w:rPr>
          <w:rFonts w:ascii="Arial" w:hAnsi="Arial" w:cs="Arial"/>
          <w:i/>
          <w:highlight w:val="lightGray"/>
        </w:rPr>
        <w:t>(Amended 11/21</w:t>
      </w:r>
      <w:proofErr w:type="gramStart"/>
      <w:r w:rsidRPr="00330683">
        <w:rPr>
          <w:rFonts w:ascii="Arial" w:hAnsi="Arial" w:cs="Arial"/>
          <w:i/>
          <w:highlight w:val="lightGray"/>
        </w:rPr>
        <w:t xml:space="preserve">)  </w:t>
      </w:r>
      <w:r w:rsidRPr="00330683">
        <w:rPr>
          <w:rFonts w:ascii="Arial" w:hAnsi="Arial" w:cs="Arial"/>
          <w:iCs/>
          <w:color w:val="FF0000"/>
          <w:highlight w:val="lightGray"/>
        </w:rPr>
        <w:t>O</w:t>
      </w:r>
      <w:proofErr w:type="gramEnd"/>
    </w:p>
    <w:p w14:paraId="686AB1FA" w14:textId="77777777" w:rsidR="005C3400" w:rsidRPr="00A8774A" w:rsidRDefault="005C3400" w:rsidP="00350BCD">
      <w:pPr>
        <w:autoSpaceDE w:val="0"/>
        <w:autoSpaceDN w:val="0"/>
        <w:adjustRightInd w:val="0"/>
        <w:ind w:left="0" w:firstLine="0"/>
        <w:rPr>
          <w:rFonts w:ascii="Arial" w:hAnsi="Arial" w:cs="Arial"/>
          <w:bCs/>
        </w:rPr>
      </w:pPr>
    </w:p>
    <w:p w14:paraId="603ABABB"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34FDA">
        <w:rPr>
          <w:rFonts w:ascii="Arial" w:hAnsi="Arial" w:cs="Arial"/>
          <w:color w:val="000000"/>
        </w:rPr>
        <w:t xml:space="preserve"> </w:t>
      </w:r>
      <w:r w:rsidRPr="003B199B">
        <w:rPr>
          <w:rFonts w:ascii="Arial" w:hAnsi="Arial" w:cs="Arial"/>
          <w:color w:val="FF0000"/>
        </w:rPr>
        <w:t>O</w:t>
      </w:r>
    </w:p>
    <w:p w14:paraId="481A7BE3" w14:textId="77777777" w:rsidR="005C3400" w:rsidRPr="00A8774A" w:rsidRDefault="005C3400" w:rsidP="00350BCD">
      <w:pPr>
        <w:autoSpaceDE w:val="0"/>
        <w:autoSpaceDN w:val="0"/>
        <w:adjustRightInd w:val="0"/>
        <w:ind w:left="0" w:firstLine="0"/>
        <w:rPr>
          <w:rFonts w:ascii="Arial" w:hAnsi="Arial" w:cs="Arial"/>
          <w:bCs/>
        </w:rPr>
      </w:pPr>
    </w:p>
    <w:p w14:paraId="3B0F9925" w14:textId="77777777" w:rsidR="00334FDA" w:rsidRDefault="00334FDA">
      <w:pPr>
        <w:ind w:left="0" w:firstLine="0"/>
        <w:rPr>
          <w:rFonts w:ascii="Arial" w:hAnsi="Arial" w:cs="Arial"/>
          <w:color w:val="000000"/>
        </w:rPr>
      </w:pPr>
      <w:r>
        <w:rPr>
          <w:rFonts w:ascii="Arial" w:hAnsi="Arial" w:cs="Arial"/>
          <w:color w:val="000000"/>
        </w:rPr>
        <w:br w:type="page"/>
      </w:r>
    </w:p>
    <w:p w14:paraId="6072E693"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19.14—A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00334FDA">
        <w:rPr>
          <w:rFonts w:ascii="Arial" w:hAnsi="Arial" w:cs="Arial"/>
          <w:color w:val="000000"/>
        </w:rPr>
        <w:t xml:space="preserve"> </w:t>
      </w:r>
      <w:r w:rsidRPr="003B199B">
        <w:rPr>
          <w:rFonts w:ascii="Arial" w:hAnsi="Arial" w:cs="Arial"/>
          <w:color w:val="FF0000"/>
        </w:rPr>
        <w:t>O</w:t>
      </w:r>
    </w:p>
    <w:p w14:paraId="33046FD8" w14:textId="77777777" w:rsidR="005C3400" w:rsidRPr="00E40A50" w:rsidRDefault="005C3400" w:rsidP="00350BCD">
      <w:pPr>
        <w:autoSpaceDE w:val="0"/>
        <w:autoSpaceDN w:val="0"/>
        <w:adjustRightInd w:val="0"/>
        <w:ind w:left="0" w:firstLine="0"/>
        <w:rPr>
          <w:rFonts w:ascii="Arial" w:hAnsi="Arial" w:cs="Arial"/>
          <w:bCs/>
        </w:rPr>
      </w:pPr>
    </w:p>
    <w:p w14:paraId="4C436E29" w14:textId="77777777"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Pr="003B199B">
        <w:rPr>
          <w:rFonts w:ascii="Arial" w:hAnsi="Arial" w:cs="Arial"/>
          <w:b/>
          <w:bCs/>
          <w:color w:val="000000"/>
        </w:rPr>
        <w:t xml:space="preserve"> </w:t>
      </w:r>
      <w:r w:rsidR="00334FDA">
        <w:rPr>
          <w:rFonts w:ascii="Arial" w:hAnsi="Arial" w:cs="Arial"/>
          <w:b/>
          <w:bCs/>
          <w:color w:val="000000"/>
        </w:rPr>
        <w:tab/>
      </w:r>
      <w:r w:rsidRPr="003B199B">
        <w:rPr>
          <w:rFonts w:ascii="Arial" w:hAnsi="Arial" w:cs="Arial"/>
          <w:color w:val="000000"/>
        </w:rPr>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51E5F9AE" w14:textId="77777777" w:rsidR="005C3400" w:rsidRPr="003B199B" w:rsidRDefault="005C3400" w:rsidP="00350BCD">
      <w:pPr>
        <w:autoSpaceDE w:val="0"/>
        <w:autoSpaceDN w:val="0"/>
        <w:adjustRightInd w:val="0"/>
        <w:ind w:left="0" w:firstLine="0"/>
        <w:rPr>
          <w:rFonts w:ascii="Arial" w:hAnsi="Arial" w:cs="Arial"/>
          <w:color w:val="000000"/>
        </w:rPr>
      </w:pPr>
    </w:p>
    <w:p w14:paraId="7EA8596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19.15—A participant’s VOW may not make available for search by or display to Registrants any of the following information:</w:t>
      </w:r>
    </w:p>
    <w:p w14:paraId="1B7BCD45" w14:textId="77777777" w:rsidR="005C3400" w:rsidRPr="0062145E" w:rsidRDefault="005C3400" w:rsidP="00350BCD">
      <w:pPr>
        <w:autoSpaceDE w:val="0"/>
        <w:autoSpaceDN w:val="0"/>
        <w:adjustRightInd w:val="0"/>
        <w:ind w:left="0" w:firstLine="0"/>
        <w:rPr>
          <w:rFonts w:ascii="Arial" w:hAnsi="Arial" w:cs="Arial"/>
          <w:color w:val="000000"/>
          <w:sz w:val="12"/>
          <w:szCs w:val="12"/>
        </w:rPr>
      </w:pPr>
    </w:p>
    <w:p w14:paraId="777E90BA" w14:textId="7EF59C49" w:rsidR="005C3400" w:rsidRDefault="00D038F0" w:rsidP="004C1EE8">
      <w:pPr>
        <w:numPr>
          <w:ilvl w:val="0"/>
          <w:numId w:val="26"/>
        </w:numPr>
        <w:autoSpaceDE w:val="0"/>
        <w:autoSpaceDN w:val="0"/>
        <w:adjustRightInd w:val="0"/>
        <w:ind w:left="360"/>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5652D1E7" w14:textId="77777777" w:rsidR="00F82ED6" w:rsidRDefault="00F82ED6" w:rsidP="00F82ED6">
      <w:pPr>
        <w:autoSpaceDE w:val="0"/>
        <w:autoSpaceDN w:val="0"/>
        <w:adjustRightInd w:val="0"/>
        <w:ind w:left="0" w:firstLine="0"/>
        <w:rPr>
          <w:rFonts w:ascii="Arial" w:hAnsi="Arial" w:cs="Arial"/>
          <w:color w:val="000000"/>
        </w:rPr>
      </w:pPr>
    </w:p>
    <w:p w14:paraId="3B6540EB" w14:textId="77777777" w:rsidR="00D038F0" w:rsidRDefault="00D038F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b/>
          <w:color w:val="000000"/>
        </w:rPr>
        <w:tab/>
      </w:r>
      <w:r w:rsidRPr="00D038F0">
        <w:rPr>
          <w:rFonts w:ascii="Arial" w:hAnsi="Arial" w:cs="Arial"/>
          <w:color w:val="000000"/>
        </w:rPr>
        <w:t>Due to the 2015 changes in IDX policy and the requirement</w:t>
      </w:r>
      <w:r>
        <w:rPr>
          <w:rFonts w:ascii="Arial" w:hAnsi="Arial" w:cs="Arial"/>
          <w:color w:val="000000"/>
        </w:rPr>
        <w:t xml:space="preserve"> that participants be permitted</w:t>
      </w:r>
      <w:r w:rsidR="00334FDA">
        <w:rPr>
          <w:rFonts w:ascii="Arial" w:hAnsi="Arial" w:cs="Arial"/>
          <w:color w:val="000000"/>
        </w:rPr>
        <w:t xml:space="preserve"> </w:t>
      </w:r>
      <w:r w:rsidRPr="00D038F0">
        <w:rPr>
          <w:rFonts w:ascii="Arial" w:hAnsi="Arial" w:cs="Arial"/>
          <w:color w:val="000000"/>
        </w:rPr>
        <w:t>to make MLS listing information available to Registrants of V</w:t>
      </w:r>
      <w:r>
        <w:rPr>
          <w:rFonts w:ascii="Arial" w:hAnsi="Arial" w:cs="Arial"/>
          <w:color w:val="000000"/>
        </w:rPr>
        <w:t>OW sites where such information</w:t>
      </w:r>
      <w:r w:rsidR="00334FDA">
        <w:rPr>
          <w:rFonts w:ascii="Arial" w:hAnsi="Arial" w:cs="Arial"/>
          <w:color w:val="000000"/>
        </w:rPr>
        <w:t xml:space="preserve"> </w:t>
      </w:r>
      <w:r w:rsidRPr="00D038F0">
        <w:rPr>
          <w:rFonts w:ascii="Arial" w:hAnsi="Arial" w:cs="Arial"/>
          <w:color w:val="000000"/>
        </w:rPr>
        <w:t>may be made available via other delivery mechanisms, MLSs can</w:t>
      </w:r>
      <w:r>
        <w:rPr>
          <w:rFonts w:ascii="Arial" w:hAnsi="Arial" w:cs="Arial"/>
          <w:color w:val="000000"/>
        </w:rPr>
        <w:t xml:space="preserve"> no longer prohibit the display</w:t>
      </w:r>
      <w:r w:rsidR="00334FDA">
        <w:rPr>
          <w:rFonts w:ascii="Arial" w:hAnsi="Arial" w:cs="Arial"/>
          <w:color w:val="000000"/>
        </w:rPr>
        <w:t xml:space="preserve"> </w:t>
      </w:r>
      <w:r w:rsidRPr="00D038F0">
        <w:rPr>
          <w:rFonts w:ascii="Arial" w:hAnsi="Arial" w:cs="Arial"/>
          <w:color w:val="000000"/>
        </w:rPr>
        <w:t>of pending (“under contract”) listings on VOW sites.</w:t>
      </w:r>
    </w:p>
    <w:p w14:paraId="667670A0" w14:textId="77777777" w:rsidR="007F3901" w:rsidRPr="0062145E" w:rsidRDefault="007F3901" w:rsidP="007F3901">
      <w:pPr>
        <w:autoSpaceDE w:val="0"/>
        <w:autoSpaceDN w:val="0"/>
        <w:adjustRightInd w:val="0"/>
        <w:ind w:left="0" w:firstLine="0"/>
        <w:rPr>
          <w:rFonts w:ascii="Arial" w:hAnsi="Arial" w:cs="Arial"/>
          <w:color w:val="000000"/>
        </w:rPr>
      </w:pPr>
    </w:p>
    <w:p w14:paraId="68CB9ABD"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type of listing agreement, i.e., exclusive right-to-sell or exclusive agency</w:t>
      </w:r>
    </w:p>
    <w:p w14:paraId="65FC4516" w14:textId="77777777" w:rsidR="005C3400" w:rsidRPr="003B199B" w:rsidRDefault="005C3400" w:rsidP="009B146F">
      <w:pPr>
        <w:autoSpaceDE w:val="0"/>
        <w:autoSpaceDN w:val="0"/>
        <w:adjustRightInd w:val="0"/>
        <w:rPr>
          <w:rFonts w:ascii="Arial" w:hAnsi="Arial" w:cs="Arial"/>
          <w:color w:val="000000"/>
        </w:rPr>
      </w:pPr>
    </w:p>
    <w:p w14:paraId="19F34392"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seller’s and occupant’s name(s), phone number(s), or e-mail address(es)</w:t>
      </w:r>
    </w:p>
    <w:p w14:paraId="24740511" w14:textId="77777777" w:rsidR="005C3400" w:rsidRPr="003B199B" w:rsidRDefault="005C3400" w:rsidP="009B146F">
      <w:pPr>
        <w:autoSpaceDE w:val="0"/>
        <w:autoSpaceDN w:val="0"/>
        <w:adjustRightInd w:val="0"/>
        <w:rPr>
          <w:rFonts w:ascii="Arial" w:hAnsi="Arial" w:cs="Arial"/>
          <w:color w:val="000000"/>
        </w:rPr>
      </w:pPr>
    </w:p>
    <w:p w14:paraId="02763E41" w14:textId="77777777" w:rsidR="003B5F25" w:rsidRDefault="005C3400" w:rsidP="003B5F25">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14:paraId="0D3EE2DD" w14:textId="77777777" w:rsidR="003B5F25" w:rsidRDefault="003B5F25" w:rsidP="003B5F25">
      <w:pPr>
        <w:pStyle w:val="ListParagraph"/>
        <w:rPr>
          <w:rFonts w:ascii="Arial" w:hAnsi="Arial" w:cs="Arial"/>
          <w:iCs/>
          <w:highlight w:val="lightGray"/>
        </w:rPr>
      </w:pPr>
    </w:p>
    <w:p w14:paraId="5344F1CA" w14:textId="21743732" w:rsidR="003B5F25" w:rsidRPr="003B5F25" w:rsidRDefault="003B5F25" w:rsidP="003B5F25">
      <w:pPr>
        <w:numPr>
          <w:ilvl w:val="0"/>
          <w:numId w:val="26"/>
        </w:numPr>
        <w:autoSpaceDE w:val="0"/>
        <w:autoSpaceDN w:val="0"/>
        <w:adjustRightInd w:val="0"/>
        <w:ind w:left="360"/>
        <w:rPr>
          <w:rFonts w:ascii="Arial" w:hAnsi="Arial" w:cs="Arial"/>
          <w:color w:val="000000"/>
        </w:rPr>
      </w:pPr>
      <w:r w:rsidRPr="003B5F25">
        <w:rPr>
          <w:rFonts w:ascii="Arial" w:hAnsi="Arial" w:cs="Arial"/>
          <w:iCs/>
          <w:highlight w:val="lightGray"/>
        </w:rPr>
        <w:t>Sales price if sold information is not publicly accessible in the jurisdiction of the MLS</w:t>
      </w:r>
      <w:r w:rsidRPr="003B5F25">
        <w:rPr>
          <w:rFonts w:ascii="Arial" w:hAnsi="Arial" w:cs="Arial"/>
          <w:iCs/>
          <w:highlight w:val="lightGray"/>
          <w:u w:val="single"/>
        </w:rPr>
        <w:t xml:space="preserve"> </w:t>
      </w:r>
      <w:r w:rsidRPr="003B5F25">
        <w:rPr>
          <w:rFonts w:ascii="Arial" w:hAnsi="Arial" w:cs="Arial"/>
          <w:i/>
          <w:highlight w:val="lightGray"/>
        </w:rPr>
        <w:t>(Amended 5/21</w:t>
      </w:r>
      <w:proofErr w:type="gramStart"/>
      <w:r w:rsidRPr="003B5F25">
        <w:rPr>
          <w:rFonts w:ascii="Arial" w:hAnsi="Arial" w:cs="Arial"/>
          <w:i/>
          <w:highlight w:val="lightGray"/>
        </w:rPr>
        <w:t xml:space="preserve">)  </w:t>
      </w:r>
      <w:r w:rsidRPr="003B5F25">
        <w:rPr>
          <w:rFonts w:ascii="Arial" w:hAnsi="Arial" w:cs="Arial"/>
          <w:iCs/>
          <w:color w:val="FF0000"/>
          <w:highlight w:val="lightGray"/>
        </w:rPr>
        <w:t>O</w:t>
      </w:r>
      <w:proofErr w:type="gramEnd"/>
      <w:r w:rsidRPr="003B5F25">
        <w:rPr>
          <w:rFonts w:ascii="Arial" w:hAnsi="Arial" w:cs="Arial"/>
          <w:color w:val="000000"/>
          <w:highlight w:val="lightGray"/>
        </w:rPr>
        <w:t xml:space="preserve"> </w:t>
      </w:r>
    </w:p>
    <w:p w14:paraId="16FCB0DF" w14:textId="77777777" w:rsidR="003B5F25" w:rsidRPr="003B5F25" w:rsidRDefault="003B5F25" w:rsidP="003B5F25">
      <w:pPr>
        <w:pStyle w:val="ListParagraph"/>
        <w:rPr>
          <w:rFonts w:ascii="Arial" w:hAnsi="Arial" w:cs="Arial"/>
          <w:bCs/>
          <w:highlight w:val="lightGray"/>
        </w:rPr>
      </w:pPr>
    </w:p>
    <w:p w14:paraId="771A105C" w14:textId="77777777" w:rsidR="003B5F25" w:rsidRPr="003B199B" w:rsidRDefault="003B5F25" w:rsidP="003B5F25">
      <w:pPr>
        <w:autoSpaceDE w:val="0"/>
        <w:autoSpaceDN w:val="0"/>
        <w:adjustRightInd w:val="0"/>
        <w:ind w:left="720" w:hanging="720"/>
        <w:jc w:val="both"/>
        <w:rPr>
          <w:rFonts w:ascii="Arial" w:hAnsi="Arial" w:cs="Arial"/>
          <w:b/>
          <w:bCs/>
          <w:color w:val="FF0000"/>
        </w:rPr>
      </w:pPr>
      <w:r w:rsidRPr="003B5F25">
        <w:rPr>
          <w:rFonts w:ascii="Arial" w:hAnsi="Arial" w:cs="Arial"/>
          <w:b/>
          <w:color w:val="000000"/>
          <w:highlight w:val="lightGray"/>
        </w:rPr>
        <w:t>Note:</w:t>
      </w:r>
      <w:r w:rsidRPr="003B5F25">
        <w:rPr>
          <w:rFonts w:ascii="Arial" w:hAnsi="Arial" w:cs="Arial"/>
          <w:color w:val="000000"/>
          <w:highlight w:val="lightGray"/>
        </w:rPr>
        <w:tab/>
        <w:t>If sold information is publicly accessible in the jurisdiction of the MLS, Subsection 19.15e. must be omitted. (</w:t>
      </w:r>
      <w:r w:rsidRPr="003B5F25">
        <w:rPr>
          <w:rFonts w:ascii="Arial" w:hAnsi="Arial" w:cs="Arial"/>
          <w:i/>
          <w:color w:val="000000"/>
          <w:highlight w:val="lightGray"/>
        </w:rPr>
        <w:t>Revised 11/15</w:t>
      </w:r>
      <w:r w:rsidRPr="003B5F25">
        <w:rPr>
          <w:rFonts w:ascii="Arial" w:hAnsi="Arial" w:cs="Arial"/>
          <w:color w:val="000000"/>
          <w:highlight w:val="lightGray"/>
        </w:rPr>
        <w:t xml:space="preserve">) </w:t>
      </w:r>
      <w:r w:rsidRPr="003B5F25">
        <w:rPr>
          <w:rFonts w:ascii="Arial" w:hAnsi="Arial" w:cs="Arial"/>
          <w:color w:val="FF0000"/>
          <w:highlight w:val="lightGray"/>
        </w:rPr>
        <w:t>M</w:t>
      </w:r>
    </w:p>
    <w:p w14:paraId="68B83CE1" w14:textId="77777777" w:rsidR="005C3400" w:rsidRPr="00E40A50" w:rsidRDefault="005C3400" w:rsidP="00350BCD">
      <w:pPr>
        <w:autoSpaceDE w:val="0"/>
        <w:autoSpaceDN w:val="0"/>
        <w:adjustRightInd w:val="0"/>
        <w:ind w:left="0" w:firstLine="0"/>
        <w:rPr>
          <w:rFonts w:ascii="Arial" w:hAnsi="Arial" w:cs="Arial"/>
          <w:bCs/>
        </w:rPr>
      </w:pPr>
    </w:p>
    <w:p w14:paraId="7F0471E1"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w:t>
      </w:r>
      <w:proofErr w:type="gramStart"/>
      <w:r w:rsidRPr="003B199B">
        <w:rPr>
          <w:rFonts w:ascii="Arial" w:hAnsi="Arial" w:cs="Arial"/>
          <w:color w:val="000000"/>
        </w:rPr>
        <w:t>as long as</w:t>
      </w:r>
      <w:proofErr w:type="gramEnd"/>
      <w:r w:rsidRPr="003B199B">
        <w:rPr>
          <w:rFonts w:ascii="Arial" w:hAnsi="Arial" w:cs="Arial"/>
          <w:color w:val="000000"/>
        </w:rPr>
        <w:t xml:space="preserve"> the source of such other information is clearly identified. This rule does not restrict the format of display of MLS listing information on VOWs or the display on VOWs of fewer than </w:t>
      </w:r>
      <w:proofErr w:type="gramStart"/>
      <w:r w:rsidRPr="003B199B">
        <w:rPr>
          <w:rFonts w:ascii="Arial" w:hAnsi="Arial" w:cs="Arial"/>
          <w:color w:val="000000"/>
        </w:rPr>
        <w:t>all of</w:t>
      </w:r>
      <w:proofErr w:type="gramEnd"/>
      <w:r w:rsidRPr="003B199B">
        <w:rPr>
          <w:rFonts w:ascii="Arial" w:hAnsi="Arial" w:cs="Arial"/>
          <w:color w:val="000000"/>
        </w:rPr>
        <w:t xml:space="preserve"> the listings or fewer than all of the authorized information fields. </w:t>
      </w:r>
      <w:r w:rsidRPr="00E40A50">
        <w:rPr>
          <w:rFonts w:ascii="Arial" w:hAnsi="Arial" w:cs="Arial"/>
          <w:bCs/>
          <w:color w:val="FF0000"/>
        </w:rPr>
        <w:t>O</w:t>
      </w:r>
    </w:p>
    <w:p w14:paraId="6891C563" w14:textId="77777777" w:rsidR="005C3400" w:rsidRPr="00E40A50" w:rsidRDefault="005C3400" w:rsidP="00350BCD">
      <w:pPr>
        <w:autoSpaceDE w:val="0"/>
        <w:autoSpaceDN w:val="0"/>
        <w:adjustRightInd w:val="0"/>
        <w:ind w:left="0" w:firstLine="0"/>
        <w:rPr>
          <w:rFonts w:ascii="Arial" w:hAnsi="Arial" w:cs="Arial"/>
          <w:bCs/>
        </w:rPr>
      </w:pPr>
    </w:p>
    <w:p w14:paraId="3B4E6286"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w:t>
      </w:r>
      <w:proofErr w:type="gramStart"/>
      <w:r w:rsidRPr="003B199B">
        <w:rPr>
          <w:rFonts w:ascii="Arial" w:hAnsi="Arial" w:cs="Arial"/>
          <w:color w:val="000000"/>
        </w:rPr>
        <w:t>reliable, but</w:t>
      </w:r>
      <w:proofErr w:type="gramEnd"/>
      <w:r w:rsidRPr="003B199B">
        <w:rPr>
          <w:rFonts w:ascii="Arial" w:hAnsi="Arial" w:cs="Arial"/>
          <w:color w:val="000000"/>
        </w:rPr>
        <w:t xml:space="preserve"> is not guaranteed accurate by the MLS. A participant’s VOW may include other appropriate disclaimers necessary to protect the participant and/or the MLS from liability. </w:t>
      </w:r>
      <w:r w:rsidRPr="00E40A50">
        <w:rPr>
          <w:rFonts w:ascii="Arial" w:hAnsi="Arial" w:cs="Arial"/>
          <w:bCs/>
          <w:color w:val="FF0000"/>
        </w:rPr>
        <w:t>O</w:t>
      </w:r>
    </w:p>
    <w:p w14:paraId="49267650" w14:textId="77777777" w:rsidR="005C3400" w:rsidRPr="00E40A50" w:rsidRDefault="005C3400" w:rsidP="00350BCD">
      <w:pPr>
        <w:autoSpaceDE w:val="0"/>
        <w:autoSpaceDN w:val="0"/>
        <w:adjustRightInd w:val="0"/>
        <w:ind w:left="0" w:firstLine="0"/>
        <w:rPr>
          <w:rFonts w:ascii="Arial" w:hAnsi="Arial" w:cs="Arial"/>
          <w:bCs/>
        </w:rPr>
      </w:pPr>
    </w:p>
    <w:p w14:paraId="4E3ABD96" w14:textId="77777777" w:rsidR="00050E48" w:rsidRDefault="00050E48" w:rsidP="00050E48">
      <w:pPr>
        <w:pStyle w:val="Pa21"/>
        <w:rPr>
          <w:rFonts w:ascii="Arial" w:hAnsi="Arial" w:cs="Arial"/>
          <w:bCs/>
          <w:color w:val="FF0000"/>
          <w:sz w:val="22"/>
          <w:szCs w:val="22"/>
        </w:rPr>
      </w:pPr>
      <w:r w:rsidRPr="00330683">
        <w:rPr>
          <w:rFonts w:ascii="Arial" w:hAnsi="Arial" w:cs="Arial"/>
          <w:iCs/>
          <w:sz w:val="22"/>
          <w:szCs w:val="22"/>
          <w:highlight w:val="lightGray"/>
        </w:rPr>
        <w:t>Section 19.18</w:t>
      </w:r>
      <w:r w:rsidRPr="00330683">
        <w:rPr>
          <w:rFonts w:ascii="Arial" w:hAnsi="Arial" w:cs="Arial"/>
          <w:color w:val="000000"/>
          <w:highlight w:val="lightGray"/>
        </w:rPr>
        <w:t>—</w:t>
      </w:r>
      <w:r w:rsidRPr="00330683">
        <w:rPr>
          <w:rFonts w:ascii="Arial" w:hAnsi="Arial" w:cs="Arial"/>
          <w:iCs/>
          <w:sz w:val="22"/>
          <w:szCs w:val="22"/>
          <w:highlight w:val="lightGray"/>
        </w:rPr>
        <w:t xml:space="preserve">A participant shall cause any listing that is displayed on his or her VOW to identify the name of the listing firm, the listing broker or agent, and the email or phone number provided by the listing participant in a readily visible color, in a reasonably prominent location, and in typeface not smaller than the median typeface used in the display of the listing data. </w:t>
      </w:r>
      <w:r w:rsidRPr="00330683">
        <w:rPr>
          <w:rFonts w:ascii="Arial" w:hAnsi="Arial" w:cs="Arial"/>
          <w:i/>
          <w:sz w:val="22"/>
          <w:szCs w:val="22"/>
          <w:highlight w:val="lightGray"/>
        </w:rPr>
        <w:t>(Amended 11/21</w:t>
      </w:r>
      <w:proofErr w:type="gramStart"/>
      <w:r w:rsidRPr="00330683">
        <w:rPr>
          <w:rFonts w:ascii="Arial" w:hAnsi="Arial" w:cs="Arial"/>
          <w:i/>
          <w:sz w:val="22"/>
          <w:szCs w:val="22"/>
          <w:highlight w:val="lightGray"/>
        </w:rPr>
        <w:t xml:space="preserve">) </w:t>
      </w:r>
      <w:r w:rsidRPr="00330683">
        <w:rPr>
          <w:rFonts w:ascii="Arial" w:hAnsi="Arial" w:cs="Arial"/>
          <w:iCs/>
          <w:sz w:val="22"/>
          <w:szCs w:val="22"/>
          <w:highlight w:val="lightGray"/>
        </w:rPr>
        <w:t xml:space="preserve"> </w:t>
      </w:r>
      <w:r w:rsidRPr="00330683">
        <w:rPr>
          <w:rFonts w:ascii="Arial" w:hAnsi="Arial" w:cs="Arial"/>
          <w:bCs/>
          <w:color w:val="FF0000"/>
          <w:sz w:val="22"/>
          <w:szCs w:val="22"/>
          <w:highlight w:val="lightGray"/>
        </w:rPr>
        <w:t>O</w:t>
      </w:r>
      <w:proofErr w:type="gramEnd"/>
    </w:p>
    <w:p w14:paraId="29850AA4" w14:textId="77777777" w:rsidR="00281466" w:rsidRDefault="00281466" w:rsidP="00350BCD">
      <w:pPr>
        <w:autoSpaceDE w:val="0"/>
        <w:autoSpaceDN w:val="0"/>
        <w:adjustRightInd w:val="0"/>
        <w:ind w:left="0" w:firstLine="0"/>
        <w:rPr>
          <w:rFonts w:ascii="Arial" w:hAnsi="Arial" w:cs="Arial"/>
          <w:bCs/>
          <w:color w:val="FF0000"/>
        </w:rPr>
      </w:pPr>
    </w:p>
    <w:p w14:paraId="7F446ADD" w14:textId="1C4BF865"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participant shall limit the number of listings that a Registrant may view, retrieve, or download to not more than ___ current listings and not more than ___ sold listings in response to any inquiry. </w:t>
      </w:r>
      <w:r w:rsidR="007F3901">
        <w:rPr>
          <w:rFonts w:ascii="Arial" w:hAnsi="Arial" w:cs="Arial"/>
          <w:color w:val="000000"/>
        </w:rPr>
        <w:t xml:space="preserve"> </w:t>
      </w:r>
      <w:r w:rsidRPr="00E40A50">
        <w:rPr>
          <w:rFonts w:ascii="Arial" w:hAnsi="Arial" w:cs="Arial"/>
          <w:bCs/>
          <w:color w:val="FF0000"/>
        </w:rPr>
        <w:t>O</w:t>
      </w:r>
    </w:p>
    <w:p w14:paraId="7EC4ACEC" w14:textId="77777777" w:rsidR="005C3400" w:rsidRPr="00E40A50" w:rsidRDefault="005C3400" w:rsidP="00350BCD">
      <w:pPr>
        <w:autoSpaceDE w:val="0"/>
        <w:autoSpaceDN w:val="0"/>
        <w:adjustRightInd w:val="0"/>
        <w:ind w:left="0" w:firstLine="0"/>
        <w:rPr>
          <w:rFonts w:ascii="Arial" w:hAnsi="Arial" w:cs="Arial"/>
          <w:bCs/>
        </w:rPr>
      </w:pPr>
    </w:p>
    <w:p w14:paraId="5A2AD7B0" w14:textId="77777777"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62145E">
        <w:rPr>
          <w:rFonts w:ascii="Arial" w:hAnsi="Arial" w:cs="Arial"/>
          <w:color w:val="000000"/>
        </w:rPr>
        <w:t>five</w:t>
      </w:r>
      <w:r w:rsidRPr="003B199B">
        <w:rPr>
          <w:rFonts w:ascii="Arial" w:hAnsi="Arial" w:cs="Arial"/>
          <w:color w:val="000000"/>
        </w:rPr>
        <w:t xml:space="preserve"> hundred (</w:t>
      </w:r>
      <w:r w:rsidR="0062145E">
        <w:rPr>
          <w:rFonts w:ascii="Arial" w:hAnsi="Arial" w:cs="Arial"/>
          <w:color w:val="000000"/>
        </w:rPr>
        <w:t>5</w:t>
      </w:r>
      <w:r w:rsidRPr="003B199B">
        <w:rPr>
          <w:rFonts w:ascii="Arial" w:hAnsi="Arial" w:cs="Arial"/>
          <w:color w:val="000000"/>
        </w:rPr>
        <w:t>00) listings or fi</w:t>
      </w:r>
      <w:r w:rsidR="0062145E">
        <w:rPr>
          <w:rFonts w:ascii="Arial" w:hAnsi="Arial" w:cs="Arial"/>
          <w:color w:val="000000"/>
        </w:rPr>
        <w:t>fty</w:t>
      </w:r>
      <w:r w:rsidRPr="003B199B">
        <w:rPr>
          <w:rFonts w:ascii="Arial" w:hAnsi="Arial" w:cs="Arial"/>
          <w:color w:val="000000"/>
        </w:rPr>
        <w:t xml:space="preserve"> percent (5</w:t>
      </w:r>
      <w:r w:rsidR="0062145E">
        <w:rPr>
          <w:rFonts w:ascii="Arial" w:hAnsi="Arial" w:cs="Arial"/>
          <w:color w:val="000000"/>
        </w:rPr>
        <w:t>0</w:t>
      </w:r>
      <w:r w:rsidRPr="003B199B">
        <w:rPr>
          <w:rFonts w:ascii="Arial" w:hAnsi="Arial" w:cs="Arial"/>
          <w:color w:val="000000"/>
        </w:rPr>
        <w:t xml:space="preserve">%) of the listings in the MLS, whichever is less. </w:t>
      </w:r>
      <w:r w:rsidR="0062145E" w:rsidRPr="0062145E">
        <w:rPr>
          <w:rFonts w:ascii="Arial" w:hAnsi="Arial" w:cs="Arial"/>
          <w:i/>
          <w:color w:val="000000"/>
        </w:rPr>
        <w:t>(Amended 11/17</w:t>
      </w:r>
      <w:proofErr w:type="gramStart"/>
      <w:r w:rsidR="0062145E" w:rsidRPr="0062145E">
        <w:rPr>
          <w:rFonts w:ascii="Arial" w:hAnsi="Arial" w:cs="Arial"/>
          <w:i/>
          <w:color w:val="000000"/>
        </w:rPr>
        <w:t>)</w:t>
      </w:r>
      <w:r w:rsidR="0062145E">
        <w:rPr>
          <w:rFonts w:ascii="Arial" w:hAnsi="Arial" w:cs="Arial"/>
          <w:color w:val="000000"/>
        </w:rPr>
        <w:t xml:space="preserve">  </w:t>
      </w:r>
      <w:r w:rsidRPr="00E40A50">
        <w:rPr>
          <w:rFonts w:ascii="Arial" w:hAnsi="Arial" w:cs="Arial"/>
          <w:bCs/>
          <w:color w:val="FF0000"/>
        </w:rPr>
        <w:t>O</w:t>
      </w:r>
      <w:proofErr w:type="gramEnd"/>
    </w:p>
    <w:p w14:paraId="38A161D1" w14:textId="77777777" w:rsidR="005C3400" w:rsidRPr="00E40A50" w:rsidRDefault="005C3400" w:rsidP="00350BCD">
      <w:pPr>
        <w:autoSpaceDE w:val="0"/>
        <w:autoSpaceDN w:val="0"/>
        <w:adjustRightInd w:val="0"/>
        <w:ind w:left="0" w:firstLine="0"/>
        <w:rPr>
          <w:rFonts w:ascii="Arial" w:hAnsi="Arial" w:cs="Arial"/>
          <w:bCs/>
        </w:rPr>
      </w:pPr>
    </w:p>
    <w:p w14:paraId="22325177" w14:textId="77777777" w:rsidR="005C3400" w:rsidRPr="003B199B" w:rsidRDefault="005C3400" w:rsidP="007F3901">
      <w:pPr>
        <w:autoSpaceDE w:val="0"/>
        <w:autoSpaceDN w:val="0"/>
        <w:adjustRightInd w:val="0"/>
        <w:ind w:left="720" w:hanging="720"/>
        <w:rPr>
          <w:rFonts w:ascii="Arial" w:hAnsi="Arial" w:cs="Arial"/>
          <w:color w:val="000000"/>
        </w:rPr>
      </w:pPr>
      <w:r w:rsidRPr="007F3901">
        <w:rPr>
          <w:rFonts w:ascii="Arial" w:hAnsi="Arial" w:cs="Arial"/>
          <w:b/>
          <w:color w:val="000000"/>
        </w:rPr>
        <w:t>Note:</w:t>
      </w:r>
      <w:r w:rsidR="007F3901">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7F6C0117" w14:textId="77777777" w:rsidR="005C3400" w:rsidRPr="003B199B" w:rsidRDefault="005C3400" w:rsidP="00350BCD">
      <w:pPr>
        <w:autoSpaceDE w:val="0"/>
        <w:autoSpaceDN w:val="0"/>
        <w:adjustRightInd w:val="0"/>
        <w:ind w:left="0" w:firstLine="0"/>
        <w:rPr>
          <w:rFonts w:ascii="Arial" w:hAnsi="Arial" w:cs="Arial"/>
          <w:color w:val="000000"/>
        </w:rPr>
      </w:pPr>
    </w:p>
    <w:p w14:paraId="6D72DEC4"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participant shall require that Registrants’ passwords be reconfirmed or changed every ___ days. </w:t>
      </w:r>
      <w:r w:rsidR="007F3901">
        <w:rPr>
          <w:rFonts w:ascii="Arial" w:hAnsi="Arial" w:cs="Arial"/>
          <w:color w:val="000000"/>
        </w:rPr>
        <w:t xml:space="preserve"> </w:t>
      </w:r>
      <w:r w:rsidRPr="00E40A50">
        <w:rPr>
          <w:rFonts w:ascii="Arial" w:hAnsi="Arial" w:cs="Arial"/>
          <w:bCs/>
          <w:color w:val="FF0000"/>
        </w:rPr>
        <w:t>O</w:t>
      </w:r>
    </w:p>
    <w:p w14:paraId="6AD8F884" w14:textId="77777777" w:rsidR="005C3400" w:rsidRPr="00E40A50" w:rsidRDefault="005C3400" w:rsidP="00350BCD">
      <w:pPr>
        <w:autoSpaceDE w:val="0"/>
        <w:autoSpaceDN w:val="0"/>
        <w:adjustRightInd w:val="0"/>
        <w:ind w:left="0" w:firstLine="0"/>
        <w:rPr>
          <w:rFonts w:ascii="Arial" w:hAnsi="Arial" w:cs="Arial"/>
          <w:bCs/>
        </w:rPr>
      </w:pPr>
    </w:p>
    <w:p w14:paraId="20C2CEC6" w14:textId="77777777"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007F3901">
        <w:rPr>
          <w:rFonts w:ascii="Arial" w:hAnsi="Arial" w:cs="Arial"/>
          <w:color w:val="000000"/>
        </w:rPr>
        <w:t xml:space="preserve"> </w:t>
      </w:r>
      <w:r w:rsidRPr="00E40A50">
        <w:rPr>
          <w:rFonts w:ascii="Arial" w:hAnsi="Arial" w:cs="Arial"/>
          <w:bCs/>
          <w:color w:val="FF0000"/>
        </w:rPr>
        <w:t>O</w:t>
      </w:r>
    </w:p>
    <w:p w14:paraId="6C834E47" w14:textId="77777777" w:rsidR="005C3400" w:rsidRPr="00E40A50" w:rsidRDefault="005C3400" w:rsidP="00350BCD">
      <w:pPr>
        <w:autoSpaceDE w:val="0"/>
        <w:autoSpaceDN w:val="0"/>
        <w:adjustRightInd w:val="0"/>
        <w:ind w:left="0" w:firstLine="0"/>
        <w:rPr>
          <w:rFonts w:ascii="Arial" w:hAnsi="Arial" w:cs="Arial"/>
          <w:bCs/>
        </w:rPr>
      </w:pPr>
    </w:p>
    <w:p w14:paraId="045EFD85"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19.21—A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007F3901">
        <w:rPr>
          <w:rFonts w:ascii="Arial" w:hAnsi="Arial" w:cs="Arial"/>
          <w:color w:val="000000"/>
        </w:rPr>
        <w:t xml:space="preserve"> </w:t>
      </w:r>
      <w:r w:rsidRPr="00E40A50">
        <w:rPr>
          <w:rFonts w:ascii="Arial" w:hAnsi="Arial" w:cs="Arial"/>
          <w:bCs/>
          <w:color w:val="FF0000"/>
        </w:rPr>
        <w:t>O</w:t>
      </w:r>
    </w:p>
    <w:p w14:paraId="4B309761" w14:textId="77777777" w:rsidR="005C3400" w:rsidRPr="00E40A50" w:rsidRDefault="005C3400" w:rsidP="00350BCD">
      <w:pPr>
        <w:autoSpaceDE w:val="0"/>
        <w:autoSpaceDN w:val="0"/>
        <w:adjustRightInd w:val="0"/>
        <w:ind w:left="0" w:firstLine="0"/>
        <w:rPr>
          <w:rFonts w:ascii="Arial" w:hAnsi="Arial" w:cs="Arial"/>
          <w:bCs/>
        </w:rPr>
      </w:pPr>
    </w:p>
    <w:p w14:paraId="222C49B1" w14:textId="77777777" w:rsidR="005C3400" w:rsidRPr="003B199B" w:rsidRDefault="005C3400" w:rsidP="00350BCD">
      <w:pPr>
        <w:autoSpaceDE w:val="0"/>
        <w:autoSpaceDN w:val="0"/>
        <w:adjustRightInd w:val="0"/>
        <w:ind w:left="0" w:firstLine="0"/>
        <w:rPr>
          <w:rFonts w:ascii="Arial" w:hAnsi="Arial" w:cs="Arial"/>
          <w:b/>
          <w:bCs/>
          <w:color w:val="000000"/>
        </w:rPr>
      </w:pPr>
      <w:r w:rsidRPr="003B199B">
        <w:rPr>
          <w:rFonts w:ascii="Arial" w:hAnsi="Arial" w:cs="Arial"/>
          <w:color w:val="000000"/>
        </w:rPr>
        <w:t xml:space="preserve">Section 19.22—A participant shall cause any listing displayed on his or her VOW obtained from other sources, including from another MLS or from a broker not participating in the MLS, to identify the source of the listing. </w:t>
      </w:r>
      <w:r w:rsidR="007F3901">
        <w:rPr>
          <w:rFonts w:ascii="Arial" w:hAnsi="Arial" w:cs="Arial"/>
          <w:color w:val="000000"/>
        </w:rPr>
        <w:t xml:space="preserve"> </w:t>
      </w:r>
      <w:r w:rsidRPr="00E40A50">
        <w:rPr>
          <w:rFonts w:ascii="Arial" w:hAnsi="Arial" w:cs="Arial"/>
          <w:bCs/>
          <w:color w:val="FF0000"/>
        </w:rPr>
        <w:t>O</w:t>
      </w:r>
      <w:r w:rsidRPr="00E40A50">
        <w:rPr>
          <w:rFonts w:ascii="Arial" w:hAnsi="Arial" w:cs="Arial"/>
          <w:bCs/>
          <w:color w:val="000000"/>
        </w:rPr>
        <w:t xml:space="preserve"> </w:t>
      </w:r>
    </w:p>
    <w:p w14:paraId="1813E2E5" w14:textId="77777777" w:rsidR="005C3400" w:rsidRDefault="005C3400" w:rsidP="00350BCD">
      <w:pPr>
        <w:autoSpaceDE w:val="0"/>
        <w:autoSpaceDN w:val="0"/>
        <w:adjustRightInd w:val="0"/>
        <w:ind w:left="0" w:firstLine="0"/>
        <w:rPr>
          <w:rFonts w:ascii="Arial" w:hAnsi="Arial" w:cs="Arial"/>
          <w:color w:val="000000"/>
        </w:rPr>
      </w:pPr>
    </w:p>
    <w:p w14:paraId="4DF42BA1"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participant shall cause any listing displayed on his or her VOW obtained from other sources, including from another MLS or from a broker not participating in the MLS, to be searched separately from listings in the MLS.  </w:t>
      </w:r>
      <w:r w:rsidRPr="00E40A50">
        <w:rPr>
          <w:rFonts w:ascii="Arial" w:hAnsi="Arial" w:cs="Arial"/>
          <w:bCs/>
          <w:color w:val="FF0000"/>
        </w:rPr>
        <w:t>O</w:t>
      </w:r>
    </w:p>
    <w:p w14:paraId="2B3AA16C" w14:textId="77777777" w:rsidR="005C3400" w:rsidRPr="00E40A50" w:rsidRDefault="005C3400" w:rsidP="00350BCD">
      <w:pPr>
        <w:autoSpaceDE w:val="0"/>
        <w:autoSpaceDN w:val="0"/>
        <w:adjustRightInd w:val="0"/>
        <w:ind w:left="0" w:firstLine="0"/>
        <w:rPr>
          <w:rFonts w:ascii="Arial" w:hAnsi="Arial" w:cs="Arial"/>
          <w:bCs/>
        </w:rPr>
      </w:pPr>
    </w:p>
    <w:p w14:paraId="034F6F39"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0A50">
        <w:rPr>
          <w:rFonts w:ascii="Arial" w:hAnsi="Arial" w:cs="Arial"/>
          <w:bCs/>
          <w:color w:val="FF0000"/>
        </w:rPr>
        <w:t>O</w:t>
      </w:r>
    </w:p>
    <w:p w14:paraId="196AA005" w14:textId="77777777" w:rsidR="005C3400" w:rsidRPr="00E40A50" w:rsidRDefault="005C3400" w:rsidP="00350BCD">
      <w:pPr>
        <w:autoSpaceDE w:val="0"/>
        <w:autoSpaceDN w:val="0"/>
        <w:adjustRightInd w:val="0"/>
        <w:ind w:left="0" w:firstLine="0"/>
        <w:rPr>
          <w:rFonts w:ascii="Arial" w:hAnsi="Arial" w:cs="Arial"/>
          <w:bCs/>
        </w:rPr>
      </w:pPr>
    </w:p>
    <w:p w14:paraId="2A89B025"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E40A50">
        <w:rPr>
          <w:rFonts w:ascii="Arial" w:hAnsi="Arial" w:cs="Arial"/>
          <w:bCs/>
          <w:color w:val="FF0000"/>
        </w:rPr>
        <w:t xml:space="preserve">O  </w:t>
      </w:r>
    </w:p>
    <w:p w14:paraId="7F373B20" w14:textId="77777777" w:rsidR="005C3400" w:rsidRDefault="005C3400" w:rsidP="00350BCD">
      <w:pPr>
        <w:ind w:left="0" w:firstLine="0"/>
        <w:rPr>
          <w:rFonts w:ascii="Arial" w:hAnsi="Arial" w:cs="Arial"/>
          <w:iCs/>
          <w:color w:val="000000"/>
        </w:rPr>
      </w:pPr>
      <w:r w:rsidRPr="00E40A50">
        <w:rPr>
          <w:rFonts w:ascii="Arial" w:hAnsi="Arial" w:cs="Arial"/>
          <w:iCs/>
          <w:color w:val="000000"/>
        </w:rPr>
        <w:t>(Adopted 11/08)</w:t>
      </w:r>
    </w:p>
    <w:p w14:paraId="04E449F7" w14:textId="77777777" w:rsidR="00F955FE" w:rsidRDefault="00F955FE" w:rsidP="00350BCD">
      <w:pPr>
        <w:ind w:left="0" w:firstLine="0"/>
        <w:rPr>
          <w:rFonts w:ascii="Arial" w:hAnsi="Arial" w:cs="Arial"/>
          <w:iCs/>
          <w:color w:val="000000"/>
        </w:rPr>
      </w:pPr>
    </w:p>
    <w:p w14:paraId="44F64EA3" w14:textId="77777777" w:rsidR="00F955FE" w:rsidRDefault="00F955FE" w:rsidP="00350BCD">
      <w:pPr>
        <w:ind w:left="0" w:firstLine="0"/>
        <w:rPr>
          <w:rFonts w:ascii="Arial" w:hAnsi="Arial" w:cs="Arial"/>
          <w:iCs/>
          <w:color w:val="000000"/>
        </w:rPr>
      </w:pPr>
    </w:p>
    <w:p w14:paraId="3833AF1D" w14:textId="77777777" w:rsidR="005C3400" w:rsidRPr="00581A78" w:rsidRDefault="000E3E5C" w:rsidP="00AD7828">
      <w:pPr>
        <w:pStyle w:val="Heading1"/>
      </w:pPr>
      <w:bookmarkStart w:id="30" w:name="_Toc318970509"/>
      <w:bookmarkStart w:id="31" w:name="_Toc318970575"/>
      <w:bookmarkStart w:id="32" w:name="_Toc318977477"/>
      <w:r>
        <w:br w:type="page"/>
      </w:r>
      <w:bookmarkEnd w:id="26"/>
      <w:r w:rsidR="005C3400" w:rsidRPr="00164592">
        <w:lastRenderedPageBreak/>
        <w:t>Part 6</w:t>
      </w:r>
      <w:bookmarkEnd w:id="30"/>
      <w:bookmarkEnd w:id="31"/>
      <w:bookmarkEnd w:id="32"/>
    </w:p>
    <w:p w14:paraId="31D1B497" w14:textId="77777777" w:rsidR="005C3400" w:rsidRPr="00581A78" w:rsidRDefault="005C3400" w:rsidP="00C8574D">
      <w:pPr>
        <w:pStyle w:val="Heading1"/>
      </w:pPr>
      <w:bookmarkStart w:id="33" w:name="_Toc318970510"/>
      <w:bookmarkStart w:id="34" w:name="_Toc318970576"/>
      <w:bookmarkStart w:id="35" w:name="_Toc318977478"/>
      <w:r w:rsidRPr="00581A78">
        <w:t xml:space="preserve">Board Bylaw Provisions Authorizing a Commercial Information Exchange as a Committee of the </w:t>
      </w:r>
      <w:proofErr w:type="gramStart"/>
      <w:r w:rsidRPr="00581A78">
        <w:t xml:space="preserve">Board </w:t>
      </w:r>
      <w:r>
        <w:t xml:space="preserve"> </w:t>
      </w:r>
      <w:r w:rsidRPr="00581A78">
        <w:t>(</w:t>
      </w:r>
      <w:proofErr w:type="gramEnd"/>
      <w:r w:rsidRPr="00581A78">
        <w:t>Adopted 11/88)</w:t>
      </w:r>
      <w:bookmarkEnd w:id="33"/>
      <w:bookmarkEnd w:id="34"/>
      <w:bookmarkEnd w:id="35"/>
    </w:p>
    <w:p w14:paraId="5509E284" w14:textId="77777777" w:rsidR="005C3400" w:rsidRPr="00581A78" w:rsidRDefault="005C3400" w:rsidP="00350BCD">
      <w:pPr>
        <w:autoSpaceDE w:val="0"/>
        <w:autoSpaceDN w:val="0"/>
        <w:adjustRightInd w:val="0"/>
        <w:ind w:left="0" w:firstLine="0"/>
        <w:rPr>
          <w:rFonts w:ascii="Arial" w:hAnsi="Arial" w:cs="Arial"/>
          <w:color w:val="000000"/>
        </w:rPr>
      </w:pPr>
    </w:p>
    <w:p w14:paraId="7743BDB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7CD2E90D" w14:textId="77777777" w:rsidR="005C3400" w:rsidRPr="00581A78" w:rsidRDefault="005C3400" w:rsidP="00350BCD">
      <w:pPr>
        <w:autoSpaceDE w:val="0"/>
        <w:autoSpaceDN w:val="0"/>
        <w:adjustRightInd w:val="0"/>
        <w:ind w:left="0" w:firstLine="0"/>
        <w:rPr>
          <w:rFonts w:ascii="Arial" w:hAnsi="Arial" w:cs="Arial"/>
          <w:color w:val="000000"/>
        </w:rPr>
      </w:pPr>
    </w:p>
    <w:p w14:paraId="42439F6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1—Authority: The Board of REALTORS® shall operate a Commercial Information Exchange for the use of its members, which shall be subject to the bylaws of the Board of REALTORS® and such rules and regulations as may be hereinafter adopted.  </w:t>
      </w:r>
      <w:r w:rsidRPr="00581A78">
        <w:rPr>
          <w:rFonts w:ascii="Arial" w:hAnsi="Arial" w:cs="Arial"/>
          <w:color w:val="FF0000"/>
        </w:rPr>
        <w:t>M</w:t>
      </w:r>
    </w:p>
    <w:p w14:paraId="3747A3EA" w14:textId="77777777" w:rsidR="005C3400" w:rsidRPr="00E40A50" w:rsidRDefault="005C3400" w:rsidP="00350BCD">
      <w:pPr>
        <w:autoSpaceDE w:val="0"/>
        <w:autoSpaceDN w:val="0"/>
        <w:adjustRightInd w:val="0"/>
        <w:ind w:left="0" w:firstLine="0"/>
        <w:rPr>
          <w:rFonts w:ascii="Arial" w:hAnsi="Arial" w:cs="Arial"/>
        </w:rPr>
      </w:pPr>
    </w:p>
    <w:p w14:paraId="52680BE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14:paraId="7C9D1965" w14:textId="77777777" w:rsidR="005C3400" w:rsidRPr="00581A78" w:rsidRDefault="005C3400" w:rsidP="00350BCD">
      <w:pPr>
        <w:autoSpaceDE w:val="0"/>
        <w:autoSpaceDN w:val="0"/>
        <w:adjustRightInd w:val="0"/>
        <w:ind w:left="0" w:firstLine="0"/>
        <w:rPr>
          <w:rFonts w:ascii="Arial" w:hAnsi="Arial" w:cs="Arial"/>
          <w:color w:val="000000"/>
        </w:rPr>
      </w:pPr>
    </w:p>
    <w:p w14:paraId="31E4234A"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by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182AA16E" w14:textId="77777777" w:rsidR="005C3400" w:rsidRPr="00E40A50" w:rsidRDefault="005C3400" w:rsidP="00350BCD">
      <w:pPr>
        <w:autoSpaceDE w:val="0"/>
        <w:autoSpaceDN w:val="0"/>
        <w:adjustRightInd w:val="0"/>
        <w:ind w:left="0" w:firstLine="0"/>
        <w:rPr>
          <w:rFonts w:ascii="Arial" w:hAnsi="Arial" w:cs="Arial"/>
        </w:rPr>
      </w:pPr>
    </w:p>
    <w:p w14:paraId="367FC0BE"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3—Participation: Any REALTOR® of this or any other Board who is a principal, partner, corporate officer, or branch office manager acting on behalf of a principal, without further qualification, except as stipulated otherwise in these bylaws,</w:t>
      </w:r>
      <w:r w:rsidR="00512508">
        <w:rPr>
          <w:rFonts w:ascii="Arial" w:hAnsi="Arial" w:cs="Arial"/>
          <w:color w:val="000000"/>
        </w:rPr>
        <w:t xml:space="preserve"> </w:t>
      </w:r>
      <w:r w:rsidRPr="00581A78">
        <w:rPr>
          <w:rFonts w:ascii="Arial" w:hAnsi="Arial" w:cs="Arial"/>
          <w:color w:val="000000"/>
        </w:rPr>
        <w:t xml:space="preserve"> shall be eligible to participate in the Commercial Information Exchange upon agreeing in writing to conform to the rules and regulations thereof and to pay the costs incidental thereto.</w:t>
      </w:r>
      <w:r w:rsidR="004C32DB">
        <w:rPr>
          <w:rFonts w:ascii="Arial" w:hAnsi="Arial" w:cs="Arial"/>
          <w:color w:val="000000"/>
        </w:rPr>
        <w:t>*</w:t>
      </w:r>
      <w:r w:rsidR="00512508">
        <w:rPr>
          <w:rFonts w:ascii="Arial" w:hAnsi="Arial" w:cs="Arial"/>
          <w:color w:val="000000"/>
        </w:rPr>
        <w:t xml:space="preserve"> </w:t>
      </w:r>
      <w:r w:rsidRPr="00581A78">
        <w:rPr>
          <w:rFonts w:ascii="Arial" w:hAnsi="Arial" w:cs="Arial"/>
          <w:color w:val="000000"/>
        </w:rPr>
        <w:t xml:space="preserve"> However, </w:t>
      </w:r>
      <w:r w:rsidR="00C60BA9">
        <w:rPr>
          <w:rFonts w:ascii="Arial" w:hAnsi="Arial" w:cs="Arial"/>
          <w:color w:val="000000"/>
        </w:rPr>
        <w:t>u</w:t>
      </w:r>
      <w:r w:rsidR="004C32DB">
        <w:rPr>
          <w:rFonts w:ascii="Arial" w:hAnsi="Arial" w:cs="Arial"/>
          <w:color w:val="000000"/>
        </w:rPr>
        <w:t xml:space="preserve">nder </w:t>
      </w:r>
      <w:r w:rsidRPr="00581A78">
        <w:rPr>
          <w:rFonts w:ascii="Arial" w:hAnsi="Arial" w:cs="Arial"/>
          <w:color w:val="000000"/>
        </w:rPr>
        <w:t>no</w:t>
      </w:r>
      <w:r w:rsidR="00C60BA9">
        <w:rPr>
          <w:rFonts w:ascii="Arial" w:hAnsi="Arial" w:cs="Arial"/>
          <w:color w:val="000000"/>
        </w:rPr>
        <w:t xml:space="preserve"> circumstances is any </w:t>
      </w:r>
      <w:r w:rsidRPr="00581A78">
        <w:rPr>
          <w:rFonts w:ascii="Arial" w:hAnsi="Arial" w:cs="Arial"/>
          <w:color w:val="000000"/>
        </w:rPr>
        <w:t xml:space="preserve"> individual or firm, regardless of membership status, is e</w:t>
      </w:r>
      <w:r w:rsidR="00DE4C5D">
        <w:rPr>
          <w:rFonts w:ascii="Arial" w:hAnsi="Arial" w:cs="Arial"/>
          <w:color w:val="000000"/>
        </w:rPr>
        <w:t xml:space="preserve">ntitled to CIE </w:t>
      </w:r>
      <w:r w:rsidRPr="00581A78">
        <w:rPr>
          <w:rFonts w:ascii="Arial" w:hAnsi="Arial" w:cs="Arial"/>
          <w:color w:val="000000"/>
        </w:rPr>
        <w:t>participation or membership unless they hold a current, valid real estate broker’s license and are capable of accepting and offering compensation to and from other Participants or licensed or certified by a</w:t>
      </w:r>
      <w:r w:rsidR="00DE4C5D">
        <w:rPr>
          <w:rFonts w:ascii="Arial" w:hAnsi="Arial" w:cs="Arial"/>
          <w:color w:val="000000"/>
        </w:rPr>
        <w:t>n</w:t>
      </w:r>
      <w:r w:rsidRPr="00581A78">
        <w:rPr>
          <w:rFonts w:ascii="Arial" w:hAnsi="Arial" w:cs="Arial"/>
          <w:color w:val="000000"/>
        </w:rPr>
        <w:t xml:space="preserve"> </w:t>
      </w:r>
      <w:r w:rsidR="00DE4C5D">
        <w:rPr>
          <w:rFonts w:ascii="Arial" w:hAnsi="Arial" w:cs="Arial"/>
          <w:color w:val="000000"/>
        </w:rPr>
        <w:t xml:space="preserve">appropriate </w:t>
      </w:r>
      <w:r w:rsidRPr="00581A78">
        <w:rPr>
          <w:rFonts w:ascii="Arial" w:hAnsi="Arial" w:cs="Arial"/>
          <w:color w:val="000000"/>
        </w:rPr>
        <w:t>state regulatory agency to engage in the appraisal of real property.</w:t>
      </w:r>
      <w:r w:rsidR="007811FB">
        <w:rPr>
          <w:rFonts w:ascii="Arial" w:hAnsi="Arial" w:cs="Arial"/>
          <w:color w:val="000000"/>
        </w:rPr>
        <w:t>**</w:t>
      </w:r>
      <w:r w:rsidRPr="00581A78">
        <w:rPr>
          <w:rFonts w:ascii="Arial" w:hAnsi="Arial" w:cs="Arial"/>
          <w:color w:val="000000"/>
        </w:rPr>
        <w:t xml:space="preserve"> </w:t>
      </w:r>
      <w:r w:rsidR="00512508">
        <w:rPr>
          <w:rFonts w:ascii="Arial" w:hAnsi="Arial" w:cs="Arial"/>
          <w:color w:val="000000"/>
        </w:rPr>
        <w:t xml:space="preserve"> </w:t>
      </w:r>
      <w:r w:rsidR="00DE4C5D">
        <w:rPr>
          <w:rFonts w:ascii="Arial" w:hAnsi="Arial" w:cs="Arial"/>
          <w:color w:val="000000"/>
        </w:rPr>
        <w:t>Use of information devel</w:t>
      </w:r>
      <w:r w:rsidR="00217C7E">
        <w:rPr>
          <w:rFonts w:ascii="Arial" w:hAnsi="Arial" w:cs="Arial"/>
          <w:color w:val="000000"/>
        </w:rPr>
        <w:t>oped by or published by a Board</w:t>
      </w:r>
      <w:r w:rsidR="00DE4C5D">
        <w:rPr>
          <w:rFonts w:ascii="Arial" w:hAnsi="Arial" w:cs="Arial"/>
          <w:color w:val="000000"/>
        </w:rPr>
        <w:t xml:space="preserve"> C</w:t>
      </w:r>
      <w:r w:rsidR="00217C7E">
        <w:rPr>
          <w:rFonts w:ascii="Arial" w:hAnsi="Arial" w:cs="Arial"/>
          <w:color w:val="000000"/>
        </w:rPr>
        <w:t>IE</w:t>
      </w:r>
      <w:r w:rsidR="00DE4C5D">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the Exchange where access to such information is prohibited by law.  (Amended 11/08</w:t>
      </w:r>
      <w:r w:rsidRPr="00581A78">
        <w:rPr>
          <w:rFonts w:ascii="Arial" w:hAnsi="Arial" w:cs="Arial"/>
          <w:color w:val="000000"/>
        </w:rPr>
        <w:t>)</w:t>
      </w:r>
    </w:p>
    <w:p w14:paraId="5E12134F" w14:textId="77777777" w:rsidR="007C7CFD" w:rsidRDefault="007C7CFD" w:rsidP="00350BCD">
      <w:pPr>
        <w:autoSpaceDE w:val="0"/>
        <w:autoSpaceDN w:val="0"/>
        <w:adjustRightInd w:val="0"/>
        <w:ind w:left="0" w:firstLine="0"/>
        <w:rPr>
          <w:rFonts w:ascii="Arial" w:hAnsi="Arial" w:cs="Arial"/>
          <w:color w:val="000000"/>
        </w:rPr>
      </w:pPr>
    </w:p>
    <w:p w14:paraId="767BB92E" w14:textId="77777777" w:rsidR="005C3400" w:rsidRDefault="00BD3776" w:rsidP="00350BCD">
      <w:pPr>
        <w:autoSpaceDE w:val="0"/>
        <w:autoSpaceDN w:val="0"/>
        <w:adjustRightInd w:val="0"/>
        <w:ind w:left="0" w:firstLine="0"/>
        <w:rPr>
          <w:rFonts w:ascii="Arial" w:hAnsi="Arial" w:cs="Arial"/>
          <w:color w:val="000000"/>
        </w:rPr>
      </w:pPr>
      <w:r>
        <w:rPr>
          <w:rFonts w:ascii="Arial" w:hAnsi="Arial" w:cs="Arial"/>
        </w:rPr>
        <w:pict w14:anchorId="6A3E7E10">
          <v:rect id="_x0000_i1062" style="width:0;height:1.5pt" o:hralign="center" o:hrstd="t" o:hr="t" fillcolor="#a0a0a0" stroked="f"/>
        </w:pict>
      </w:r>
    </w:p>
    <w:p w14:paraId="037C00BE" w14:textId="77777777" w:rsidR="00190CFD" w:rsidRPr="00581A78" w:rsidRDefault="00190CFD" w:rsidP="00190CFD">
      <w:pPr>
        <w:autoSpaceDE w:val="0"/>
        <w:autoSpaceDN w:val="0"/>
        <w:adjustRightInd w:val="0"/>
        <w:ind w:left="0" w:firstLine="0"/>
        <w:rPr>
          <w:rFonts w:ascii="Arial" w:hAnsi="Arial" w:cs="Arial"/>
          <w:i/>
          <w:iCs/>
          <w:color w:val="000000"/>
          <w:sz w:val="20"/>
        </w:rPr>
      </w:pPr>
      <w:r w:rsidRPr="009354EB">
        <w:rPr>
          <w:rFonts w:ascii="Arial" w:hAnsi="Arial" w:cs="Arial"/>
          <w:i/>
          <w:iCs/>
          <w:color w:val="000000"/>
          <w:sz w:val="20"/>
        </w:rPr>
        <w:t>*Optional qualifications</w:t>
      </w:r>
      <w:r w:rsidRPr="00581A78">
        <w:rPr>
          <w:rFonts w:ascii="Arial" w:hAnsi="Arial" w:cs="Arial"/>
          <w:i/>
          <w:iCs/>
          <w:color w:val="000000"/>
          <w:sz w:val="20"/>
        </w:rPr>
        <w:t xml:space="preserve">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47352335" w14:textId="77777777" w:rsidR="00190CFD" w:rsidRPr="009354EB" w:rsidRDefault="00190CFD" w:rsidP="00190CFD">
      <w:pPr>
        <w:autoSpaceDE w:val="0"/>
        <w:autoSpaceDN w:val="0"/>
        <w:adjustRightInd w:val="0"/>
        <w:ind w:left="0" w:firstLine="0"/>
        <w:rPr>
          <w:rFonts w:ascii="Arial" w:hAnsi="Arial" w:cs="Arial"/>
          <w:i/>
          <w:iCs/>
          <w:color w:val="000000"/>
          <w:sz w:val="18"/>
          <w:szCs w:val="18"/>
        </w:rPr>
      </w:pPr>
    </w:p>
    <w:p w14:paraId="5C948C35" w14:textId="77777777" w:rsidR="00190CFD" w:rsidRDefault="00190CFD" w:rsidP="00190CFD">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p>
    <w:p w14:paraId="49D3B2EE" w14:textId="77777777" w:rsidR="007811FB" w:rsidRDefault="00190CFD" w:rsidP="009354EB">
      <w:pPr>
        <w:autoSpaceDE w:val="0"/>
        <w:autoSpaceDN w:val="0"/>
        <w:adjustRightInd w:val="0"/>
        <w:spacing w:before="14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17C7E">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proofErr w:type="gramStart"/>
      <w:r w:rsidR="00217C7E">
        <w:rPr>
          <w:rFonts w:ascii="Arial" w:hAnsi="Arial" w:cs="Arial"/>
          <w:i/>
          <w:iCs/>
          <w:color w:val="000000"/>
          <w:sz w:val="20"/>
        </w:rPr>
        <w:t>Exchange</w:t>
      </w:r>
      <w:r w:rsidRPr="00C9087C">
        <w:rPr>
          <w:rFonts w:ascii="Arial" w:hAnsi="Arial" w:cs="Arial"/>
          <w:i/>
          <w:iCs/>
          <w:color w:val="000000"/>
          <w:sz w:val="20"/>
        </w:rPr>
        <w:t>, but</w:t>
      </w:r>
      <w:proofErr w:type="gramEnd"/>
      <w:r w:rsidRPr="00C9087C">
        <w:rPr>
          <w:rFonts w:ascii="Arial" w:hAnsi="Arial" w:cs="Arial"/>
          <w:i/>
          <w:iCs/>
          <w:color w:val="000000"/>
          <w:sz w:val="20"/>
        </w:rPr>
        <w:t xml:space="preserve"> have access to and use of the </w:t>
      </w:r>
      <w:r w:rsidR="00217C7E">
        <w:rPr>
          <w:rFonts w:ascii="Arial" w:hAnsi="Arial" w:cs="Arial"/>
          <w:i/>
          <w:iCs/>
          <w:color w:val="000000"/>
          <w:sz w:val="20"/>
        </w:rPr>
        <w:t>Exchange</w:t>
      </w:r>
      <w:r w:rsidRPr="00C9087C">
        <w:rPr>
          <w:rFonts w:ascii="Arial" w:hAnsi="Arial" w:cs="Arial"/>
          <w:i/>
          <w:iCs/>
          <w:color w:val="000000"/>
          <w:sz w:val="20"/>
        </w:rPr>
        <w:t xml:space="preserve"> through the principal(s) with whom they are affiliated.</w:t>
      </w:r>
      <w:r w:rsidR="007811FB">
        <w:rPr>
          <w:rFonts w:ascii="Arial" w:hAnsi="Arial" w:cs="Arial"/>
          <w:color w:val="000000"/>
        </w:rPr>
        <w:br w:type="page"/>
      </w:r>
    </w:p>
    <w:p w14:paraId="598440F5"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006443E1">
        <w:rPr>
          <w:rFonts w:ascii="Arial" w:hAnsi="Arial" w:cs="Arial"/>
          <w:color w:val="000000"/>
        </w:rPr>
        <w:t xml:space="preserve">       </w:t>
      </w:r>
      <w:r w:rsidRPr="00404BE0">
        <w:rPr>
          <w:rFonts w:ascii="Arial" w:hAnsi="Arial" w:cs="Arial"/>
          <w:iCs/>
          <w:color w:val="000000"/>
        </w:rPr>
        <w:t>(Adopted 11/08)</w:t>
      </w:r>
    </w:p>
    <w:p w14:paraId="41BCD171"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p>
    <w:p w14:paraId="03BBBF1C"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sidR="004A00C2">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4A00C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549F4D98" w14:textId="77777777" w:rsidR="00BF7D70" w:rsidRPr="004A00C2" w:rsidRDefault="00BF7D70" w:rsidP="0023679B">
      <w:pPr>
        <w:autoSpaceDE w:val="0"/>
        <w:autoSpaceDN w:val="0"/>
        <w:adjustRightInd w:val="0"/>
        <w:spacing w:after="120"/>
        <w:ind w:left="0" w:firstLine="0"/>
        <w:rPr>
          <w:rFonts w:ascii="Arial" w:hAnsi="Arial" w:cs="Arial"/>
        </w:rPr>
      </w:pPr>
    </w:p>
    <w:p w14:paraId="7E709170" w14:textId="77777777" w:rsidR="005C3400" w:rsidRPr="00BF7D70" w:rsidRDefault="005C3400" w:rsidP="00DA1077">
      <w:pPr>
        <w:autoSpaceDE w:val="0"/>
        <w:autoSpaceDN w:val="0"/>
        <w:adjustRightInd w:val="0"/>
        <w:spacing w:after="120"/>
        <w:ind w:left="0" w:firstLine="0"/>
        <w:rPr>
          <w:rFonts w:ascii="Arial" w:hAnsi="Arial" w:cs="Arial"/>
          <w:color w:val="FF0000"/>
        </w:rPr>
      </w:pPr>
      <w:r w:rsidRPr="00BF7D70">
        <w:rPr>
          <w:rFonts w:ascii="Arial" w:hAnsi="Arial" w:cs="Arial"/>
          <w:color w:val="FF0000"/>
        </w:rPr>
        <w:t>Optional Provision for Establishing Nonmember Participatory Rights (“Open Exchange”)</w:t>
      </w:r>
      <w:r w:rsidR="001B766E" w:rsidRPr="001B766E">
        <w:rPr>
          <w:rFonts w:ascii="Arial" w:hAnsi="Arial" w:cs="Arial"/>
          <w:color w:val="FF0000"/>
          <w:sz w:val="10"/>
          <w:szCs w:val="10"/>
        </w:rPr>
        <w:t xml:space="preserve"> </w:t>
      </w:r>
      <w:r w:rsidR="004A00C2">
        <w:rPr>
          <w:rFonts w:ascii="Arial" w:hAnsi="Arial" w:cs="Arial"/>
          <w:color w:val="FF0000"/>
        </w:rPr>
        <w:t xml:space="preserve">*  </w:t>
      </w:r>
    </w:p>
    <w:p w14:paraId="3F8871FE" w14:textId="77777777" w:rsidR="007C7CFD"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w:t>
      </w:r>
      <w:r w:rsidR="004A00C2">
        <w:rPr>
          <w:rFonts w:ascii="Arial" w:hAnsi="Arial" w:cs="Arial"/>
          <w:color w:val="000000"/>
        </w:rPr>
        <w:t>m</w:t>
      </w:r>
      <w:r w:rsidRPr="00581A78">
        <w:rPr>
          <w:rFonts w:ascii="Arial" w:hAnsi="Arial" w:cs="Arial"/>
          <w:color w:val="000000"/>
        </w:rPr>
        <w:t xml:space="preserve">embership </w:t>
      </w:r>
      <w:r w:rsidR="004A00C2">
        <w:rPr>
          <w:rFonts w:ascii="Arial" w:hAnsi="Arial" w:cs="Arial"/>
          <w:color w:val="000000"/>
        </w:rPr>
        <w:t>c</w:t>
      </w:r>
      <w:r w:rsidRPr="00581A78">
        <w:rPr>
          <w:rFonts w:ascii="Arial" w:hAnsi="Arial" w:cs="Arial"/>
          <w:color w:val="000000"/>
        </w:rPr>
        <w:t xml:space="preserve">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w:t>
      </w:r>
      <w:r w:rsidR="004A00C2">
        <w:rPr>
          <w:rFonts w:ascii="Arial" w:hAnsi="Arial" w:cs="Arial"/>
          <w:color w:val="000000"/>
        </w:rPr>
        <w:t>p</w:t>
      </w:r>
      <w:r w:rsidRPr="00581A78">
        <w:rPr>
          <w:rFonts w:ascii="Arial" w:hAnsi="Arial" w:cs="Arial"/>
          <w:color w:val="000000"/>
        </w:rPr>
        <w:t xml:space="preserve">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w:t>
      </w:r>
      <w:proofErr w:type="gramStart"/>
      <w:r w:rsidRPr="00581A78">
        <w:rPr>
          <w:rFonts w:ascii="Arial" w:hAnsi="Arial" w:cs="Arial"/>
          <w:color w:val="000000"/>
        </w:rPr>
        <w:t>are capable of offering</w:t>
      </w:r>
      <w:proofErr w:type="gramEnd"/>
      <w:r w:rsidRPr="00581A78">
        <w:rPr>
          <w:rFonts w:ascii="Arial" w:hAnsi="Arial" w:cs="Arial"/>
          <w:color w:val="000000"/>
        </w:rPr>
        <w:t xml:space="preserve"> and accepting compensation to and from other </w:t>
      </w:r>
      <w:r w:rsidR="004A00C2">
        <w:rPr>
          <w:rFonts w:ascii="Arial" w:hAnsi="Arial" w:cs="Arial"/>
          <w:color w:val="000000"/>
        </w:rPr>
        <w:t>p</w:t>
      </w:r>
      <w:r w:rsidRPr="00581A78">
        <w:rPr>
          <w:rFonts w:ascii="Arial" w:hAnsi="Arial" w:cs="Arial"/>
          <w:color w:val="000000"/>
        </w:rPr>
        <w:t xml:space="preserve">articipants, or are licensed or certified by an appropriate state regulatory agency to engage in </w:t>
      </w:r>
    </w:p>
    <w:p w14:paraId="708A044C" w14:textId="77777777" w:rsidR="0027483E" w:rsidRPr="0027483E" w:rsidRDefault="0027483E" w:rsidP="007C7CFD">
      <w:pPr>
        <w:autoSpaceDE w:val="0"/>
        <w:autoSpaceDN w:val="0"/>
        <w:adjustRightInd w:val="0"/>
        <w:spacing w:line="276" w:lineRule="auto"/>
        <w:ind w:left="0" w:firstLine="0"/>
        <w:rPr>
          <w:rFonts w:ascii="Arial" w:hAnsi="Arial" w:cs="Arial"/>
          <w:color w:val="000000"/>
          <w:sz w:val="28"/>
          <w:szCs w:val="28"/>
        </w:rPr>
      </w:pPr>
    </w:p>
    <w:p w14:paraId="79D3CE71" w14:textId="77777777" w:rsidR="007C7CFD" w:rsidRDefault="00BD3776" w:rsidP="007C7CFD">
      <w:pPr>
        <w:autoSpaceDE w:val="0"/>
        <w:autoSpaceDN w:val="0"/>
        <w:adjustRightInd w:val="0"/>
        <w:spacing w:line="276" w:lineRule="auto"/>
        <w:ind w:left="0" w:firstLine="0"/>
        <w:rPr>
          <w:rFonts w:ascii="Arial" w:hAnsi="Arial" w:cs="Arial"/>
          <w:color w:val="000000"/>
        </w:rPr>
      </w:pPr>
      <w:r>
        <w:rPr>
          <w:rFonts w:ascii="Arial" w:hAnsi="Arial" w:cs="Arial"/>
        </w:rPr>
        <w:pict w14:anchorId="7A7714DC">
          <v:rect id="_x0000_i1063" style="width:0;height:1.5pt" o:hralign="center" o:hrstd="t" o:hr="t" fillcolor="#a0a0a0" stroked="f"/>
        </w:pict>
      </w:r>
    </w:p>
    <w:p w14:paraId="4DA3C88D" w14:textId="77777777" w:rsidR="007C7CFD" w:rsidRDefault="007C7CFD" w:rsidP="007C7CFD">
      <w:pPr>
        <w:autoSpaceDE w:val="0"/>
        <w:autoSpaceDN w:val="0"/>
        <w:adjustRightInd w:val="0"/>
        <w:ind w:left="0" w:firstLine="0"/>
        <w:rPr>
          <w:rFonts w:ascii="Arial" w:hAnsi="Arial" w:cs="Arial"/>
          <w:i/>
          <w:color w:val="000000"/>
          <w:sz w:val="20"/>
          <w:szCs w:val="20"/>
        </w:rPr>
      </w:pPr>
      <w:r w:rsidRPr="00563610">
        <w:rPr>
          <w:rFonts w:ascii="Arial" w:hAnsi="Arial" w:cs="Arial"/>
          <w:i/>
          <w:color w:val="000000"/>
          <w:sz w:val="20"/>
          <w:szCs w:val="20"/>
        </w:rPr>
        <w:t xml:space="preserve">*Only adopt the following paragraph if the </w:t>
      </w:r>
      <w:r>
        <w:rPr>
          <w:rFonts w:ascii="Arial" w:hAnsi="Arial" w:cs="Arial"/>
          <w:i/>
          <w:color w:val="000000"/>
          <w:sz w:val="20"/>
          <w:szCs w:val="20"/>
        </w:rPr>
        <w:t>board</w:t>
      </w:r>
      <w:r w:rsidRPr="00563610">
        <w:rPr>
          <w:rFonts w:ascii="Arial" w:hAnsi="Arial" w:cs="Arial"/>
          <w:i/>
          <w:color w:val="000000"/>
          <w:sz w:val="20"/>
          <w:szCs w:val="20"/>
        </w:rPr>
        <w:t xml:space="preserve">’s </w:t>
      </w:r>
      <w:r w:rsidR="00EB6235">
        <w:rPr>
          <w:rFonts w:ascii="Arial" w:hAnsi="Arial" w:cs="Arial"/>
          <w:i/>
          <w:color w:val="000000"/>
          <w:sz w:val="20"/>
          <w:szCs w:val="20"/>
        </w:rPr>
        <w:t>CIE</w:t>
      </w:r>
      <w:r w:rsidRPr="00563610">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i/>
          <w:color w:val="000000"/>
          <w:sz w:val="20"/>
          <w:szCs w:val="20"/>
        </w:rPr>
        <w:br w:type="page"/>
      </w:r>
    </w:p>
    <w:p w14:paraId="1F519AAC" w14:textId="77777777" w:rsidR="0027483E" w:rsidRDefault="0027483E" w:rsidP="0027483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the appraisal of real property. Use of information developed by or published by a Board CIE is</w:t>
      </w:r>
    </w:p>
    <w:p w14:paraId="18A77CF9" w14:textId="77777777" w:rsidR="00014645"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strictly limited to the activities authorized under a </w:t>
      </w:r>
      <w:r w:rsidR="004A00C2">
        <w:rPr>
          <w:rFonts w:ascii="Arial" w:hAnsi="Arial" w:cs="Arial"/>
          <w:color w:val="000000"/>
        </w:rPr>
        <w:t>p</w:t>
      </w:r>
      <w:r w:rsidRPr="00581A78">
        <w:rPr>
          <w:rFonts w:ascii="Arial" w:hAnsi="Arial" w:cs="Arial"/>
          <w:color w:val="000000"/>
        </w:rPr>
        <w:t xml:space="preserve">articipant’s licensure(s) or certification and unauthorized uses are prohibited. </w:t>
      </w:r>
      <w:r w:rsidR="004A00C2">
        <w:rPr>
          <w:rFonts w:ascii="Arial" w:hAnsi="Arial" w:cs="Arial"/>
          <w:color w:val="000000"/>
        </w:rPr>
        <w:t xml:space="preserve"> </w:t>
      </w:r>
      <w:r w:rsidRPr="00581A78">
        <w:rPr>
          <w:rFonts w:ascii="Arial" w:hAnsi="Arial" w:cs="Arial"/>
          <w:color w:val="000000"/>
        </w:rPr>
        <w:t>Further, none of the foregoing is intended to convey participation or membership or any right of access to information developed by or published by a Board CIE where access to such information is prohibited by law. (Amended 11/</w:t>
      </w:r>
      <w:r w:rsidR="00014645">
        <w:rPr>
          <w:rFonts w:ascii="Arial" w:hAnsi="Arial" w:cs="Arial"/>
          <w:color w:val="000000"/>
        </w:rPr>
        <w:t>08)</w:t>
      </w:r>
    </w:p>
    <w:p w14:paraId="6C7210AE" w14:textId="77777777" w:rsidR="00014645" w:rsidRDefault="00014645" w:rsidP="0023679B">
      <w:pPr>
        <w:autoSpaceDE w:val="0"/>
        <w:autoSpaceDN w:val="0"/>
        <w:adjustRightInd w:val="0"/>
        <w:ind w:left="0" w:firstLine="0"/>
        <w:rPr>
          <w:rFonts w:ascii="Arial" w:hAnsi="Arial" w:cs="Arial"/>
          <w:color w:val="000000"/>
        </w:rPr>
      </w:pPr>
    </w:p>
    <w:p w14:paraId="6EF6D433"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007C7CFD">
        <w:rPr>
          <w:rFonts w:ascii="Arial" w:hAnsi="Arial" w:cs="Arial"/>
          <w:iCs/>
          <w:color w:val="000000"/>
        </w:rPr>
        <w:t xml:space="preserve">        (</w:t>
      </w:r>
      <w:r w:rsidRPr="00404BE0">
        <w:rPr>
          <w:rFonts w:ascii="Arial" w:hAnsi="Arial" w:cs="Arial"/>
          <w:iCs/>
          <w:color w:val="000000"/>
        </w:rPr>
        <w:t>Adopted 11/08)</w:t>
      </w:r>
    </w:p>
    <w:p w14:paraId="0E37A570"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p>
    <w:p w14:paraId="07D26560"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2D87C362" w14:textId="77777777" w:rsidR="005C3400" w:rsidRPr="00581A78" w:rsidRDefault="005C3400" w:rsidP="0023679B">
      <w:pPr>
        <w:autoSpaceDE w:val="0"/>
        <w:autoSpaceDN w:val="0"/>
        <w:adjustRightInd w:val="0"/>
        <w:ind w:left="0" w:firstLine="0"/>
        <w:rPr>
          <w:rFonts w:ascii="Arial" w:hAnsi="Arial" w:cs="Arial"/>
          <w:color w:val="000000"/>
        </w:rPr>
      </w:pPr>
    </w:p>
    <w:p w14:paraId="4C5F4039" w14:textId="77777777" w:rsidR="007C7CFD" w:rsidRDefault="005C3400" w:rsidP="0027483E">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t>Note 1</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r w:rsidR="007C7CFD">
        <w:rPr>
          <w:rFonts w:ascii="Arial" w:hAnsi="Arial" w:cs="Arial"/>
          <w:color w:val="000000"/>
        </w:rPr>
        <w:br w:type="page"/>
      </w:r>
    </w:p>
    <w:p w14:paraId="7D2F9854" w14:textId="77777777" w:rsidR="005C3400" w:rsidRDefault="005C3400" w:rsidP="007C7CFD">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lastRenderedPageBreak/>
        <w:t>Note 2</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Boards may also choose to have the Membership Committee consider the following when determining a nonmember applicant’s qualifications for CIE participation or membership:</w:t>
      </w:r>
    </w:p>
    <w:p w14:paraId="25F3D59D"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all final findings of Code of Ethics violations and violations of other membership duties in any other Association within the past three (3) years</w:t>
      </w:r>
    </w:p>
    <w:p w14:paraId="1656AEB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ethics complaints (or hearings)</w:t>
      </w:r>
    </w:p>
    <w:p w14:paraId="1678A128"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unsatisfied discipline pending</w:t>
      </w:r>
    </w:p>
    <w:p w14:paraId="2CCB41BE"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arbitration requests (or hearings)</w:t>
      </w:r>
    </w:p>
    <w:p w14:paraId="0CA5D11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FF0000"/>
        </w:rPr>
      </w:pPr>
      <w:r w:rsidRPr="00014645">
        <w:rPr>
          <w:rFonts w:ascii="Arial" w:hAnsi="Arial" w:cs="Arial"/>
          <w:color w:val="000000"/>
        </w:rPr>
        <w:t xml:space="preserve">unpaid arbitration awards or unpaid financial obligations to this or any other Association or Association </w:t>
      </w:r>
      <w:proofErr w:type="gramStart"/>
      <w:r w:rsidRPr="00014645">
        <w:rPr>
          <w:rFonts w:ascii="Arial" w:hAnsi="Arial" w:cs="Arial"/>
          <w:color w:val="000000"/>
        </w:rPr>
        <w:t xml:space="preserve">CIE  </w:t>
      </w:r>
      <w:r w:rsidRPr="00014645">
        <w:rPr>
          <w:rFonts w:ascii="Arial" w:hAnsi="Arial" w:cs="Arial"/>
          <w:color w:val="FF0000"/>
        </w:rPr>
        <w:t>M</w:t>
      </w:r>
      <w:proofErr w:type="gramEnd"/>
    </w:p>
    <w:p w14:paraId="5052581C" w14:textId="77777777" w:rsidR="00CD5D72" w:rsidRDefault="00CD5D72">
      <w:pPr>
        <w:ind w:left="0" w:firstLine="0"/>
        <w:rPr>
          <w:rFonts w:ascii="Arial" w:hAnsi="Arial" w:cs="Arial"/>
        </w:rPr>
      </w:pPr>
    </w:p>
    <w:p w14:paraId="020B0956"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4—Supervision: The Exchange shall be operated under the supervision of the CIE Committee in accordance with the rules and regulations, subject to the approval of the Board of Directors of the Board of REALTORS®.  </w:t>
      </w:r>
      <w:r w:rsidRPr="00581A78">
        <w:rPr>
          <w:rFonts w:ascii="Arial" w:hAnsi="Arial" w:cs="Arial"/>
          <w:color w:val="FF0000"/>
        </w:rPr>
        <w:t>R</w:t>
      </w:r>
    </w:p>
    <w:p w14:paraId="7C71CF94"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35354878"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5—Appointment of Committee: The President shall appoint, subject to confirmation by the Board of Directors, a Commercial Information Exchange Committee of __________ REALTOR® members. All members of the Committee shall be Participants in the Exchange except, at the option of the local Board, REALTORS® or REALTOR-ASSOCIATE®s licensed with Participants may be appointed to serve in such numbers as determined by the local Board. The Committee members so named shall serve staggered two (2) year </w:t>
      </w:r>
      <w:proofErr w:type="gramStart"/>
      <w:r w:rsidRPr="00581A78">
        <w:rPr>
          <w:rFonts w:ascii="Arial" w:hAnsi="Arial" w:cs="Arial"/>
          <w:color w:val="000000"/>
        </w:rPr>
        <w:t>terms.*</w:t>
      </w:r>
      <w:proofErr w:type="gramEnd"/>
      <w:r w:rsidRPr="00581A78">
        <w:rPr>
          <w:rFonts w:ascii="Arial" w:hAnsi="Arial" w:cs="Arial"/>
          <w:color w:val="000000"/>
        </w:rPr>
        <w:t xml:space="preserve"> </w:t>
      </w:r>
      <w:r w:rsidR="00512508">
        <w:rPr>
          <w:rFonts w:ascii="Arial" w:hAnsi="Arial" w:cs="Arial"/>
          <w:color w:val="000000"/>
        </w:rPr>
        <w:t xml:space="preserve"> </w:t>
      </w:r>
      <w:r w:rsidRPr="00581A78">
        <w:rPr>
          <w:rFonts w:ascii="Arial" w:hAnsi="Arial" w:cs="Arial"/>
          <w:color w:val="000000"/>
        </w:rPr>
        <w:t>The Committee shall select its Chairperson from among the members thereof. (</w:t>
      </w:r>
      <w:r w:rsidRPr="00836CBF">
        <w:rPr>
          <w:rFonts w:ascii="Arial" w:hAnsi="Arial" w:cs="Arial"/>
          <w:i/>
          <w:color w:val="000000"/>
        </w:rPr>
        <w:t>Optional provision:</w:t>
      </w:r>
      <w:r w:rsidRPr="00581A78">
        <w:rPr>
          <w:rFonts w:ascii="Arial" w:hAnsi="Arial" w:cs="Arial"/>
          <w:color w:val="000000"/>
        </w:rPr>
        <w:t xml:space="preserve"> A Board may choose to have the appointment of the Chairperson made by the President of the Board of REALTORS®.)  </w:t>
      </w:r>
      <w:r w:rsidRPr="00581A78">
        <w:rPr>
          <w:rFonts w:ascii="Arial" w:hAnsi="Arial" w:cs="Arial"/>
          <w:color w:val="FF0000"/>
        </w:rPr>
        <w:t>R</w:t>
      </w:r>
    </w:p>
    <w:p w14:paraId="5829FD22"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5DE0DD83"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6—Vacancies: Vacancies and unexpired terms shall be filled as in the case of original appointments.  </w:t>
      </w:r>
      <w:r w:rsidRPr="00581A78">
        <w:rPr>
          <w:rFonts w:ascii="Arial" w:hAnsi="Arial" w:cs="Arial"/>
          <w:color w:val="FF0000"/>
        </w:rPr>
        <w:t>R</w:t>
      </w:r>
    </w:p>
    <w:p w14:paraId="169ED477" w14:textId="77777777" w:rsidR="005C3400" w:rsidRDefault="005C3400" w:rsidP="007C7CFD">
      <w:pPr>
        <w:autoSpaceDE w:val="0"/>
        <w:autoSpaceDN w:val="0"/>
        <w:adjustRightInd w:val="0"/>
        <w:spacing w:line="276" w:lineRule="auto"/>
        <w:ind w:left="0" w:firstLine="0"/>
        <w:rPr>
          <w:rFonts w:ascii="Arial" w:hAnsi="Arial" w:cs="Arial"/>
          <w:color w:val="000000"/>
        </w:rPr>
      </w:pPr>
    </w:p>
    <w:p w14:paraId="6649A5F4"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581A78">
        <w:rPr>
          <w:rFonts w:ascii="Arial" w:hAnsi="Arial" w:cs="Arial"/>
          <w:color w:val="FF0000"/>
        </w:rPr>
        <w:t>R</w:t>
      </w:r>
    </w:p>
    <w:p w14:paraId="327081D8"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21320D25" w14:textId="77777777" w:rsidR="005C3400"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8—Subscribers: Subscribers (or users) of the CIE include non-principal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182EF778" w14:textId="77777777" w:rsidR="0027483E" w:rsidRPr="0027483E" w:rsidRDefault="0027483E" w:rsidP="007C7CFD">
      <w:pPr>
        <w:autoSpaceDE w:val="0"/>
        <w:autoSpaceDN w:val="0"/>
        <w:adjustRightInd w:val="0"/>
        <w:spacing w:line="276" w:lineRule="auto"/>
        <w:ind w:left="0" w:firstLine="0"/>
        <w:rPr>
          <w:rFonts w:ascii="Arial" w:hAnsi="Arial" w:cs="Arial"/>
          <w:sz w:val="20"/>
          <w:szCs w:val="20"/>
        </w:rPr>
      </w:pPr>
    </w:p>
    <w:p w14:paraId="5CD884D1" w14:textId="77777777" w:rsidR="00512508" w:rsidRPr="00E40A50" w:rsidRDefault="00BD3776" w:rsidP="00350BCD">
      <w:pPr>
        <w:autoSpaceDE w:val="0"/>
        <w:autoSpaceDN w:val="0"/>
        <w:adjustRightInd w:val="0"/>
        <w:ind w:left="0" w:firstLine="0"/>
        <w:rPr>
          <w:rFonts w:ascii="Arial" w:hAnsi="Arial" w:cs="Arial"/>
        </w:rPr>
      </w:pPr>
      <w:r>
        <w:rPr>
          <w:rFonts w:ascii="Arial" w:hAnsi="Arial" w:cs="Arial"/>
        </w:rPr>
        <w:pict w14:anchorId="45682F16">
          <v:rect id="_x0000_i1064" style="width:0;height:1.5pt" o:hralign="center" o:hrstd="t" o:hr="t" fillcolor="#a0a0a0" stroked="f"/>
        </w:pict>
      </w:r>
    </w:p>
    <w:p w14:paraId="796C380A" w14:textId="77777777" w:rsidR="005C3400" w:rsidRPr="00603E2B" w:rsidRDefault="005C3400" w:rsidP="00512508">
      <w:pPr>
        <w:ind w:left="0" w:firstLine="0"/>
      </w:pPr>
      <w:r w:rsidRPr="00581A78">
        <w:rPr>
          <w:rFonts w:ascii="Arial" w:hAnsi="Arial" w:cs="Arial"/>
          <w:i/>
          <w:iCs/>
          <w:color w:val="000000"/>
          <w:sz w:val="20"/>
        </w:rPr>
        <w:t xml:space="preserve">*Boards have the option of establishing a longer or shorter term for service on the </w:t>
      </w:r>
      <w:r w:rsidR="007C7CFD">
        <w:rPr>
          <w:rFonts w:ascii="Arial" w:hAnsi="Arial" w:cs="Arial"/>
          <w:i/>
          <w:iCs/>
          <w:color w:val="000000"/>
          <w:sz w:val="20"/>
        </w:rPr>
        <w:t>c</w:t>
      </w:r>
      <w:r w:rsidRPr="00581A78">
        <w:rPr>
          <w:rFonts w:ascii="Arial" w:hAnsi="Arial" w:cs="Arial"/>
          <w:i/>
          <w:iCs/>
          <w:color w:val="000000"/>
          <w:sz w:val="20"/>
        </w:rPr>
        <w:t xml:space="preserve">ommittee and need not provide for staggered terms for </w:t>
      </w:r>
      <w:r w:rsidR="007C7CFD">
        <w:rPr>
          <w:rFonts w:ascii="Arial" w:hAnsi="Arial" w:cs="Arial"/>
          <w:i/>
          <w:iCs/>
          <w:color w:val="000000"/>
          <w:sz w:val="20"/>
        </w:rPr>
        <w:t>c</w:t>
      </w:r>
      <w:r w:rsidRPr="00581A78">
        <w:rPr>
          <w:rFonts w:ascii="Arial" w:hAnsi="Arial" w:cs="Arial"/>
          <w:i/>
          <w:iCs/>
          <w:color w:val="000000"/>
          <w:sz w:val="20"/>
        </w:rPr>
        <w:t>ommittee appointments</w:t>
      </w:r>
      <w:r w:rsidRPr="00581A78">
        <w:rPr>
          <w:rFonts w:ascii="Arial" w:hAnsi="Arial" w:cs="Arial"/>
          <w:color w:val="000000"/>
          <w:sz w:val="20"/>
        </w:rPr>
        <w:t>.</w:t>
      </w:r>
      <w:bookmarkStart w:id="36" w:name="_Toc318970511"/>
      <w:bookmarkStart w:id="37" w:name="_Toc318970577"/>
      <w:bookmarkStart w:id="38" w:name="_Toc318977479"/>
      <w:r w:rsidR="000E3E5C">
        <w:br w:type="page"/>
      </w:r>
      <w:bookmarkStart w:id="39" w:name="_Hlk65580269"/>
      <w:r w:rsidRPr="00603E2B">
        <w:rPr>
          <w:rStyle w:val="Heading1Char"/>
          <w:rFonts w:eastAsia="Calibri"/>
        </w:rPr>
        <w:lastRenderedPageBreak/>
        <w:t>Part 7</w:t>
      </w:r>
      <w:bookmarkEnd w:id="36"/>
      <w:bookmarkEnd w:id="37"/>
      <w:bookmarkEnd w:id="38"/>
    </w:p>
    <w:p w14:paraId="47AEC9F9" w14:textId="77777777" w:rsidR="005C3400" w:rsidRPr="00581A78" w:rsidRDefault="005C3400" w:rsidP="00C8574D">
      <w:pPr>
        <w:pStyle w:val="Heading1"/>
      </w:pPr>
      <w:bookmarkStart w:id="40" w:name="_Toc318970512"/>
      <w:bookmarkStart w:id="41" w:name="_Toc318970578"/>
      <w:bookmarkStart w:id="42" w:name="_Toc318977480"/>
      <w:r w:rsidRPr="00603E2B">
        <w:t>Suggested Rules and Regulations for a Commercial Information Exchange Operated as a Committee of a Board of REALTORS®</w:t>
      </w:r>
      <w:proofErr w:type="gramStart"/>
      <w:r w:rsidRPr="00603E2B">
        <w:t xml:space="preserve">   (</w:t>
      </w:r>
      <w:proofErr w:type="gramEnd"/>
      <w:r w:rsidRPr="00603E2B">
        <w:t>Adopted 11/88)</w:t>
      </w:r>
      <w:bookmarkEnd w:id="40"/>
      <w:bookmarkEnd w:id="41"/>
      <w:bookmarkEnd w:id="42"/>
    </w:p>
    <w:p w14:paraId="1787367E" w14:textId="77777777" w:rsidR="005C3400" w:rsidRPr="00581A78" w:rsidRDefault="005C3400" w:rsidP="00350BCD">
      <w:pPr>
        <w:autoSpaceDE w:val="0"/>
        <w:autoSpaceDN w:val="0"/>
        <w:adjustRightInd w:val="0"/>
        <w:ind w:left="0" w:firstLine="0"/>
        <w:rPr>
          <w:rFonts w:ascii="Arial" w:hAnsi="Arial" w:cs="Arial"/>
          <w:color w:val="000000"/>
        </w:rPr>
      </w:pPr>
    </w:p>
    <w:p w14:paraId="39423BD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455CEF">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14:paraId="3CFF810D" w14:textId="77777777" w:rsidR="005C3400" w:rsidRPr="00581A78" w:rsidRDefault="005C3400" w:rsidP="00350BCD">
      <w:pPr>
        <w:autoSpaceDE w:val="0"/>
        <w:autoSpaceDN w:val="0"/>
        <w:adjustRightInd w:val="0"/>
        <w:ind w:left="0" w:firstLine="0"/>
        <w:rPr>
          <w:rFonts w:ascii="Arial" w:hAnsi="Arial" w:cs="Arial"/>
          <w:color w:val="000000"/>
        </w:rPr>
      </w:pPr>
    </w:p>
    <w:p w14:paraId="31069B8D" w14:textId="77777777" w:rsidR="005C3400" w:rsidRPr="00581A78" w:rsidRDefault="005C3400" w:rsidP="0060424E">
      <w:pPr>
        <w:autoSpaceDE w:val="0"/>
        <w:autoSpaceDN w:val="0"/>
        <w:adjustRightInd w:val="0"/>
        <w:spacing w:after="120"/>
        <w:ind w:left="0" w:firstLine="0"/>
        <w:rPr>
          <w:rFonts w:ascii="Arial" w:hAnsi="Arial" w:cs="Arial"/>
          <w:color w:val="000000"/>
        </w:rPr>
      </w:pPr>
      <w:r w:rsidRPr="0060424E">
        <w:rPr>
          <w:rFonts w:ascii="Arial" w:hAnsi="Arial" w:cs="Arial"/>
          <w:color w:val="FF0000"/>
        </w:rPr>
        <w:t>Optional Provision for Establishing Nonmember Participatory Rights (“Open Exchange”)</w:t>
      </w:r>
    </w:p>
    <w:p w14:paraId="658A432B"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w:t>
      </w:r>
      <w:proofErr w:type="gramStart"/>
      <w:r w:rsidRPr="00581A78">
        <w:rPr>
          <w:rFonts w:ascii="Arial" w:hAnsi="Arial" w:cs="Arial"/>
          <w:color w:val="000000"/>
        </w:rPr>
        <w:t>Participants, or</w:t>
      </w:r>
      <w:proofErr w:type="gramEnd"/>
      <w:r w:rsidRPr="00581A78">
        <w:rPr>
          <w:rFonts w:ascii="Arial" w:hAnsi="Arial" w:cs="Arial"/>
          <w:color w:val="000000"/>
        </w:rPr>
        <w:t xml:space="preserve">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14:paraId="043FA563" w14:textId="77777777" w:rsidR="00455CEF" w:rsidRPr="0027483E" w:rsidRDefault="00455CEF" w:rsidP="00350BCD">
      <w:pPr>
        <w:autoSpaceDE w:val="0"/>
        <w:autoSpaceDN w:val="0"/>
        <w:adjustRightInd w:val="0"/>
        <w:ind w:left="0" w:firstLine="0"/>
        <w:rPr>
          <w:rFonts w:ascii="Arial" w:hAnsi="Arial" w:cs="Arial"/>
          <w:color w:val="000000"/>
          <w:sz w:val="32"/>
          <w:szCs w:val="32"/>
        </w:rPr>
      </w:pPr>
    </w:p>
    <w:p w14:paraId="18B8757F" w14:textId="77777777" w:rsidR="005C3400" w:rsidRDefault="00BD3776" w:rsidP="00350BCD">
      <w:pPr>
        <w:autoSpaceDE w:val="0"/>
        <w:autoSpaceDN w:val="0"/>
        <w:adjustRightInd w:val="0"/>
        <w:ind w:left="0" w:firstLine="0"/>
        <w:rPr>
          <w:rFonts w:ascii="Arial" w:hAnsi="Arial" w:cs="Arial"/>
          <w:color w:val="000000"/>
        </w:rPr>
      </w:pPr>
      <w:r>
        <w:rPr>
          <w:rFonts w:ascii="Arial" w:hAnsi="Arial" w:cs="Arial"/>
        </w:rPr>
        <w:pict w14:anchorId="48E33FE0">
          <v:rect id="_x0000_i1107" style="width:0;height:1.5pt" o:hralign="center" o:hrstd="t" o:hr="t" fillcolor="#a0a0a0" stroked="f"/>
        </w:pict>
      </w:r>
    </w:p>
    <w:p w14:paraId="77805B41" w14:textId="77777777" w:rsidR="00CE329B" w:rsidRPr="00581A78" w:rsidRDefault="00CE329B" w:rsidP="00CE329B">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1239CFD1" w14:textId="77777777" w:rsidR="00CE329B" w:rsidRPr="00581A78" w:rsidRDefault="00CE329B" w:rsidP="00CE329B">
      <w:pPr>
        <w:autoSpaceDE w:val="0"/>
        <w:autoSpaceDN w:val="0"/>
        <w:adjustRightInd w:val="0"/>
        <w:ind w:left="0" w:firstLine="0"/>
        <w:rPr>
          <w:rFonts w:ascii="Arial" w:hAnsi="Arial" w:cs="Arial"/>
          <w:i/>
          <w:iCs/>
          <w:color w:val="000000"/>
          <w:sz w:val="20"/>
        </w:rPr>
      </w:pPr>
    </w:p>
    <w:p w14:paraId="4EE63A80" w14:textId="77777777" w:rsidR="00CE329B" w:rsidRDefault="00CE329B" w:rsidP="00455CEF">
      <w:pPr>
        <w:autoSpaceDE w:val="0"/>
        <w:autoSpaceDN w:val="0"/>
        <w:adjustRightInd w:val="0"/>
        <w:ind w:left="0" w:firstLine="0"/>
        <w:rPr>
          <w:rFonts w:ascii="Arial" w:hAnsi="Arial" w:cs="Arial"/>
          <w:color w:val="00000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14:paraId="715F1577"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lastRenderedPageBreak/>
        <w:t>Note 1:</w:t>
      </w:r>
      <w:r w:rsidR="00E36957" w:rsidRPr="00E36957">
        <w:rPr>
          <w:rFonts w:ascii="Arial" w:hAnsi="Arial" w:cs="Arial"/>
          <w:b/>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14:paraId="67C775AE" w14:textId="77777777" w:rsidR="005C3400" w:rsidRPr="00581A78" w:rsidRDefault="005C3400" w:rsidP="00E36957">
      <w:pPr>
        <w:autoSpaceDE w:val="0"/>
        <w:autoSpaceDN w:val="0"/>
        <w:adjustRightInd w:val="0"/>
        <w:ind w:left="720" w:hanging="720"/>
        <w:rPr>
          <w:rFonts w:ascii="Arial" w:hAnsi="Arial" w:cs="Arial"/>
          <w:color w:val="000000"/>
        </w:rPr>
      </w:pPr>
    </w:p>
    <w:p w14:paraId="69FA935D" w14:textId="77777777" w:rsidR="005C3400"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4CF439FD" w14:textId="77777777" w:rsidR="005C3400" w:rsidRPr="00581A78" w:rsidRDefault="005C3400" w:rsidP="00350BCD">
      <w:pPr>
        <w:autoSpaceDE w:val="0"/>
        <w:autoSpaceDN w:val="0"/>
        <w:adjustRightInd w:val="0"/>
        <w:ind w:left="0" w:firstLine="0"/>
        <w:rPr>
          <w:rFonts w:ascii="Arial" w:hAnsi="Arial" w:cs="Arial"/>
          <w:color w:val="000000"/>
        </w:rPr>
      </w:pPr>
    </w:p>
    <w:p w14:paraId="50618BA1"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49368ED5" w14:textId="77777777" w:rsidR="005C3400" w:rsidRPr="00581A78" w:rsidRDefault="005C3400" w:rsidP="00E70ED2">
      <w:pPr>
        <w:autoSpaceDE w:val="0"/>
        <w:autoSpaceDN w:val="0"/>
        <w:adjustRightInd w:val="0"/>
        <w:rPr>
          <w:rFonts w:ascii="Arial" w:hAnsi="Arial" w:cs="Arial"/>
          <w:color w:val="000000"/>
        </w:rPr>
      </w:pPr>
    </w:p>
    <w:p w14:paraId="4D1258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3C98A72" w14:textId="77777777" w:rsidR="005C3400" w:rsidRPr="00581A78" w:rsidRDefault="005C3400" w:rsidP="00E70ED2">
      <w:pPr>
        <w:autoSpaceDE w:val="0"/>
        <w:autoSpaceDN w:val="0"/>
        <w:adjustRightInd w:val="0"/>
        <w:rPr>
          <w:rFonts w:ascii="Arial" w:hAnsi="Arial" w:cs="Arial"/>
          <w:color w:val="000000"/>
        </w:rPr>
      </w:pPr>
    </w:p>
    <w:p w14:paraId="75D1246F"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736F9B2D" w14:textId="77777777" w:rsidR="005C3400" w:rsidRPr="00581A78" w:rsidRDefault="005C3400" w:rsidP="00E70ED2">
      <w:pPr>
        <w:autoSpaceDE w:val="0"/>
        <w:autoSpaceDN w:val="0"/>
        <w:adjustRightInd w:val="0"/>
        <w:rPr>
          <w:rFonts w:ascii="Arial" w:hAnsi="Arial" w:cs="Arial"/>
          <w:color w:val="000000"/>
        </w:rPr>
      </w:pPr>
    </w:p>
    <w:p w14:paraId="1BA0FA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09A64D99" w14:textId="77777777" w:rsidR="005C3400" w:rsidRPr="00581A78" w:rsidRDefault="005C3400" w:rsidP="00E70ED2">
      <w:pPr>
        <w:autoSpaceDE w:val="0"/>
        <w:autoSpaceDN w:val="0"/>
        <w:adjustRightInd w:val="0"/>
        <w:rPr>
          <w:rFonts w:ascii="Arial" w:hAnsi="Arial" w:cs="Arial"/>
          <w:color w:val="000000"/>
        </w:rPr>
      </w:pPr>
    </w:p>
    <w:p w14:paraId="4BFB9DE1" w14:textId="77777777" w:rsidR="005C3400" w:rsidRPr="00581A78" w:rsidRDefault="005C3400" w:rsidP="004C1EE8">
      <w:pPr>
        <w:numPr>
          <w:ilvl w:val="0"/>
          <w:numId w:val="54"/>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w:t>
      </w:r>
      <w:proofErr w:type="gramStart"/>
      <w:r w:rsidRPr="00581A78">
        <w:rPr>
          <w:rFonts w:ascii="Arial" w:hAnsi="Arial" w:cs="Arial"/>
          <w:color w:val="000000"/>
        </w:rPr>
        <w:t xml:space="preserve">CIE  </w:t>
      </w:r>
      <w:r w:rsidRPr="00581A78">
        <w:rPr>
          <w:rFonts w:ascii="Arial" w:hAnsi="Arial" w:cs="Arial"/>
          <w:color w:val="FF0000"/>
        </w:rPr>
        <w:t>M</w:t>
      </w:r>
      <w:proofErr w:type="gramEnd"/>
    </w:p>
    <w:p w14:paraId="0EE49C87" w14:textId="77777777" w:rsidR="005C3400" w:rsidRPr="00E40A50" w:rsidRDefault="005C3400" w:rsidP="00350BCD">
      <w:pPr>
        <w:autoSpaceDE w:val="0"/>
        <w:autoSpaceDN w:val="0"/>
        <w:adjustRightInd w:val="0"/>
        <w:ind w:left="0" w:firstLine="0"/>
        <w:rPr>
          <w:rFonts w:ascii="Arial" w:hAnsi="Arial" w:cs="Arial"/>
        </w:rPr>
      </w:pPr>
    </w:p>
    <w:p w14:paraId="7355AE1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w:t>
      </w:r>
      <w:proofErr w:type="gramStart"/>
      <w:r w:rsidRPr="00581A78">
        <w:rPr>
          <w:rFonts w:ascii="Arial" w:hAnsi="Arial" w:cs="Arial"/>
          <w:color w:val="000000"/>
        </w:rPr>
        <w:t>all of</w:t>
      </w:r>
      <w:proofErr w:type="gramEnd"/>
      <w:r w:rsidRPr="00581A78">
        <w:rPr>
          <w:rFonts w:ascii="Arial" w:hAnsi="Arial" w:cs="Arial"/>
          <w:color w:val="000000"/>
        </w:rPr>
        <w:t xml:space="preserve"> the firm’s licensees (including licensed or certified appraisers) who have access to and use of the CIE.  </w:t>
      </w:r>
      <w:r w:rsidRPr="00581A78">
        <w:rPr>
          <w:rFonts w:ascii="Arial" w:hAnsi="Arial" w:cs="Arial"/>
          <w:color w:val="FF0000"/>
        </w:rPr>
        <w:t>R</w:t>
      </w:r>
    </w:p>
    <w:p w14:paraId="3903F03C" w14:textId="77777777" w:rsidR="005C3400" w:rsidRPr="00E40A50" w:rsidRDefault="005C3400" w:rsidP="00350BCD">
      <w:pPr>
        <w:autoSpaceDE w:val="0"/>
        <w:autoSpaceDN w:val="0"/>
        <w:adjustRightInd w:val="0"/>
        <w:ind w:left="0" w:firstLine="0"/>
        <w:rPr>
          <w:rFonts w:ascii="Arial" w:hAnsi="Arial" w:cs="Arial"/>
        </w:rPr>
      </w:pPr>
    </w:p>
    <w:p w14:paraId="672405D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14:paraId="6C00CCFD" w14:textId="77777777" w:rsidR="005C3400" w:rsidRPr="00E40A50" w:rsidRDefault="005C3400" w:rsidP="00350BCD">
      <w:pPr>
        <w:autoSpaceDE w:val="0"/>
        <w:autoSpaceDN w:val="0"/>
        <w:adjustRightInd w:val="0"/>
        <w:ind w:left="0" w:firstLine="0"/>
        <w:rPr>
          <w:rFonts w:ascii="Arial" w:hAnsi="Arial" w:cs="Arial"/>
        </w:rPr>
      </w:pPr>
    </w:p>
    <w:p w14:paraId="75C4F57A" w14:textId="77777777" w:rsidR="005C3400" w:rsidRPr="00581A78" w:rsidRDefault="005C3400" w:rsidP="004E6913">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200A34FF" w14:textId="77777777" w:rsidR="005C3400" w:rsidRPr="00581A78" w:rsidRDefault="005C3400" w:rsidP="00350BCD">
      <w:pPr>
        <w:autoSpaceDE w:val="0"/>
        <w:autoSpaceDN w:val="0"/>
        <w:adjustRightInd w:val="0"/>
        <w:ind w:left="0" w:firstLine="0"/>
        <w:rPr>
          <w:rFonts w:ascii="Arial" w:hAnsi="Arial" w:cs="Arial"/>
          <w:color w:val="000000"/>
        </w:rPr>
      </w:pPr>
      <w:r w:rsidRPr="00116B15">
        <w:rPr>
          <w:rFonts w:ascii="Arial" w:hAnsi="Arial" w:cs="Arial"/>
          <w:b/>
          <w:color w:val="000000"/>
        </w:rPr>
        <w:t>Note:</w:t>
      </w:r>
      <w:r w:rsidRPr="00581A78">
        <w:rPr>
          <w:rFonts w:ascii="Arial" w:hAnsi="Arial" w:cs="Arial"/>
          <w:color w:val="000000"/>
        </w:rPr>
        <w:t xml:space="preserve"> </w:t>
      </w:r>
      <w:r w:rsidR="00116B15">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14:paraId="429FCEDD" w14:textId="77777777" w:rsidR="00680FD9" w:rsidRDefault="00680FD9">
      <w:pPr>
        <w:ind w:left="0" w:firstLine="0"/>
        <w:rPr>
          <w:rFonts w:ascii="Arial" w:hAnsi="Arial" w:cs="Arial"/>
          <w:color w:val="000000"/>
        </w:rPr>
      </w:pPr>
      <w:r>
        <w:rPr>
          <w:rFonts w:ascii="Arial" w:hAnsi="Arial" w:cs="Arial"/>
          <w:color w:val="000000"/>
        </w:rPr>
        <w:br w:type="page"/>
      </w:r>
    </w:p>
    <w:p w14:paraId="07CFBE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397E2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397E28">
        <w:rPr>
          <w:rFonts w:ascii="Arial" w:hAnsi="Arial" w:cs="Arial"/>
          <w:color w:val="000000"/>
        </w:rPr>
        <w:t>17</w:t>
      </w:r>
      <w:r w:rsidRPr="00581A78">
        <w:rPr>
          <w:rFonts w:ascii="Arial" w:hAnsi="Arial" w:cs="Arial"/>
          <w:color w:val="000000"/>
        </w:rPr>
        <w:t>)</w:t>
      </w:r>
    </w:p>
    <w:p w14:paraId="47DBED8D"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(a)   subdivided vacant land</w:t>
      </w:r>
    </w:p>
    <w:p w14:paraId="5B350C3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(b)   land and ranch</w:t>
      </w:r>
    </w:p>
    <w:p w14:paraId="1D21A91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(c)   business opportunity</w:t>
      </w:r>
    </w:p>
    <w:p w14:paraId="2F5FAEEB"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(d)   motel/hotel</w:t>
      </w:r>
    </w:p>
    <w:p w14:paraId="04C63AA0"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(e)   mobile home parks</w:t>
      </w:r>
    </w:p>
    <w:p w14:paraId="43C3CA0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(f)    commercial income</w:t>
      </w:r>
    </w:p>
    <w:p w14:paraId="4929D6A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(g)   industrial</w:t>
      </w:r>
    </w:p>
    <w:p w14:paraId="651C2D97"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(h)   investment</w:t>
      </w:r>
    </w:p>
    <w:p w14:paraId="050DD5CC"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w:t>
      </w:r>
      <w:proofErr w:type="spellStart"/>
      <w:r w:rsidRPr="00581A78">
        <w:rPr>
          <w:rFonts w:ascii="Arial" w:hAnsi="Arial" w:cs="Arial"/>
          <w:color w:val="000000"/>
        </w:rPr>
        <w:t>i</w:t>
      </w:r>
      <w:proofErr w:type="spellEnd"/>
      <w:r w:rsidRPr="00581A78">
        <w:rPr>
          <w:rFonts w:ascii="Arial" w:hAnsi="Arial" w:cs="Arial"/>
          <w:color w:val="000000"/>
        </w:rPr>
        <w:t>)    office space</w:t>
      </w:r>
    </w:p>
    <w:p w14:paraId="7ECFA1B6" w14:textId="77777777" w:rsidR="005C3400" w:rsidRPr="00581A78" w:rsidRDefault="005C3400" w:rsidP="00350BCD">
      <w:pPr>
        <w:autoSpaceDE w:val="0"/>
        <w:autoSpaceDN w:val="0"/>
        <w:adjustRightInd w:val="0"/>
        <w:ind w:left="0" w:firstLine="0"/>
        <w:rPr>
          <w:rFonts w:ascii="Arial" w:hAnsi="Arial" w:cs="Arial"/>
          <w:color w:val="000000"/>
        </w:rPr>
      </w:pPr>
    </w:p>
    <w:p w14:paraId="7E7BC29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6CE433D4" w14:textId="77777777" w:rsidR="005C3400" w:rsidRPr="00581A78" w:rsidRDefault="005C3400" w:rsidP="00350BCD">
      <w:pPr>
        <w:autoSpaceDE w:val="0"/>
        <w:autoSpaceDN w:val="0"/>
        <w:adjustRightInd w:val="0"/>
        <w:ind w:left="0" w:firstLine="0"/>
        <w:rPr>
          <w:rFonts w:ascii="Arial" w:hAnsi="Arial" w:cs="Arial"/>
          <w:color w:val="000000"/>
        </w:rPr>
      </w:pPr>
    </w:p>
    <w:p w14:paraId="09A52F4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14:paraId="21144403" w14:textId="77777777" w:rsidR="005C3400" w:rsidRPr="00581A78" w:rsidRDefault="005C3400" w:rsidP="00350BCD">
      <w:pPr>
        <w:autoSpaceDE w:val="0"/>
        <w:autoSpaceDN w:val="0"/>
        <w:adjustRightInd w:val="0"/>
        <w:ind w:left="0" w:firstLine="0"/>
        <w:rPr>
          <w:rFonts w:ascii="Arial" w:hAnsi="Arial" w:cs="Arial"/>
          <w:color w:val="000000"/>
        </w:rPr>
      </w:pPr>
    </w:p>
    <w:p w14:paraId="2181F2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14:paraId="1150F452" w14:textId="77777777" w:rsidR="005C3400" w:rsidRPr="00581A78" w:rsidRDefault="005C3400" w:rsidP="00350BCD">
      <w:pPr>
        <w:autoSpaceDE w:val="0"/>
        <w:autoSpaceDN w:val="0"/>
        <w:adjustRightInd w:val="0"/>
        <w:ind w:left="0" w:firstLine="0"/>
        <w:rPr>
          <w:rFonts w:ascii="Arial" w:hAnsi="Arial" w:cs="Arial"/>
          <w:color w:val="000000"/>
        </w:rPr>
      </w:pPr>
    </w:p>
    <w:p w14:paraId="69B9A42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11DC9A56" w14:textId="77777777" w:rsidR="005C3400" w:rsidRPr="00581A78" w:rsidRDefault="005C3400" w:rsidP="00350BCD">
      <w:pPr>
        <w:autoSpaceDE w:val="0"/>
        <w:autoSpaceDN w:val="0"/>
        <w:adjustRightInd w:val="0"/>
        <w:ind w:left="0" w:firstLine="0"/>
        <w:rPr>
          <w:rFonts w:ascii="Arial" w:hAnsi="Arial" w:cs="Arial"/>
          <w:color w:val="000000"/>
        </w:rPr>
      </w:pPr>
    </w:p>
    <w:p w14:paraId="5719810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0876B9D7" w14:textId="77777777" w:rsidR="005C3400" w:rsidRDefault="005C3400" w:rsidP="00350BCD">
      <w:pPr>
        <w:autoSpaceDE w:val="0"/>
        <w:autoSpaceDN w:val="0"/>
        <w:adjustRightInd w:val="0"/>
        <w:ind w:left="0" w:firstLine="0"/>
        <w:rPr>
          <w:rFonts w:ascii="Arial" w:hAnsi="Arial" w:cs="Arial"/>
          <w:color w:val="000000"/>
        </w:rPr>
      </w:pPr>
    </w:p>
    <w:p w14:paraId="4DC4229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7870624E" w14:textId="77777777" w:rsidR="005C3400" w:rsidRPr="00E40A50" w:rsidRDefault="005C3400" w:rsidP="00350BCD">
      <w:pPr>
        <w:autoSpaceDE w:val="0"/>
        <w:autoSpaceDN w:val="0"/>
        <w:adjustRightInd w:val="0"/>
        <w:ind w:left="0" w:firstLine="0"/>
        <w:rPr>
          <w:rFonts w:ascii="Arial" w:hAnsi="Arial" w:cs="Arial"/>
        </w:rPr>
      </w:pPr>
    </w:p>
    <w:p w14:paraId="0A784DEA" w14:textId="77777777" w:rsidR="000961AD" w:rsidRPr="003B199B" w:rsidRDefault="000961AD" w:rsidP="000961AD">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Participants and subscribers are required to submit accurate </w:t>
      </w:r>
      <w:r w:rsidR="00344A4F">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4451BBFC" w14:textId="77777777" w:rsidR="000961AD" w:rsidRDefault="000961AD" w:rsidP="00350BCD">
      <w:pPr>
        <w:autoSpaceDE w:val="0"/>
        <w:autoSpaceDN w:val="0"/>
        <w:adjustRightInd w:val="0"/>
        <w:ind w:left="0" w:firstLine="0"/>
        <w:rPr>
          <w:rFonts w:ascii="Arial" w:hAnsi="Arial" w:cs="Arial"/>
          <w:color w:val="000000"/>
        </w:rPr>
      </w:pPr>
    </w:p>
    <w:p w14:paraId="0EA5924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00EA996D" w14:textId="77777777" w:rsidR="005C3400" w:rsidRPr="00E40A50" w:rsidRDefault="005C3400" w:rsidP="00350BCD">
      <w:pPr>
        <w:autoSpaceDE w:val="0"/>
        <w:autoSpaceDN w:val="0"/>
        <w:adjustRightInd w:val="0"/>
        <w:ind w:left="0" w:firstLine="0"/>
        <w:rPr>
          <w:rFonts w:ascii="Arial" w:hAnsi="Arial" w:cs="Arial"/>
        </w:rPr>
      </w:pPr>
    </w:p>
    <w:p w14:paraId="430C8AF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14:paraId="533C118D" w14:textId="77777777" w:rsidR="005C3400" w:rsidRPr="00E40A50" w:rsidRDefault="005C3400" w:rsidP="00350BCD">
      <w:pPr>
        <w:autoSpaceDE w:val="0"/>
        <w:autoSpaceDN w:val="0"/>
        <w:adjustRightInd w:val="0"/>
        <w:ind w:left="0" w:firstLine="0"/>
        <w:rPr>
          <w:rFonts w:ascii="Arial" w:hAnsi="Arial" w:cs="Arial"/>
        </w:rPr>
      </w:pPr>
    </w:p>
    <w:p w14:paraId="427A4223" w14:textId="77777777"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1.5—Specification of Price: The Participant, acting on behalf of a seller or lessor, shall specify the price at which the property is being marketed unless the property is subject to auction. (Amended 11/92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6748127A" w14:textId="77777777" w:rsidR="007B6DAA" w:rsidRPr="007B6DAA" w:rsidRDefault="007B6DAA" w:rsidP="00350BCD">
      <w:pPr>
        <w:autoSpaceDE w:val="0"/>
        <w:autoSpaceDN w:val="0"/>
        <w:adjustRightInd w:val="0"/>
        <w:ind w:left="0" w:firstLine="0"/>
        <w:rPr>
          <w:rFonts w:ascii="Arial" w:hAnsi="Arial" w:cs="Arial"/>
        </w:rPr>
      </w:pPr>
    </w:p>
    <w:p w14:paraId="52F9C36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52C98A79" w14:textId="77777777" w:rsidR="005C3400" w:rsidRPr="00E40A50" w:rsidRDefault="005C3400" w:rsidP="00350BCD">
      <w:pPr>
        <w:autoSpaceDE w:val="0"/>
        <w:autoSpaceDN w:val="0"/>
        <w:adjustRightInd w:val="0"/>
        <w:ind w:left="0" w:firstLine="0"/>
        <w:rPr>
          <w:rFonts w:ascii="Arial" w:hAnsi="Arial" w:cs="Arial"/>
        </w:rPr>
      </w:pPr>
    </w:p>
    <w:p w14:paraId="18D2382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14:paraId="53C1BF42" w14:textId="77777777" w:rsidR="005C3400" w:rsidRPr="00E40A50" w:rsidRDefault="005C3400" w:rsidP="00350BCD">
      <w:pPr>
        <w:autoSpaceDE w:val="0"/>
        <w:autoSpaceDN w:val="0"/>
        <w:adjustRightInd w:val="0"/>
        <w:ind w:left="0" w:firstLine="0"/>
        <w:rPr>
          <w:rFonts w:ascii="Arial" w:hAnsi="Arial" w:cs="Arial"/>
        </w:rPr>
      </w:pPr>
    </w:p>
    <w:p w14:paraId="4AD3278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14:paraId="21A177F6" w14:textId="77777777" w:rsidR="005C3400" w:rsidRPr="00E40A50" w:rsidRDefault="005C3400" w:rsidP="00350BCD">
      <w:pPr>
        <w:autoSpaceDE w:val="0"/>
        <w:autoSpaceDN w:val="0"/>
        <w:adjustRightInd w:val="0"/>
        <w:ind w:left="0" w:firstLine="0"/>
        <w:rPr>
          <w:rFonts w:ascii="Arial" w:hAnsi="Arial" w:cs="Arial"/>
        </w:rPr>
      </w:pPr>
    </w:p>
    <w:p w14:paraId="4A83D821" w14:textId="77777777" w:rsidR="005C3400" w:rsidRPr="00581A78" w:rsidRDefault="005C3400" w:rsidP="00B86852">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3F0759E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14:paraId="1811E78A" w14:textId="77777777" w:rsidR="005C3400" w:rsidRPr="00581A78" w:rsidRDefault="005C3400" w:rsidP="00350BCD">
      <w:pPr>
        <w:autoSpaceDE w:val="0"/>
        <w:autoSpaceDN w:val="0"/>
        <w:adjustRightInd w:val="0"/>
        <w:ind w:left="0" w:firstLine="0"/>
        <w:rPr>
          <w:rFonts w:ascii="Arial" w:hAnsi="Arial" w:cs="Arial"/>
          <w:color w:val="000000"/>
        </w:rPr>
      </w:pPr>
    </w:p>
    <w:p w14:paraId="01EC581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62FB9A8E" w14:textId="77777777" w:rsidR="005C3400" w:rsidRPr="00E40A50" w:rsidRDefault="005C3400" w:rsidP="00350BCD">
      <w:pPr>
        <w:autoSpaceDE w:val="0"/>
        <w:autoSpaceDN w:val="0"/>
        <w:adjustRightInd w:val="0"/>
        <w:ind w:left="0" w:firstLine="0"/>
        <w:rPr>
          <w:rFonts w:ascii="Arial" w:hAnsi="Arial" w:cs="Arial"/>
        </w:rPr>
      </w:pPr>
    </w:p>
    <w:p w14:paraId="696528A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     </w:t>
      </w:r>
    </w:p>
    <w:p w14:paraId="68D4A0AC" w14:textId="77777777" w:rsidR="005C3400" w:rsidRPr="00581A78" w:rsidRDefault="005C3400" w:rsidP="00350BCD">
      <w:pPr>
        <w:autoSpaceDE w:val="0"/>
        <w:autoSpaceDN w:val="0"/>
        <w:adjustRightInd w:val="0"/>
        <w:ind w:left="0" w:firstLine="0"/>
        <w:rPr>
          <w:rFonts w:ascii="Arial" w:hAnsi="Arial" w:cs="Arial"/>
          <w:color w:val="000000"/>
        </w:rPr>
      </w:pPr>
    </w:p>
    <w:p w14:paraId="4024CDD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Participants representing buyers or tenants shall submit to the buyer or tenant all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until acceptance, and shall recommend that buyers and tenants obtain legal advice where there is a question about whether a pre-existing contract has been terminated. (Amended 11/05</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5EF86A8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Participant Producing Offer in Presentation of Offer: The Participant producing the </w:t>
      </w:r>
      <w:proofErr w:type="gramStart"/>
      <w:r w:rsidRPr="00581A78">
        <w:rPr>
          <w:rFonts w:ascii="Arial" w:hAnsi="Arial" w:cs="Arial"/>
          <w:color w:val="000000"/>
        </w:rPr>
        <w:t>offer</w:t>
      </w:r>
      <w:proofErr w:type="gramEnd"/>
      <w:r w:rsidRPr="00581A78">
        <w:rPr>
          <w:rFonts w:ascii="Arial" w:hAnsi="Arial" w:cs="Arial"/>
          <w:color w:val="000000"/>
        </w:rPr>
        <w:t xml:space="preserve">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14:paraId="7B1C495C" w14:textId="77777777" w:rsidR="005C3400" w:rsidRDefault="005C3400" w:rsidP="00350BCD">
      <w:pPr>
        <w:autoSpaceDE w:val="0"/>
        <w:autoSpaceDN w:val="0"/>
        <w:adjustRightInd w:val="0"/>
        <w:ind w:left="0" w:firstLine="0"/>
        <w:rPr>
          <w:rFonts w:ascii="Arial" w:hAnsi="Arial" w:cs="Arial"/>
        </w:rPr>
      </w:pPr>
    </w:p>
    <w:p w14:paraId="073739B9" w14:textId="77777777" w:rsidR="00117FE3" w:rsidRPr="00F61669" w:rsidRDefault="00117FE3" w:rsidP="00117FE3">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(Adopted 11/18</w:t>
      </w:r>
      <w:proofErr w:type="gramStart"/>
      <w:r>
        <w:rPr>
          <w:rFonts w:ascii="Arial" w:hAnsi="Arial" w:cs="Arial"/>
        </w:rPr>
        <w:t xml:space="preserve">) </w:t>
      </w:r>
      <w:r w:rsidRPr="00842029">
        <w:rPr>
          <w:rFonts w:ascii="Arial" w:hAnsi="Arial" w:cs="Arial"/>
        </w:rPr>
        <w:t xml:space="preserve"> </w:t>
      </w:r>
      <w:r w:rsidRPr="00117FE3">
        <w:rPr>
          <w:rFonts w:ascii="Arial" w:hAnsi="Arial" w:cs="Arial"/>
          <w:color w:val="C00000"/>
        </w:rPr>
        <w:t>M</w:t>
      </w:r>
      <w:proofErr w:type="gramEnd"/>
    </w:p>
    <w:p w14:paraId="6CAE25E0" w14:textId="77777777" w:rsidR="00117FE3" w:rsidRPr="00E40A50" w:rsidRDefault="00117FE3" w:rsidP="00350BCD">
      <w:pPr>
        <w:autoSpaceDE w:val="0"/>
        <w:autoSpaceDN w:val="0"/>
        <w:adjustRightInd w:val="0"/>
        <w:ind w:left="0" w:firstLine="0"/>
        <w:rPr>
          <w:rFonts w:ascii="Arial" w:hAnsi="Arial" w:cs="Arial"/>
        </w:rPr>
      </w:pPr>
    </w:p>
    <w:p w14:paraId="6FF0010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w:t>
      </w:r>
      <w:proofErr w:type="gramStart"/>
      <w:r w:rsidRPr="00581A78">
        <w:rPr>
          <w:rFonts w:ascii="Arial" w:hAnsi="Arial" w:cs="Arial"/>
          <w:color w:val="000000"/>
        </w:rPr>
        <w:t>Counter-Offer</w:t>
      </w:r>
      <w:proofErr w:type="gramEnd"/>
      <w:r w:rsidRPr="00581A78">
        <w:rPr>
          <w:rFonts w:ascii="Arial" w:hAnsi="Arial" w:cs="Arial"/>
          <w:color w:val="000000"/>
        </w:rPr>
        <w:t xml:space="preserve">: The Participant representing the seller or lessor, or his representative, has the right to participate in the presentation of any counter-offer made by the seller or lessor. He does not have the right to be present at any discussion or evaluation of a </w:t>
      </w:r>
      <w:proofErr w:type="gramStart"/>
      <w:r w:rsidRPr="00581A78">
        <w:rPr>
          <w:rFonts w:ascii="Arial" w:hAnsi="Arial" w:cs="Arial"/>
          <w:color w:val="000000"/>
        </w:rPr>
        <w:t>counter-offer</w:t>
      </w:r>
      <w:proofErr w:type="gramEnd"/>
      <w:r w:rsidRPr="00581A78">
        <w:rPr>
          <w:rFonts w:ascii="Arial" w:hAnsi="Arial" w:cs="Arial"/>
          <w:color w:val="000000"/>
        </w:rPr>
        <w:t xml:space="preserve"> by the purchaser or lessee (except where the cooperating broker is a subagent). However, if the purchaser or lessee gives written instructions to the cooperating broker that the Participant representing the seller or lessor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 counter-offer is presented, that broker has the right to a copy of the purchaser’s or lessee’s written instructions. (Adopted 11/93</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65635C4D" w14:textId="77777777" w:rsidR="005C3400" w:rsidRPr="00E40A50" w:rsidRDefault="005C3400" w:rsidP="00350BCD">
      <w:pPr>
        <w:autoSpaceDE w:val="0"/>
        <w:autoSpaceDN w:val="0"/>
        <w:adjustRightInd w:val="0"/>
        <w:ind w:left="0" w:firstLine="0"/>
        <w:rPr>
          <w:rFonts w:ascii="Arial" w:hAnsi="Arial" w:cs="Arial"/>
        </w:rPr>
      </w:pPr>
    </w:p>
    <w:p w14:paraId="7D87B82E" w14:textId="33A6734C" w:rsidR="00B47DC4"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14:paraId="2F2A07E3" w14:textId="77777777" w:rsidR="005C3400" w:rsidRPr="00581A78" w:rsidRDefault="005C3400" w:rsidP="00350BCD">
      <w:pPr>
        <w:autoSpaceDE w:val="0"/>
        <w:autoSpaceDN w:val="0"/>
        <w:adjustRightInd w:val="0"/>
        <w:ind w:left="0" w:firstLine="0"/>
        <w:rPr>
          <w:rFonts w:ascii="Arial" w:hAnsi="Arial" w:cs="Arial"/>
          <w:color w:val="000000"/>
        </w:rPr>
      </w:pPr>
    </w:p>
    <w:p w14:paraId="7A7D5512" w14:textId="77777777" w:rsidR="005C3400" w:rsidRPr="00581A78" w:rsidRDefault="005C3400" w:rsidP="00E36957">
      <w:pPr>
        <w:autoSpaceDE w:val="0"/>
        <w:autoSpaceDN w:val="0"/>
        <w:adjustRightInd w:val="0"/>
        <w:ind w:left="720" w:hanging="720"/>
        <w:rPr>
          <w:rFonts w:ascii="Arial" w:hAnsi="Arial" w:cs="Arial"/>
          <w:color w:val="FF0000"/>
        </w:rPr>
      </w:pPr>
      <w:r w:rsidRPr="004B50E9">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14:paraId="6AE7E7DD" w14:textId="77777777" w:rsidR="00B47DC4" w:rsidRPr="00D349E0" w:rsidRDefault="00B47DC4" w:rsidP="00AB5B4E">
      <w:pPr>
        <w:keepLines/>
        <w:ind w:left="0" w:firstLine="0"/>
        <w:rPr>
          <w:rFonts w:ascii="Arial" w:hAnsi="Arial" w:cs="Arial"/>
          <w:bCs/>
        </w:rPr>
      </w:pPr>
    </w:p>
    <w:p w14:paraId="61F922A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2.5—Reporting Cancelled Pending Sales: The Participant making the original filing shall report any cancelled sale, lease, or exchange to the Exchange within seventy-two (72) hours and the property information filing shall be reinstated in the compilation of current information. </w:t>
      </w:r>
      <w:r w:rsidRPr="00581A78">
        <w:rPr>
          <w:rFonts w:ascii="Arial" w:hAnsi="Arial" w:cs="Arial"/>
          <w:color w:val="FF0000"/>
        </w:rPr>
        <w:t>M</w:t>
      </w:r>
    </w:p>
    <w:p w14:paraId="2DB2A361" w14:textId="77777777" w:rsidR="005C3400" w:rsidRPr="00E40A50" w:rsidRDefault="005C3400" w:rsidP="00350BCD">
      <w:pPr>
        <w:autoSpaceDE w:val="0"/>
        <w:autoSpaceDN w:val="0"/>
        <w:adjustRightInd w:val="0"/>
        <w:ind w:left="0" w:firstLine="0"/>
        <w:rPr>
          <w:rFonts w:ascii="Arial" w:hAnsi="Arial" w:cs="Arial"/>
        </w:rPr>
      </w:pPr>
    </w:p>
    <w:p w14:paraId="393283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t>
      </w:r>
      <w:r w:rsidRPr="00581A78">
        <w:rPr>
          <w:rFonts w:ascii="Arial" w:hAnsi="Arial" w:cs="Arial"/>
          <w:color w:val="000000"/>
        </w:rPr>
        <w:lastRenderedPageBreak/>
        <w:t>whether offers were obtained by the listing licensee, by another licensee in the listing firm, or by a cooperating broker. (Amended 11/08</w:t>
      </w:r>
      <w:proofErr w:type="gramStart"/>
      <w:r w:rsidRPr="00581A78">
        <w:rPr>
          <w:rFonts w:ascii="Arial" w:hAnsi="Arial" w:cs="Arial"/>
          <w:color w:val="000000"/>
        </w:rPr>
        <w:t>)</w:t>
      </w:r>
      <w:r>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O</w:t>
      </w:r>
      <w:proofErr w:type="gramEnd"/>
    </w:p>
    <w:p w14:paraId="61F5297A" w14:textId="77777777" w:rsidR="005C3400" w:rsidRPr="00E40A50" w:rsidRDefault="005C3400" w:rsidP="00350BCD">
      <w:pPr>
        <w:autoSpaceDE w:val="0"/>
        <w:autoSpaceDN w:val="0"/>
        <w:adjustRightInd w:val="0"/>
        <w:ind w:left="0" w:firstLine="0"/>
        <w:rPr>
          <w:rFonts w:ascii="Arial" w:hAnsi="Arial" w:cs="Arial"/>
        </w:rPr>
      </w:pPr>
    </w:p>
    <w:p w14:paraId="1545072A" w14:textId="3318A961" w:rsidR="006F335F" w:rsidRDefault="005C3400" w:rsidP="006F335F">
      <w:pPr>
        <w:autoSpaceDE w:val="0"/>
        <w:autoSpaceDN w:val="0"/>
        <w:adjustRightInd w:val="0"/>
        <w:ind w:left="0" w:firstLine="0"/>
        <w:jc w:val="both"/>
        <w:rPr>
          <w:rFonts w:ascii="Arial" w:hAnsi="Arial" w:cs="Arial"/>
          <w:color w:val="FF0000"/>
        </w:rPr>
      </w:pPr>
      <w:r w:rsidRPr="00581A78">
        <w:rPr>
          <w:rFonts w:ascii="Arial" w:hAnsi="Arial" w:cs="Arial"/>
          <w:color w:val="000000"/>
        </w:rPr>
        <w:t>Section 2.7—Availability of Listed Property: Listing brokers shall not misrepresent the availability of access to show or inspect listed property. (Adopted 11/05</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426C12F" w14:textId="77777777" w:rsidR="005101E7" w:rsidRDefault="005101E7" w:rsidP="006F335F">
      <w:pPr>
        <w:autoSpaceDE w:val="0"/>
        <w:autoSpaceDN w:val="0"/>
        <w:adjustRightInd w:val="0"/>
        <w:ind w:left="0" w:firstLine="0"/>
        <w:jc w:val="both"/>
        <w:rPr>
          <w:rFonts w:ascii="Arial" w:hAnsi="Arial" w:cs="Arial"/>
          <w:color w:val="FF0000"/>
        </w:rPr>
      </w:pPr>
    </w:p>
    <w:p w14:paraId="14308192" w14:textId="77777777" w:rsidR="00E70ED2"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14:paraId="23E7711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(Adopted 11/07</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0E96768" w14:textId="77777777" w:rsidR="005C3400" w:rsidRPr="00FD751D" w:rsidRDefault="005C3400" w:rsidP="00350BCD">
      <w:pPr>
        <w:autoSpaceDE w:val="0"/>
        <w:autoSpaceDN w:val="0"/>
        <w:adjustRightInd w:val="0"/>
        <w:ind w:left="0" w:firstLine="0"/>
        <w:rPr>
          <w:rFonts w:ascii="Arial" w:hAnsi="Arial" w:cs="Arial"/>
          <w:sz w:val="18"/>
          <w:szCs w:val="18"/>
        </w:rPr>
      </w:pPr>
    </w:p>
    <w:p w14:paraId="1530A62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Prohibitions</w:t>
      </w:r>
    </w:p>
    <w:p w14:paraId="0663B1F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14:paraId="39AF16C0" w14:textId="77777777" w:rsidR="005C3400" w:rsidRPr="00B37A66" w:rsidRDefault="005C3400" w:rsidP="00350BCD">
      <w:pPr>
        <w:autoSpaceDE w:val="0"/>
        <w:autoSpaceDN w:val="0"/>
        <w:adjustRightInd w:val="0"/>
        <w:ind w:left="0" w:firstLine="0"/>
        <w:rPr>
          <w:rFonts w:ascii="Arial" w:hAnsi="Arial" w:cs="Arial"/>
        </w:rPr>
      </w:pPr>
    </w:p>
    <w:p w14:paraId="0D08A6E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3.1</w:t>
      </w:r>
      <w:proofErr w:type="gramStart"/>
      <w:r w:rsidRPr="00581A78">
        <w:rPr>
          <w:rFonts w:ascii="Arial" w:hAnsi="Arial" w:cs="Arial"/>
          <w:color w:val="000000"/>
        </w:rPr>
        <w:t>—“</w:t>
      </w:r>
      <w:proofErr w:type="gramEnd"/>
      <w:r w:rsidRPr="00581A78">
        <w:rPr>
          <w:rFonts w:ascii="Arial" w:hAnsi="Arial" w:cs="Arial"/>
          <w:color w:val="000000"/>
        </w:rPr>
        <w:t>For Sale” Signs: Only the “For Sale” signs of the filing Participant may be placed on the property. (Revised 11/89</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1FF85B64" w14:textId="77777777" w:rsidR="005C3400" w:rsidRPr="00B37A66" w:rsidRDefault="005C3400" w:rsidP="00350BCD">
      <w:pPr>
        <w:autoSpaceDE w:val="0"/>
        <w:autoSpaceDN w:val="0"/>
        <w:adjustRightInd w:val="0"/>
        <w:ind w:left="0" w:firstLine="0"/>
        <w:rPr>
          <w:rFonts w:ascii="Arial" w:hAnsi="Arial" w:cs="Arial"/>
        </w:rPr>
      </w:pPr>
    </w:p>
    <w:p w14:paraId="15D6D2E3" w14:textId="274D5392"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3.2</w:t>
      </w:r>
      <w:proofErr w:type="gramStart"/>
      <w:r w:rsidRPr="00581A78">
        <w:rPr>
          <w:rFonts w:ascii="Arial" w:hAnsi="Arial" w:cs="Arial"/>
          <w:color w:val="000000"/>
        </w:rPr>
        <w:t>—“</w:t>
      </w:r>
      <w:proofErr w:type="gramEnd"/>
      <w:r w:rsidRPr="00581A78">
        <w:rPr>
          <w:rFonts w:ascii="Arial" w:hAnsi="Arial" w:cs="Arial"/>
          <w:color w:val="000000"/>
        </w:rPr>
        <w:t>Sold” Signs: Prior to closing, only the “Sold” sign of the Participant filing information on a property for sale may be placed on the property, unless the listing broker authorizes the cooperating (selling) broker to post such a sign. (Amended 4/96</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5C8BBDC3" w14:textId="70246B55" w:rsidR="00603E2B" w:rsidRDefault="00603E2B" w:rsidP="00350BCD">
      <w:pPr>
        <w:autoSpaceDE w:val="0"/>
        <w:autoSpaceDN w:val="0"/>
        <w:adjustRightInd w:val="0"/>
        <w:ind w:left="0" w:firstLine="0"/>
        <w:rPr>
          <w:rFonts w:ascii="Arial" w:hAnsi="Arial" w:cs="Arial"/>
          <w:color w:val="FF0000"/>
        </w:rPr>
      </w:pPr>
    </w:p>
    <w:p w14:paraId="40369E68" w14:textId="5EE8E3AF" w:rsidR="00603E2B" w:rsidRPr="00603E2B" w:rsidRDefault="00603E2B" w:rsidP="00603E2B">
      <w:pPr>
        <w:spacing w:line="254" w:lineRule="auto"/>
        <w:ind w:left="0" w:firstLine="0"/>
        <w:rPr>
          <w:rFonts w:ascii="Arial" w:hAnsi="Arial" w:cs="Arial"/>
          <w:iCs/>
        </w:rPr>
      </w:pPr>
      <w:r w:rsidRPr="00824BA5">
        <w:rPr>
          <w:rFonts w:ascii="Arial" w:hAnsi="Arial" w:cs="Arial"/>
          <w:iCs/>
          <w:highlight w:val="lightGray"/>
        </w:rPr>
        <w:t xml:space="preserve">Section 3.3, Services Advertised as “Free:” </w:t>
      </w:r>
      <w:r w:rsidRPr="00824BA5">
        <w:rPr>
          <w:rFonts w:ascii="Arial" w:hAnsi="Arial" w:cs="Arial"/>
          <w:bCs/>
          <w:iCs/>
          <w:highlight w:val="lightGray"/>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824BA5">
        <w:rPr>
          <w:rFonts w:ascii="Arial" w:hAnsi="Arial" w:cs="Arial"/>
          <w:b/>
          <w:color w:val="FF0000"/>
          <w:highlight w:val="lightGray"/>
        </w:rPr>
        <w:t xml:space="preserve"> </w:t>
      </w:r>
      <w:r w:rsidRPr="00824BA5">
        <w:rPr>
          <w:rFonts w:ascii="Arial" w:hAnsi="Arial" w:cs="Arial"/>
          <w:bCs/>
          <w:color w:val="FF0000"/>
          <w:highlight w:val="lightGray"/>
        </w:rPr>
        <w:t>M</w:t>
      </w:r>
    </w:p>
    <w:p w14:paraId="6D6513D9" w14:textId="77777777" w:rsidR="005C3400" w:rsidRPr="00581A78" w:rsidRDefault="005C3400" w:rsidP="004C1EE8">
      <w:pPr>
        <w:autoSpaceDE w:val="0"/>
        <w:autoSpaceDN w:val="0"/>
        <w:adjustRightInd w:val="0"/>
        <w:spacing w:before="240" w:after="120"/>
        <w:ind w:left="0" w:firstLine="0"/>
        <w:rPr>
          <w:rFonts w:ascii="Arial" w:hAnsi="Arial" w:cs="Arial"/>
          <w:b/>
          <w:bCs/>
          <w:color w:val="000000"/>
        </w:rPr>
      </w:pPr>
      <w:r w:rsidRPr="0060424E">
        <w:rPr>
          <w:rFonts w:ascii="Arial" w:hAnsi="Arial" w:cs="Arial"/>
          <w:b/>
          <w:bCs/>
          <w:color w:val="000000"/>
        </w:rPr>
        <w:t>Fees and Charges</w:t>
      </w:r>
    </w:p>
    <w:p w14:paraId="59B74D5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681DDC0A" w14:textId="77777777" w:rsidR="005C3400" w:rsidRPr="00FA0C74" w:rsidRDefault="005C3400" w:rsidP="00350BCD">
      <w:pPr>
        <w:autoSpaceDE w:val="0"/>
        <w:autoSpaceDN w:val="0"/>
        <w:adjustRightInd w:val="0"/>
        <w:ind w:left="0" w:firstLine="0"/>
        <w:rPr>
          <w:rFonts w:ascii="Arial" w:hAnsi="Arial" w:cs="Arial"/>
          <w:color w:val="000000"/>
          <w:sz w:val="12"/>
          <w:szCs w:val="12"/>
        </w:rPr>
      </w:pPr>
    </w:p>
    <w:p w14:paraId="5C8F4DA3"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Initial Participation Fee: An applicant for Participation in the Exchange shall pay an initial participation fee of $__________ which shall accompany the application. The initial participation fee shall directly approximate the actual start-up costs incurred by the Exchange in initiating service to the office of a new Participant.</w:t>
      </w:r>
    </w:p>
    <w:p w14:paraId="00A25689" w14:textId="77777777" w:rsidR="005C3400" w:rsidRPr="004C1EE8" w:rsidRDefault="005C3400" w:rsidP="00E70ED2">
      <w:pPr>
        <w:autoSpaceDE w:val="0"/>
        <w:autoSpaceDN w:val="0"/>
        <w:adjustRightInd w:val="0"/>
        <w:rPr>
          <w:rFonts w:ascii="Arial" w:hAnsi="Arial" w:cs="Arial"/>
          <w:color w:val="000000"/>
          <w:sz w:val="20"/>
          <w:szCs w:val="20"/>
        </w:rPr>
      </w:pPr>
    </w:p>
    <w:p w14:paraId="6EDE83F5" w14:textId="77777777" w:rsidR="005C3400" w:rsidRPr="006F335F" w:rsidRDefault="006F335F" w:rsidP="006F335F">
      <w:pPr>
        <w:autoSpaceDE w:val="0"/>
        <w:autoSpaceDN w:val="0"/>
        <w:adjustRightInd w:val="0"/>
        <w:rPr>
          <w:rFonts w:ascii="Arial" w:hAnsi="Arial" w:cs="Arial"/>
          <w:color w:val="000000"/>
        </w:rPr>
      </w:pPr>
      <w:r w:rsidRPr="006F335F">
        <w:rPr>
          <w:rFonts w:ascii="Arial" w:hAnsi="Arial" w:cs="Arial"/>
          <w:color w:val="000000"/>
        </w:rPr>
        <w:t>(b</w:t>
      </w:r>
      <w:r>
        <w:rPr>
          <w:rFonts w:ascii="Arial" w:hAnsi="Arial" w:cs="Arial"/>
          <w:color w:val="000000"/>
        </w:rPr>
        <w:t>)</w:t>
      </w:r>
      <w:r>
        <w:rPr>
          <w:rFonts w:ascii="Arial" w:hAnsi="Arial" w:cs="Arial"/>
          <w:color w:val="000000"/>
        </w:rPr>
        <w:tab/>
      </w:r>
      <w:r w:rsidR="005C3400" w:rsidRPr="006F335F">
        <w:rPr>
          <w:rFonts w:ascii="Arial" w:hAnsi="Arial" w:cs="Arial"/>
          <w:color w:val="000000"/>
        </w:rPr>
        <w:t>Recurring Participation Fee: The recurring participation fee of each Participant shall be in an amount equal to $__________ times each salesperson licensed (including licensed or certified appraisers) with the Participant or the Participant’s firm who is engaged in the listing, sale, leasing, or appraising of C/I properties.</w:t>
      </w:r>
    </w:p>
    <w:p w14:paraId="69794510" w14:textId="77777777" w:rsidR="006F335F" w:rsidRPr="004C1EE8" w:rsidRDefault="006F335F" w:rsidP="006F335F">
      <w:pPr>
        <w:rPr>
          <w:rFonts w:ascii="Arial" w:hAnsi="Arial" w:cs="Arial"/>
          <w:sz w:val="18"/>
          <w:szCs w:val="18"/>
        </w:rPr>
      </w:pPr>
    </w:p>
    <w:p w14:paraId="6C5B7451" w14:textId="77777777" w:rsidR="006F335F" w:rsidRPr="006F335F" w:rsidRDefault="006F335F" w:rsidP="006F335F">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lastRenderedPageBreak/>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Pr="006F335F">
        <w:rPr>
          <w:rFonts w:ascii="Arial" w:hAnsi="Arial" w:cs="Arial"/>
          <w:spacing w:val="-4"/>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proofErr w:type="gramStart"/>
      <w:r w:rsidRPr="006F335F">
        <w:rPr>
          <w:rFonts w:ascii="Arial" w:hAnsi="Arial" w:cs="Arial"/>
          <w:spacing w:val="2"/>
        </w:rPr>
        <w:t>violated.</w:t>
      </w:r>
      <w:r>
        <w:rPr>
          <w:rFonts w:ascii="Arial" w:hAnsi="Arial" w:cs="Arial"/>
          <w:spacing w:val="2"/>
        </w:rPr>
        <w:t>*</w:t>
      </w:r>
      <w:proofErr w:type="gramEnd"/>
      <w:r>
        <w:rPr>
          <w:rFonts w:ascii="Arial" w:hAnsi="Arial" w:cs="Arial"/>
          <w:spacing w:val="2"/>
        </w:rPr>
        <w:t xml:space="preserve"> (Amended 5/18 and 8/18 [Leadership Team])</w:t>
      </w:r>
      <w:r w:rsidR="000B3585">
        <w:rPr>
          <w:rFonts w:ascii="Arial" w:hAnsi="Arial" w:cs="Arial"/>
          <w:spacing w:val="2"/>
        </w:rPr>
        <w:t xml:space="preserve">  </w:t>
      </w:r>
      <w:r w:rsidR="000B3585" w:rsidRPr="000B3585">
        <w:rPr>
          <w:rFonts w:ascii="Arial" w:hAnsi="Arial" w:cs="Arial"/>
          <w:color w:val="FF0000"/>
          <w:spacing w:val="2"/>
        </w:rPr>
        <w:t>M</w:t>
      </w:r>
    </w:p>
    <w:p w14:paraId="0B8A2AC9" w14:textId="77777777" w:rsidR="005C3400" w:rsidRPr="004C1EE8" w:rsidRDefault="005C3400" w:rsidP="00E70ED2">
      <w:pPr>
        <w:autoSpaceDE w:val="0"/>
        <w:autoSpaceDN w:val="0"/>
        <w:adjustRightInd w:val="0"/>
        <w:rPr>
          <w:rFonts w:ascii="Arial" w:hAnsi="Arial" w:cs="Arial"/>
          <w:sz w:val="20"/>
          <w:szCs w:val="20"/>
        </w:rPr>
      </w:pPr>
    </w:p>
    <w:p w14:paraId="4E980F1A"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$__________, as determined by the CIE Committee.</w:t>
      </w:r>
    </w:p>
    <w:p w14:paraId="3A88271F" w14:textId="77777777" w:rsidR="005C3400" w:rsidRPr="004C1EE8" w:rsidRDefault="005C3400" w:rsidP="00FD751D">
      <w:pPr>
        <w:autoSpaceDE w:val="0"/>
        <w:autoSpaceDN w:val="0"/>
        <w:adjustRightInd w:val="0"/>
        <w:rPr>
          <w:rFonts w:ascii="Arial" w:hAnsi="Arial" w:cs="Arial"/>
          <w:color w:val="000000"/>
          <w:sz w:val="20"/>
          <w:szCs w:val="20"/>
        </w:rPr>
      </w:pPr>
    </w:p>
    <w:p w14:paraId="14519F77" w14:textId="77777777" w:rsidR="00B16C68" w:rsidRPr="00FD751D" w:rsidRDefault="00FD751D" w:rsidP="00FD751D">
      <w:pPr>
        <w:autoSpaceDE w:val="0"/>
        <w:autoSpaceDN w:val="0"/>
        <w:adjustRightInd w:val="0"/>
        <w:rPr>
          <w:rFonts w:ascii="Arial" w:hAnsi="Arial" w:cs="Arial"/>
          <w:color w:val="000000"/>
        </w:rPr>
      </w:pPr>
      <w:r w:rsidRPr="00FD751D">
        <w:rPr>
          <w:rFonts w:ascii="Arial" w:hAnsi="Arial" w:cs="Arial"/>
          <w:color w:val="000000"/>
        </w:rPr>
        <w:t>(c</w:t>
      </w:r>
      <w:r>
        <w:rPr>
          <w:rFonts w:ascii="Arial" w:hAnsi="Arial" w:cs="Arial"/>
          <w:color w:val="000000"/>
        </w:rPr>
        <w:t>)</w:t>
      </w:r>
      <w:r>
        <w:rPr>
          <w:rFonts w:ascii="Arial" w:hAnsi="Arial" w:cs="Arial"/>
          <w:color w:val="000000"/>
        </w:rPr>
        <w:tab/>
      </w:r>
      <w:r w:rsidR="0091391D" w:rsidRPr="00FD751D">
        <w:rPr>
          <w:rFonts w:ascii="Arial" w:hAnsi="Arial" w:cs="Arial"/>
          <w:color w:val="000000"/>
        </w:rPr>
        <w:t>For filing information on a property or a renewal, a fee of $__________ shall accompany the</w:t>
      </w:r>
    </w:p>
    <w:p w14:paraId="1A5F4B7C" w14:textId="77777777" w:rsidR="00FD751D" w:rsidRDefault="00FD751D" w:rsidP="00C213C1">
      <w:pPr>
        <w:ind w:left="720"/>
        <w:rPr>
          <w:rFonts w:ascii="Arial" w:hAnsi="Arial" w:cs="Arial"/>
        </w:rPr>
      </w:pPr>
      <w:r w:rsidRPr="00FD751D">
        <w:rPr>
          <w:rFonts w:ascii="Arial" w:hAnsi="Arial" w:cs="Arial"/>
        </w:rPr>
        <w:t>Information when submitted.</w:t>
      </w:r>
    </w:p>
    <w:p w14:paraId="54DF90D0" w14:textId="139C5AA4" w:rsidR="004C1EE8" w:rsidRDefault="00BD3776" w:rsidP="00D10486">
      <w:pPr>
        <w:autoSpaceDE w:val="0"/>
        <w:autoSpaceDN w:val="0"/>
        <w:adjustRightInd w:val="0"/>
        <w:ind w:left="0" w:firstLine="0"/>
        <w:rPr>
          <w:rFonts w:ascii="Arial" w:hAnsi="Arial" w:cs="Arial"/>
          <w:i/>
          <w:sz w:val="20"/>
          <w:szCs w:val="20"/>
        </w:rPr>
      </w:pPr>
      <w:r>
        <w:rPr>
          <w:rFonts w:ascii="Arial" w:hAnsi="Arial" w:cs="Arial"/>
        </w:rPr>
        <w:pict w14:anchorId="511648E5">
          <v:rect id="_x0000_i1108" style="width:468pt;height:1.6pt" o:hralign="center" o:hrstd="t" o:hr="t" fillcolor="#a0a0a0" stroked="f"/>
        </w:pict>
      </w:r>
      <w:r w:rsidR="00FD751D" w:rsidRPr="00B45F9A">
        <w:rPr>
          <w:rFonts w:ascii="Arial" w:hAnsi="Arial" w:cs="Arial"/>
          <w:i/>
          <w:sz w:val="20"/>
          <w:szCs w:val="20"/>
        </w:rPr>
        <w:t>*Note:  Mandatory waiver provision is effective no later than July 1, 2018</w:t>
      </w:r>
      <w:r w:rsidR="00C213C1">
        <w:rPr>
          <w:rFonts w:ascii="Arial" w:hAnsi="Arial" w:cs="Arial"/>
          <w:i/>
          <w:sz w:val="20"/>
          <w:szCs w:val="20"/>
        </w:rPr>
        <w:t>.</w:t>
      </w:r>
    </w:p>
    <w:p w14:paraId="704DF169" w14:textId="77777777" w:rsidR="005101E7" w:rsidRDefault="005101E7" w:rsidP="00D10486">
      <w:pPr>
        <w:autoSpaceDE w:val="0"/>
        <w:autoSpaceDN w:val="0"/>
        <w:adjustRightInd w:val="0"/>
        <w:ind w:left="0" w:firstLine="0"/>
        <w:rPr>
          <w:rFonts w:ascii="Arial" w:hAnsi="Arial" w:cs="Arial"/>
          <w:i/>
          <w:sz w:val="20"/>
          <w:szCs w:val="20"/>
        </w:rPr>
      </w:pPr>
    </w:p>
    <w:p w14:paraId="1FC36151"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14:paraId="25792D87" w14:textId="77777777" w:rsidR="005C3400" w:rsidRPr="00581A78" w:rsidRDefault="005C3400" w:rsidP="00350BCD">
      <w:pPr>
        <w:autoSpaceDE w:val="0"/>
        <w:autoSpaceDN w:val="0"/>
        <w:adjustRightInd w:val="0"/>
        <w:ind w:left="0" w:firstLine="0"/>
        <w:rPr>
          <w:rFonts w:ascii="Arial" w:hAnsi="Arial" w:cs="Arial"/>
          <w:color w:val="000000"/>
        </w:rPr>
      </w:pPr>
    </w:p>
    <w:p w14:paraId="34D46A5D"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1:</w:t>
      </w:r>
      <w:r w:rsidR="00E36957">
        <w:rPr>
          <w:rFonts w:ascii="Arial" w:hAnsi="Arial" w:cs="Arial"/>
          <w:color w:val="000000"/>
        </w:rPr>
        <w:tab/>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14:paraId="54012EDA" w14:textId="77777777" w:rsidR="005C3400" w:rsidRPr="00581A78" w:rsidRDefault="005C3400" w:rsidP="00E36957">
      <w:pPr>
        <w:autoSpaceDE w:val="0"/>
        <w:autoSpaceDN w:val="0"/>
        <w:adjustRightInd w:val="0"/>
        <w:ind w:left="864" w:hanging="864"/>
        <w:rPr>
          <w:rFonts w:ascii="Arial" w:hAnsi="Arial" w:cs="Arial"/>
          <w:color w:val="000000"/>
        </w:rPr>
      </w:pPr>
    </w:p>
    <w:p w14:paraId="4C6F3C75"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Any combination of the above fees and charges may be utilized to finance the operation of the Exchange.</w:t>
      </w:r>
    </w:p>
    <w:p w14:paraId="626F377B" w14:textId="77777777" w:rsidR="005C3400" w:rsidRPr="00581A78" w:rsidRDefault="005C3400" w:rsidP="00E36957">
      <w:pPr>
        <w:autoSpaceDE w:val="0"/>
        <w:autoSpaceDN w:val="0"/>
        <w:adjustRightInd w:val="0"/>
        <w:ind w:left="864" w:hanging="864"/>
        <w:rPr>
          <w:rFonts w:ascii="Arial" w:hAnsi="Arial" w:cs="Arial"/>
          <w:color w:val="000000"/>
        </w:rPr>
      </w:pPr>
    </w:p>
    <w:p w14:paraId="5FB067DC" w14:textId="77777777" w:rsidR="005C3400" w:rsidRPr="00581A78" w:rsidRDefault="005C3400" w:rsidP="00E36957">
      <w:pPr>
        <w:autoSpaceDE w:val="0"/>
        <w:autoSpaceDN w:val="0"/>
        <w:adjustRightInd w:val="0"/>
        <w:ind w:left="864" w:hanging="864"/>
        <w:rPr>
          <w:rFonts w:ascii="Arial" w:hAnsi="Arial" w:cs="Arial"/>
          <w:color w:val="FF0000"/>
        </w:rPr>
      </w:pPr>
      <w:r w:rsidRPr="00E36957">
        <w:rPr>
          <w:rFonts w:ascii="Arial" w:hAnsi="Arial" w:cs="Arial"/>
          <w:b/>
          <w:color w:val="000000"/>
        </w:rPr>
        <w:t>Note 3:</w:t>
      </w:r>
      <w:r w:rsidR="00E36957">
        <w:rPr>
          <w:rFonts w:ascii="Arial" w:hAnsi="Arial" w:cs="Arial"/>
          <w:color w:val="000000"/>
        </w:rPr>
        <w:tab/>
      </w:r>
      <w:r w:rsidRPr="00581A78">
        <w:rPr>
          <w:rFonts w:ascii="Arial" w:hAnsi="Arial" w:cs="Arial"/>
          <w:color w:val="000000"/>
        </w:rPr>
        <w:t>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0D8D5EA2" w14:textId="77777777" w:rsidR="005C3400" w:rsidRPr="00311501" w:rsidRDefault="005C3400" w:rsidP="00350BCD">
      <w:pPr>
        <w:autoSpaceDE w:val="0"/>
        <w:autoSpaceDN w:val="0"/>
        <w:adjustRightInd w:val="0"/>
        <w:ind w:left="0" w:firstLine="0"/>
        <w:rPr>
          <w:rFonts w:ascii="Arial" w:hAnsi="Arial" w:cs="Arial"/>
        </w:rPr>
      </w:pPr>
    </w:p>
    <w:p w14:paraId="03741C0F"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18652F90" w14:textId="77777777" w:rsidR="005C3400"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7CDE5F0E" w14:textId="77777777" w:rsidR="005C3400" w:rsidRPr="00581A78" w:rsidRDefault="005C3400" w:rsidP="00350BCD">
      <w:pPr>
        <w:tabs>
          <w:tab w:val="left" w:pos="8640"/>
        </w:tabs>
        <w:autoSpaceDE w:val="0"/>
        <w:autoSpaceDN w:val="0"/>
        <w:adjustRightInd w:val="0"/>
        <w:ind w:left="0" w:firstLine="0"/>
        <w:rPr>
          <w:rFonts w:ascii="Arial" w:hAnsi="Arial" w:cs="Arial"/>
          <w:color w:val="000000"/>
        </w:rPr>
      </w:pPr>
    </w:p>
    <w:p w14:paraId="79F1A1AE"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warning</w:t>
      </w:r>
    </w:p>
    <w:p w14:paraId="45D48B51" w14:textId="77777777" w:rsidR="005C3400" w:rsidRPr="00581A78" w:rsidRDefault="005C3400" w:rsidP="00E70ED2">
      <w:pPr>
        <w:tabs>
          <w:tab w:val="left" w:pos="8640"/>
        </w:tabs>
        <w:autoSpaceDE w:val="0"/>
        <w:autoSpaceDN w:val="0"/>
        <w:adjustRightInd w:val="0"/>
        <w:rPr>
          <w:rFonts w:ascii="Arial" w:hAnsi="Arial" w:cs="Arial"/>
          <w:color w:val="000000"/>
        </w:rPr>
      </w:pPr>
    </w:p>
    <w:p w14:paraId="05F18D0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reprimand</w:t>
      </w:r>
    </w:p>
    <w:p w14:paraId="1EBCF169" w14:textId="77777777" w:rsidR="005C3400" w:rsidRPr="00581A78" w:rsidRDefault="005C3400" w:rsidP="00E70ED2">
      <w:pPr>
        <w:tabs>
          <w:tab w:val="left" w:pos="8640"/>
        </w:tabs>
        <w:autoSpaceDE w:val="0"/>
        <w:autoSpaceDN w:val="0"/>
        <w:adjustRightInd w:val="0"/>
        <w:rPr>
          <w:rFonts w:ascii="Arial" w:hAnsi="Arial" w:cs="Arial"/>
          <w:color w:val="000000"/>
        </w:rPr>
      </w:pPr>
    </w:p>
    <w:p w14:paraId="5185F9C6"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14:paraId="1BCBF65A" w14:textId="77777777" w:rsidR="003F5014" w:rsidRDefault="003F5014" w:rsidP="003F5014">
      <w:pPr>
        <w:pStyle w:val="ListParagraph"/>
        <w:rPr>
          <w:rFonts w:ascii="Arial" w:hAnsi="Arial" w:cs="Arial"/>
          <w:color w:val="000000"/>
        </w:rPr>
      </w:pPr>
    </w:p>
    <w:p w14:paraId="7AB690D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appropriate, reasonable fine not to exceed $15,000</w:t>
      </w:r>
    </w:p>
    <w:p w14:paraId="48E07B00" w14:textId="77777777" w:rsidR="005C3400" w:rsidRPr="00581A78" w:rsidRDefault="005C3400" w:rsidP="00E70ED2">
      <w:pPr>
        <w:tabs>
          <w:tab w:val="left" w:pos="8640"/>
        </w:tabs>
        <w:autoSpaceDE w:val="0"/>
        <w:autoSpaceDN w:val="0"/>
        <w:adjustRightInd w:val="0"/>
        <w:rPr>
          <w:rFonts w:ascii="Arial" w:hAnsi="Arial" w:cs="Arial"/>
          <w:color w:val="000000"/>
        </w:rPr>
      </w:pPr>
    </w:p>
    <w:p w14:paraId="66DB8DA2"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0FD56981" w14:textId="77777777" w:rsidR="005C3400" w:rsidRPr="00581A78" w:rsidRDefault="005C3400" w:rsidP="00E70ED2">
      <w:pPr>
        <w:tabs>
          <w:tab w:val="left" w:pos="8640"/>
        </w:tabs>
        <w:autoSpaceDE w:val="0"/>
        <w:autoSpaceDN w:val="0"/>
        <w:adjustRightInd w:val="0"/>
        <w:rPr>
          <w:rFonts w:ascii="Arial" w:hAnsi="Arial" w:cs="Arial"/>
          <w:color w:val="000000"/>
        </w:rPr>
      </w:pPr>
    </w:p>
    <w:p w14:paraId="093D31B0" w14:textId="77777777" w:rsidR="005C3400" w:rsidRPr="00581A78" w:rsidRDefault="005C3400" w:rsidP="004C1EE8">
      <w:pPr>
        <w:numPr>
          <w:ilvl w:val="0"/>
          <w:numId w:val="16"/>
        </w:numPr>
        <w:tabs>
          <w:tab w:val="left" w:pos="8640"/>
        </w:tabs>
        <w:autoSpaceDE w:val="0"/>
        <w:autoSpaceDN w:val="0"/>
        <w:adjustRightInd w:val="0"/>
        <w:rPr>
          <w:rFonts w:ascii="Arial" w:hAnsi="Arial" w:cs="Arial"/>
          <w:color w:val="FF0000"/>
        </w:rPr>
      </w:pPr>
      <w:r w:rsidRPr="00581A78">
        <w:rPr>
          <w:rFonts w:ascii="Arial" w:hAnsi="Arial" w:cs="Arial"/>
          <w:color w:val="000000"/>
        </w:rPr>
        <w:t>termination of CIE rights, privileges, and services with no right to reapply for a specified period not to exceed three (3) years.</w:t>
      </w:r>
    </w:p>
    <w:p w14:paraId="0BA7ECC8" w14:textId="77777777" w:rsidR="0091391D" w:rsidRDefault="0091391D">
      <w:pPr>
        <w:ind w:left="0" w:firstLine="0"/>
        <w:rPr>
          <w:rFonts w:ascii="Arial" w:hAnsi="Arial" w:cs="Arial"/>
          <w:iCs/>
        </w:rPr>
      </w:pPr>
    </w:p>
    <w:p w14:paraId="44335ED7" w14:textId="77777777" w:rsidR="004E5789" w:rsidRDefault="004E5789" w:rsidP="0002198B">
      <w:pPr>
        <w:autoSpaceDE w:val="0"/>
        <w:autoSpaceDN w:val="0"/>
        <w:adjustRightInd w:val="0"/>
        <w:ind w:left="1260" w:hanging="900"/>
        <w:rPr>
          <w:rFonts w:ascii="Arial" w:hAnsi="Arial" w:cs="Arial"/>
          <w:color w:val="FF0000"/>
        </w:rPr>
      </w:pPr>
      <w:r w:rsidRPr="00220664">
        <w:rPr>
          <w:rFonts w:ascii="Arial" w:hAnsi="Arial" w:cs="Arial"/>
          <w:b/>
          <w:iCs/>
        </w:rPr>
        <w:t>Note</w:t>
      </w:r>
      <w:r w:rsidR="0002198B">
        <w:rPr>
          <w:rFonts w:ascii="Arial" w:hAnsi="Arial" w:cs="Arial"/>
          <w:b/>
          <w:iCs/>
        </w:rPr>
        <w:t xml:space="preserve"> 1</w:t>
      </w:r>
      <w:r w:rsidRPr="00220664">
        <w:rPr>
          <w:rFonts w:ascii="Arial" w:hAnsi="Arial" w:cs="Arial"/>
          <w:b/>
          <w:iCs/>
        </w:rPr>
        <w:t>:</w:t>
      </w:r>
      <w:r w:rsidR="0002198B">
        <w:rPr>
          <w:rFonts w:ascii="Arial" w:hAnsi="Arial" w:cs="Arial"/>
          <w:b/>
          <w:iCs/>
        </w:rPr>
        <w:tab/>
      </w:r>
      <w:r w:rsidRPr="00220664">
        <w:rPr>
          <w:rFonts w:ascii="Arial" w:hAnsi="Arial" w:cs="Arial"/>
          <w:iCs/>
        </w:rPr>
        <w:t xml:space="preserve">A 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220664">
        <w:rPr>
          <w:rFonts w:ascii="Arial" w:hAnsi="Arial" w:cs="Arial"/>
          <w:iCs/>
        </w:rPr>
        <w:t>period of time</w:t>
      </w:r>
      <w:proofErr w:type="gramEnd"/>
      <w:r w:rsidRPr="00220664">
        <w:rPr>
          <w:rFonts w:ascii="Arial" w:hAnsi="Arial" w:cs="Arial"/>
          <w:iCs/>
        </w:rPr>
        <w:t xml:space="preserv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220664">
        <w:rPr>
          <w:rFonts w:ascii="Arial" w:hAnsi="Arial" w:cs="Arial"/>
          <w:iCs/>
        </w:rPr>
        <w:t>)</w:t>
      </w:r>
      <w:r w:rsidRPr="00044C4A">
        <w:rPr>
          <w:rFonts w:ascii="Arial" w:hAnsi="Arial" w:cs="Arial"/>
          <w:iCs/>
        </w:rPr>
        <w:t xml:space="preserve"> </w:t>
      </w:r>
      <w:r>
        <w:rPr>
          <w:rFonts w:ascii="Arial" w:hAnsi="Arial" w:cs="Arial"/>
          <w:iCs/>
        </w:rPr>
        <w:t xml:space="preserve"> </w:t>
      </w:r>
      <w:r w:rsidRPr="00143AC1">
        <w:rPr>
          <w:rFonts w:ascii="Arial" w:hAnsi="Arial" w:cs="Arial"/>
          <w:color w:val="FF0000"/>
        </w:rPr>
        <w:t>M</w:t>
      </w:r>
      <w:proofErr w:type="gramEnd"/>
    </w:p>
    <w:p w14:paraId="01CA4210" w14:textId="77777777" w:rsidR="0002198B" w:rsidRDefault="0002198B" w:rsidP="0002198B">
      <w:pPr>
        <w:autoSpaceDE w:val="0"/>
        <w:autoSpaceDN w:val="0"/>
        <w:adjustRightInd w:val="0"/>
        <w:ind w:left="1260" w:hanging="900"/>
        <w:rPr>
          <w:rFonts w:ascii="Arial" w:hAnsi="Arial" w:cs="Arial"/>
        </w:rPr>
      </w:pPr>
    </w:p>
    <w:p w14:paraId="47551F20" w14:textId="64B0655E" w:rsidR="0002198B" w:rsidRPr="009811AD" w:rsidRDefault="0002198B" w:rsidP="0002198B">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Pr="0002198B">
        <w:rPr>
          <w:rFonts w:ascii="Arial" w:hAnsi="Arial" w:cs="Arial"/>
          <w:bCs/>
          <w:lang w:eastAsia="ja-JP"/>
        </w:rPr>
        <w:t>P</w:t>
      </w:r>
      <w:r w:rsidRPr="009811AD">
        <w:rPr>
          <w:rFonts w:ascii="Arial" w:hAnsi="Arial" w:cs="Arial"/>
          <w:lang w:eastAsia="ja-JP"/>
        </w:rPr>
        <w:t xml:space="preserve">articipants </w:t>
      </w:r>
      <w:r w:rsidR="000816DB">
        <w:rPr>
          <w:rFonts w:ascii="Arial" w:hAnsi="Arial" w:cs="Arial"/>
          <w:lang w:eastAsia="ja-JP"/>
        </w:rPr>
        <w:t>(or users/</w:t>
      </w:r>
      <w:r w:rsidRPr="009811AD">
        <w:rPr>
          <w:rFonts w:ascii="Arial" w:hAnsi="Arial" w:cs="Arial"/>
          <w:lang w:eastAsia="ja-JP"/>
        </w:rPr>
        <w:t>subscribers</w:t>
      </w:r>
      <w:r w:rsidR="000816DB">
        <w:rPr>
          <w:rFonts w:ascii="Arial" w:hAnsi="Arial" w:cs="Arial"/>
          <w:lang w:eastAsia="ja-JP"/>
        </w:rPr>
        <w:t xml:space="preserve">, where </w:t>
      </w:r>
      <w:r w:rsidR="00032348">
        <w:rPr>
          <w:rFonts w:ascii="Arial" w:hAnsi="Arial" w:cs="Arial"/>
          <w:lang w:eastAsia="ja-JP"/>
        </w:rPr>
        <w:t>appropriate</w:t>
      </w:r>
      <w:r w:rsidR="000816DB">
        <w:rPr>
          <w:rFonts w:ascii="Arial" w:hAnsi="Arial" w:cs="Arial"/>
          <w:lang w:eastAsia="ja-JP"/>
        </w:rPr>
        <w:t>)</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participants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797FB20" w14:textId="77777777" w:rsidR="004E5789" w:rsidRPr="00311501" w:rsidRDefault="004E5789" w:rsidP="00350BCD">
      <w:pPr>
        <w:autoSpaceDE w:val="0"/>
        <w:autoSpaceDN w:val="0"/>
        <w:adjustRightInd w:val="0"/>
        <w:ind w:left="0" w:firstLine="0"/>
        <w:rPr>
          <w:rFonts w:ascii="Arial" w:hAnsi="Arial" w:cs="Arial"/>
        </w:rPr>
      </w:pPr>
    </w:p>
    <w:p w14:paraId="0C89C5B5"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1C726462" w14:textId="77777777" w:rsidR="005C3400" w:rsidRPr="0091391D" w:rsidRDefault="005C3400" w:rsidP="00350BCD">
      <w:pPr>
        <w:autoSpaceDE w:val="0"/>
        <w:autoSpaceDN w:val="0"/>
        <w:adjustRightInd w:val="0"/>
        <w:ind w:left="0" w:firstLine="0"/>
        <w:rPr>
          <w:rFonts w:ascii="Arial" w:hAnsi="Arial" w:cs="Arial"/>
          <w:color w:val="000000"/>
          <w:sz w:val="18"/>
          <w:szCs w:val="18"/>
        </w:rPr>
      </w:pPr>
    </w:p>
    <w:p w14:paraId="6B81BCD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 </w:t>
      </w:r>
    </w:p>
    <w:p w14:paraId="6B36A1FA" w14:textId="77777777" w:rsidR="005C3400" w:rsidRPr="0091391D" w:rsidRDefault="005C3400" w:rsidP="00E70ED2">
      <w:pPr>
        <w:autoSpaceDE w:val="0"/>
        <w:autoSpaceDN w:val="0"/>
        <w:adjustRightInd w:val="0"/>
        <w:rPr>
          <w:rFonts w:ascii="Arial" w:hAnsi="Arial" w:cs="Arial"/>
          <w:color w:val="000000"/>
          <w:sz w:val="18"/>
          <w:szCs w:val="18"/>
        </w:rPr>
      </w:pPr>
    </w:p>
    <w:p w14:paraId="29F0E93C" w14:textId="77777777" w:rsidR="003D1801"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For failure to comply with any other rule, the provisions of Sections 7 and 7.1 shall apply.</w:t>
      </w:r>
      <w:r>
        <w:rPr>
          <w:rFonts w:ascii="Arial" w:hAnsi="Arial" w:cs="Arial"/>
          <w:color w:val="000000"/>
        </w:rPr>
        <w:t xml:space="preserve">  </w:t>
      </w:r>
    </w:p>
    <w:p w14:paraId="1A306E8D" w14:textId="77777777" w:rsidR="003D1801" w:rsidRDefault="003D1801" w:rsidP="00E70ED2">
      <w:pPr>
        <w:autoSpaceDE w:val="0"/>
        <w:autoSpaceDN w:val="0"/>
        <w:adjustRightInd w:val="0"/>
        <w:rPr>
          <w:rFonts w:ascii="Arial" w:hAnsi="Arial" w:cs="Arial"/>
          <w:color w:val="000000"/>
        </w:rPr>
      </w:pPr>
    </w:p>
    <w:p w14:paraId="4F0DE333" w14:textId="77777777" w:rsidR="005C3400" w:rsidRPr="00581A78" w:rsidRDefault="005C3400" w:rsidP="003D1801">
      <w:pPr>
        <w:autoSpaceDE w:val="0"/>
        <w:autoSpaceDN w:val="0"/>
        <w:adjustRightInd w:val="0"/>
        <w:ind w:left="720" w:hanging="720"/>
        <w:rPr>
          <w:rFonts w:ascii="Arial" w:hAnsi="Arial" w:cs="Arial"/>
          <w:color w:val="FF0000"/>
        </w:rPr>
      </w:pPr>
      <w:r w:rsidRPr="00116B15">
        <w:rPr>
          <w:rFonts w:ascii="Arial" w:hAnsi="Arial" w:cs="Arial"/>
          <w:b/>
          <w:color w:val="000000"/>
        </w:rPr>
        <w:t>Note:</w:t>
      </w:r>
      <w:r w:rsidR="00116B15">
        <w:rPr>
          <w:rFonts w:ascii="Arial" w:hAnsi="Arial" w:cs="Arial"/>
          <w:color w:val="000000"/>
        </w:rPr>
        <w:t xml:space="preserve"> </w:t>
      </w:r>
      <w:r w:rsidRPr="00581A78">
        <w:rPr>
          <w:rFonts w:ascii="Arial" w:hAnsi="Arial" w:cs="Arial"/>
          <w:color w:val="000000"/>
        </w:rPr>
        <w:t xml:space="preserve"> Generally, a warning or a moderate fine will be a sufficient deterrent to future</w:t>
      </w:r>
      <w:r>
        <w:rPr>
          <w:rFonts w:ascii="Arial" w:hAnsi="Arial" w:cs="Arial"/>
          <w:color w:val="000000"/>
        </w:rPr>
        <w:t xml:space="preserve"> v</w:t>
      </w:r>
      <w:r w:rsidRPr="00581A78">
        <w:rPr>
          <w:rFonts w:ascii="Arial" w:hAnsi="Arial" w:cs="Arial"/>
          <w:color w:val="000000"/>
        </w:rPr>
        <w:t xml:space="preserve">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62D1FC68" w14:textId="77777777" w:rsidR="005C3400" w:rsidRPr="00311501" w:rsidRDefault="005C3400" w:rsidP="00350BCD">
      <w:pPr>
        <w:autoSpaceDE w:val="0"/>
        <w:autoSpaceDN w:val="0"/>
        <w:adjustRightInd w:val="0"/>
        <w:ind w:left="0" w:firstLine="0"/>
        <w:rPr>
          <w:rFonts w:ascii="Arial" w:hAnsi="Arial" w:cs="Arial"/>
        </w:rPr>
      </w:pPr>
    </w:p>
    <w:p w14:paraId="2CCD1CA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5.2—Applicability of Rules to Users and/or Subscribers: Non-principal brokers, sales licensees, appraisers, and others authorized to have access to information published by the CIE are subject to these rules and regulations and may be disciplined for violations thereof provided </w:t>
      </w:r>
      <w:r w:rsidRPr="00581A78">
        <w:rPr>
          <w:rFonts w:ascii="Arial" w:hAnsi="Arial" w:cs="Arial"/>
          <w:color w:val="000000"/>
        </w:rPr>
        <w:lastRenderedPageBreak/>
        <w:t>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14:paraId="53D17B66" w14:textId="77777777" w:rsidR="005C3400" w:rsidRPr="00581A78" w:rsidRDefault="005C3400" w:rsidP="00350BCD">
      <w:pPr>
        <w:autoSpaceDE w:val="0"/>
        <w:autoSpaceDN w:val="0"/>
        <w:adjustRightInd w:val="0"/>
        <w:ind w:left="0" w:firstLine="0"/>
        <w:rPr>
          <w:rFonts w:ascii="Arial" w:hAnsi="Arial" w:cs="Arial"/>
          <w:color w:val="000000"/>
        </w:rPr>
      </w:pPr>
    </w:p>
    <w:p w14:paraId="2677E97F" w14:textId="77777777" w:rsidR="005C3400" w:rsidRPr="00581A78" w:rsidRDefault="005C3400" w:rsidP="00E36957">
      <w:pPr>
        <w:autoSpaceDE w:val="0"/>
        <w:autoSpaceDN w:val="0"/>
        <w:adjustRightInd w:val="0"/>
        <w:ind w:left="720" w:hanging="720"/>
        <w:rPr>
          <w:rFonts w:ascii="Arial" w:hAnsi="Arial" w:cs="Arial"/>
          <w:color w:val="FF0000"/>
        </w:rPr>
      </w:pPr>
      <w:r w:rsidRPr="0060424E">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Adoption of Section 5.2 is </w:t>
      </w:r>
      <w:proofErr w:type="gramStart"/>
      <w:r w:rsidRPr="00581A78">
        <w:rPr>
          <w:rFonts w:ascii="Arial" w:hAnsi="Arial" w:cs="Arial"/>
          <w:color w:val="000000"/>
        </w:rPr>
        <w:t>optional</w:t>
      </w:r>
      <w:proofErr w:type="gramEnd"/>
      <w:r w:rsidRPr="00581A78">
        <w:rPr>
          <w:rFonts w:ascii="Arial" w:hAnsi="Arial" w:cs="Arial"/>
          <w:color w:val="000000"/>
        </w:rPr>
        <w:t xml:space="preserve"> and it should be adopted by Commercial Information Exchanges wanting to establish authority to impose discipline on non-principal users or subscribers affiliated with CIE Members or Participants. (Adopted 4/92</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1458720" w14:textId="77777777" w:rsidR="005C3400" w:rsidRPr="00311501" w:rsidRDefault="005C3400" w:rsidP="00350BCD">
      <w:pPr>
        <w:autoSpaceDE w:val="0"/>
        <w:autoSpaceDN w:val="0"/>
        <w:adjustRightInd w:val="0"/>
        <w:ind w:left="0" w:firstLine="0"/>
        <w:rPr>
          <w:rFonts w:ascii="Arial" w:hAnsi="Arial" w:cs="Arial"/>
        </w:rPr>
      </w:pPr>
    </w:p>
    <w:p w14:paraId="435DB63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7D24ECF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6—Meetings of Commercial Information Exchange Committee: The Exchange Committee shall meet for the transaction of its business at a time and place to be determined by the Committee or at the call of the Chairperson.  </w:t>
      </w:r>
      <w:r w:rsidRPr="00581A78">
        <w:rPr>
          <w:rFonts w:ascii="Arial" w:hAnsi="Arial" w:cs="Arial"/>
          <w:color w:val="FF0000"/>
        </w:rPr>
        <w:t>R</w:t>
      </w:r>
    </w:p>
    <w:p w14:paraId="0CA2CEE4" w14:textId="77777777" w:rsidR="005C3400" w:rsidRPr="00311501" w:rsidRDefault="005C3400" w:rsidP="00350BCD">
      <w:pPr>
        <w:autoSpaceDE w:val="0"/>
        <w:autoSpaceDN w:val="0"/>
        <w:adjustRightInd w:val="0"/>
        <w:ind w:left="0" w:firstLine="0"/>
        <w:rPr>
          <w:rFonts w:ascii="Arial" w:hAnsi="Arial" w:cs="Arial"/>
        </w:rPr>
      </w:pPr>
    </w:p>
    <w:p w14:paraId="5CE7C5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6.1—Meetings of Participants: The Committee may call meetings of the Participants in the Exchange.  </w:t>
      </w:r>
      <w:r w:rsidRPr="00581A78">
        <w:rPr>
          <w:rFonts w:ascii="Arial" w:hAnsi="Arial" w:cs="Arial"/>
          <w:color w:val="FF0000"/>
        </w:rPr>
        <w:t>R</w:t>
      </w:r>
    </w:p>
    <w:p w14:paraId="4297C801" w14:textId="77777777" w:rsidR="0091391D" w:rsidRDefault="0091391D">
      <w:pPr>
        <w:ind w:left="0" w:firstLine="0"/>
        <w:rPr>
          <w:rFonts w:ascii="Arial" w:hAnsi="Arial" w:cs="Arial"/>
        </w:rPr>
      </w:pPr>
    </w:p>
    <w:p w14:paraId="53E0AA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6.2—Conduct of Meetings: The Chairperson or Vice Chairperson shall preside at all meetings. In their absence, a temporary Chairperson from the membership of the Committee shall be named by the Chairperson or, upon his failure to do so, by the Committee.  </w:t>
      </w:r>
      <w:r w:rsidRPr="00581A78">
        <w:rPr>
          <w:rFonts w:ascii="Arial" w:hAnsi="Arial" w:cs="Arial"/>
          <w:color w:val="FF0000"/>
        </w:rPr>
        <w:t>R</w:t>
      </w:r>
    </w:p>
    <w:p w14:paraId="6D03602A" w14:textId="77777777" w:rsidR="005C3400" w:rsidRPr="00311501" w:rsidRDefault="005C3400" w:rsidP="00350BCD">
      <w:pPr>
        <w:autoSpaceDE w:val="0"/>
        <w:autoSpaceDN w:val="0"/>
        <w:adjustRightInd w:val="0"/>
        <w:ind w:left="0" w:firstLine="0"/>
        <w:rPr>
          <w:rFonts w:ascii="Arial" w:hAnsi="Arial" w:cs="Arial"/>
        </w:rPr>
      </w:pPr>
    </w:p>
    <w:p w14:paraId="7FF7CB95"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604A0791" w14:textId="77777777" w:rsidR="00212C1B"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7—Consideration of Alleged Violations: The CIE Committee shall </w:t>
      </w:r>
      <w:proofErr w:type="gramStart"/>
      <w:r w:rsidRPr="00581A78">
        <w:rPr>
          <w:rFonts w:ascii="Arial" w:hAnsi="Arial" w:cs="Arial"/>
          <w:color w:val="000000"/>
        </w:rPr>
        <w:t>give consideration to</w:t>
      </w:r>
      <w:proofErr w:type="gramEnd"/>
      <w:r w:rsidRPr="00581A78">
        <w:rPr>
          <w:rFonts w:ascii="Arial" w:hAnsi="Arial" w:cs="Arial"/>
          <w:color w:val="000000"/>
        </w:rPr>
        <w:t xml:space="preserve"> all written complaints alleging violations of the rules and regulations. </w:t>
      </w:r>
      <w:r w:rsidR="006F335F">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w:t>
      </w:r>
    </w:p>
    <w:p w14:paraId="13112A02" w14:textId="77777777" w:rsidR="00212C1B" w:rsidRDefault="00212C1B" w:rsidP="00350BCD">
      <w:pPr>
        <w:autoSpaceDE w:val="0"/>
        <w:autoSpaceDN w:val="0"/>
        <w:adjustRightInd w:val="0"/>
        <w:ind w:left="0" w:firstLine="0"/>
        <w:rPr>
          <w:rFonts w:ascii="Arial" w:hAnsi="Arial" w:cs="Arial"/>
          <w:color w:val="FF0000"/>
        </w:rPr>
      </w:pPr>
    </w:p>
    <w:p w14:paraId="14854A86" w14:textId="77777777" w:rsidR="00212C1B" w:rsidRPr="009811AD" w:rsidRDefault="00212C1B" w:rsidP="00212C1B">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CIE</w:t>
      </w:r>
      <w:r w:rsidRPr="009811AD">
        <w:rPr>
          <w:rFonts w:ascii="Arial" w:hAnsi="Arial" w:cs="Arial"/>
          <w:lang w:eastAsia="ja-JP"/>
        </w:rPr>
        <w:t xml:space="preserve"> 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810B91">
        <w:rPr>
          <w:rFonts w:ascii="Arial" w:hAnsi="Arial" w:cs="Arial"/>
          <w:lang w:eastAsia="ja-JP"/>
        </w:rPr>
        <w:t>CIE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5888A835" w14:textId="77777777" w:rsidR="005C3400" w:rsidRPr="00581A78" w:rsidRDefault="005C3400" w:rsidP="00350BCD">
      <w:pPr>
        <w:autoSpaceDE w:val="0"/>
        <w:autoSpaceDN w:val="0"/>
        <w:adjustRightInd w:val="0"/>
        <w:ind w:left="0" w:firstLine="0"/>
        <w:rPr>
          <w:rFonts w:ascii="Arial" w:hAnsi="Arial" w:cs="Arial"/>
          <w:color w:val="FF0000"/>
        </w:rPr>
      </w:pPr>
    </w:p>
    <w:p w14:paraId="0DA9D592" w14:textId="77777777" w:rsidR="005C3400" w:rsidRPr="00311501" w:rsidRDefault="005C3400" w:rsidP="00350BCD">
      <w:pPr>
        <w:autoSpaceDE w:val="0"/>
        <w:autoSpaceDN w:val="0"/>
        <w:adjustRightInd w:val="0"/>
        <w:ind w:left="0" w:firstLine="0"/>
        <w:rPr>
          <w:rFonts w:ascii="Arial" w:hAnsi="Arial" w:cs="Arial"/>
        </w:rPr>
      </w:pPr>
    </w:p>
    <w:p w14:paraId="4772ED1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unethical conduct or request for arbitration, it may be administratively considered and determined by the CIE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1EFFA91D" w14:textId="77777777" w:rsidR="005C3400" w:rsidRPr="00581A78" w:rsidRDefault="005C3400" w:rsidP="00350BCD">
      <w:pPr>
        <w:autoSpaceDE w:val="0"/>
        <w:autoSpaceDN w:val="0"/>
        <w:adjustRightInd w:val="0"/>
        <w:ind w:left="0" w:firstLine="0"/>
        <w:rPr>
          <w:rFonts w:ascii="Arial" w:hAnsi="Arial" w:cs="Arial"/>
          <w:color w:val="000000"/>
        </w:rPr>
      </w:pPr>
    </w:p>
    <w:p w14:paraId="510771C2" w14:textId="77777777" w:rsidR="005C3400" w:rsidRPr="00581A78" w:rsidRDefault="005C3400" w:rsidP="00350BCD">
      <w:pPr>
        <w:autoSpaceDE w:val="0"/>
        <w:autoSpaceDN w:val="0"/>
        <w:adjustRightInd w:val="0"/>
        <w:ind w:left="0" w:firstLine="0"/>
        <w:rPr>
          <w:rFonts w:ascii="Arial" w:hAnsi="Arial" w:cs="Arial"/>
          <w:color w:val="FF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Exchange Committee has a procedure established to conduct hearings, the decision of the Exchange Committee may 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w:t>
      </w:r>
      <w:r w:rsidRPr="00581A78">
        <w:rPr>
          <w:rFonts w:ascii="Arial" w:hAnsi="Arial" w:cs="Arial"/>
          <w:color w:val="000000"/>
        </w:rPr>
        <w:lastRenderedPageBreak/>
        <w:t>procedures of the Board. If the charge alleges a refusal to arbitrate, such charge shall be referred directly to the Board of Directors of the Board of REALTORS®. (Amended 2/98</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5A41078" w14:textId="77777777" w:rsidR="005C3400" w:rsidRPr="00311501" w:rsidRDefault="005C3400" w:rsidP="00350BCD">
      <w:pPr>
        <w:autoSpaceDE w:val="0"/>
        <w:autoSpaceDN w:val="0"/>
        <w:adjustRightInd w:val="0"/>
        <w:ind w:left="0" w:firstLine="0"/>
        <w:rPr>
          <w:rFonts w:ascii="Arial" w:hAnsi="Arial" w:cs="Arial"/>
        </w:rPr>
      </w:pPr>
    </w:p>
    <w:p w14:paraId="2218A223" w14:textId="77777777" w:rsidR="005C3400" w:rsidRPr="002E1C6A" w:rsidRDefault="005C3400" w:rsidP="00D514D8">
      <w:pPr>
        <w:autoSpaceDE w:val="0"/>
        <w:autoSpaceDN w:val="0"/>
        <w:adjustRightInd w:val="0"/>
        <w:spacing w:after="120"/>
        <w:ind w:left="0" w:firstLine="0"/>
        <w:rPr>
          <w:rFonts w:ascii="Arial" w:hAnsi="Arial" w:cs="Arial"/>
          <w:color w:val="FF0000"/>
        </w:rPr>
      </w:pPr>
      <w:r w:rsidRPr="002E1C6A">
        <w:rPr>
          <w:rFonts w:ascii="Arial" w:hAnsi="Arial" w:cs="Arial"/>
          <w:color w:val="FF0000"/>
        </w:rPr>
        <w:t>Optional Provision for Establishing Nonmember Participatory Rights (“Open Exchange”)</w:t>
      </w:r>
    </w:p>
    <w:p w14:paraId="2610EAB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violation of one or more of the provisions of Section 14 of the rules and regulations or a request for arbitration, it may administratively be considered and determined by the CIE Committee of the Exchange and if a violation is determined, the CIE Committee may direct the imposition of sanction provided that the recipient of such sanction may request a hearing by the Professional Standards Committee of the Board in accordance with the bylaws of the Board of REALTORS®.        (Amended 2/98)</w:t>
      </w:r>
    </w:p>
    <w:p w14:paraId="720830D6" w14:textId="77777777" w:rsidR="005C3400" w:rsidRPr="00581A78" w:rsidRDefault="005C3400" w:rsidP="00350BCD">
      <w:pPr>
        <w:autoSpaceDE w:val="0"/>
        <w:autoSpaceDN w:val="0"/>
        <w:adjustRightInd w:val="0"/>
        <w:ind w:left="0" w:firstLine="0"/>
        <w:rPr>
          <w:rFonts w:ascii="Arial" w:hAnsi="Arial" w:cs="Arial"/>
          <w:color w:val="000000"/>
        </w:rPr>
      </w:pPr>
    </w:p>
    <w:p w14:paraId="3F4665D9" w14:textId="77777777" w:rsidR="005C3400" w:rsidRPr="00581A78" w:rsidRDefault="005C3400" w:rsidP="00350BCD">
      <w:pPr>
        <w:autoSpaceDE w:val="0"/>
        <w:autoSpaceDN w:val="0"/>
        <w:adjustRightInd w:val="0"/>
        <w:ind w:left="0" w:firstLine="0"/>
        <w:rPr>
          <w:rFonts w:ascii="Arial" w:hAnsi="Arial" w:cs="Arial"/>
          <w:color w:val="00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Committee has a procedure established to conduct hearings, the decision of the hearing tribunal may be appealed to the Board of Directors of the Board of REALTORS®. Alleged violations of Section 14 of the rules and regulations shall be referred to the Board’s Grievance Committee for processing in accordance with the professional standards procedures of the Board, except that if the charge alleges a refusal to arbitrate, such charge shall be referred directly to the Board of Directors of the Board.  (Amended 2/98)</w:t>
      </w:r>
    </w:p>
    <w:p w14:paraId="0ABE0316" w14:textId="77777777" w:rsidR="005C3400" w:rsidRPr="00581A78" w:rsidRDefault="005C3400" w:rsidP="00350BCD">
      <w:pPr>
        <w:autoSpaceDE w:val="0"/>
        <w:autoSpaceDN w:val="0"/>
        <w:adjustRightInd w:val="0"/>
        <w:ind w:left="0" w:firstLine="0"/>
        <w:rPr>
          <w:rFonts w:ascii="Arial" w:hAnsi="Arial" w:cs="Arial"/>
          <w:color w:val="000000"/>
        </w:rPr>
      </w:pPr>
    </w:p>
    <w:p w14:paraId="368920E2" w14:textId="77777777" w:rsidR="00B526C8" w:rsidRDefault="005C3400" w:rsidP="00810B91">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Committee to the </w:t>
      </w:r>
      <w:r w:rsidR="00762175">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r w:rsidR="00810B91">
        <w:rPr>
          <w:rFonts w:ascii="Arial" w:hAnsi="Arial" w:cs="Arial"/>
          <w:color w:val="FF0000"/>
        </w:rPr>
        <w:t xml:space="preserve"> </w:t>
      </w:r>
    </w:p>
    <w:p w14:paraId="45BF594A" w14:textId="77777777" w:rsidR="00810B91" w:rsidRDefault="00810B91" w:rsidP="00810B91">
      <w:pPr>
        <w:autoSpaceDE w:val="0"/>
        <w:autoSpaceDN w:val="0"/>
        <w:adjustRightInd w:val="0"/>
        <w:ind w:left="0" w:firstLine="0"/>
        <w:rPr>
          <w:rFonts w:ascii="Arial" w:hAnsi="Arial" w:cs="Arial"/>
        </w:rPr>
      </w:pPr>
    </w:p>
    <w:p w14:paraId="58D147E5" w14:textId="77777777" w:rsidR="00B526C8" w:rsidRDefault="00B526C8" w:rsidP="00B526C8">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4C1EE8">
        <w:rPr>
          <w:rFonts w:ascii="Arial" w:hAnsi="Arial" w:cs="Arial"/>
          <w:iCs/>
          <w:color w:val="000000"/>
        </w:rPr>
        <w:t>7</w:t>
      </w:r>
      <w:r w:rsidRPr="00CE747E">
        <w:rPr>
          <w:rFonts w:ascii="Arial" w:hAnsi="Arial" w:cs="Arial"/>
          <w:iCs/>
          <w:color w:val="000000"/>
        </w:rPr>
        <w:t>.3 of the MLS rules.</w:t>
      </w:r>
    </w:p>
    <w:p w14:paraId="6FBFF820" w14:textId="77777777" w:rsidR="00B526C8" w:rsidRDefault="00B526C8" w:rsidP="00B526C8">
      <w:pPr>
        <w:autoSpaceDE w:val="0"/>
        <w:autoSpaceDN w:val="0"/>
        <w:adjustRightInd w:val="0"/>
        <w:ind w:left="0" w:firstLine="0"/>
        <w:rPr>
          <w:rFonts w:ascii="Arial" w:hAnsi="Arial" w:cs="Arial"/>
          <w:i/>
          <w:color w:val="000000"/>
          <w:sz w:val="20"/>
          <w:szCs w:val="20"/>
        </w:rPr>
      </w:pPr>
    </w:p>
    <w:p w14:paraId="329EDEF5" w14:textId="77777777" w:rsidR="00B526C8" w:rsidRPr="003740E0"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 be considered by the </w:t>
      </w:r>
      <w:r w:rsidR="004C1EE8">
        <w:rPr>
          <w:rFonts w:ascii="Arial" w:hAnsi="Arial" w:cs="Arial"/>
          <w:iCs/>
        </w:rPr>
        <w:t>c</w:t>
      </w:r>
      <w:r w:rsidRPr="003740E0">
        <w:rPr>
          <w:rFonts w:ascii="Arial" w:hAnsi="Arial" w:cs="Arial"/>
          <w:iCs/>
        </w:rPr>
        <w:t xml:space="preserve">ommittee, and a decision of whether it establishes authority to use the listing content will be made within thirty (30) days. </w:t>
      </w:r>
    </w:p>
    <w:p w14:paraId="13DC363F" w14:textId="77777777" w:rsidR="00B526C8" w:rsidRPr="003740E0" w:rsidRDefault="00B526C8" w:rsidP="00B526C8">
      <w:pPr>
        <w:autoSpaceDE w:val="0"/>
        <w:autoSpaceDN w:val="0"/>
        <w:adjustRightInd w:val="0"/>
        <w:ind w:left="0" w:firstLine="0"/>
        <w:rPr>
          <w:rFonts w:ascii="Arial" w:hAnsi="Arial" w:cs="Arial"/>
          <w:iCs/>
        </w:rPr>
      </w:pPr>
    </w:p>
    <w:p w14:paraId="0219CF2E" w14:textId="77777777" w:rsidR="00B526C8"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If the </w:t>
      </w:r>
      <w:r w:rsidR="004C1EE8">
        <w:rPr>
          <w:rFonts w:ascii="Arial" w:hAnsi="Arial" w:cs="Arial"/>
          <w:iCs/>
        </w:rPr>
        <w:t>c</w:t>
      </w:r>
      <w:r w:rsidRPr="003740E0">
        <w:rPr>
          <w:rFonts w:ascii="Arial" w:hAnsi="Arial" w:cs="Arial"/>
          <w:iCs/>
        </w:rPr>
        <w:t xml:space="preserve">ommittee determines that the use of the content was unauthorized, the </w:t>
      </w:r>
      <w:r w:rsidR="004C1EE8">
        <w:rPr>
          <w:rFonts w:ascii="Arial" w:hAnsi="Arial" w:cs="Arial"/>
          <w:iCs/>
        </w:rPr>
        <w:t>c</w:t>
      </w:r>
      <w:r w:rsidRPr="003740E0">
        <w:rPr>
          <w:rFonts w:ascii="Arial" w:hAnsi="Arial" w:cs="Arial"/>
          <w:iCs/>
        </w:rPr>
        <w:t xml:space="preserve">ommittee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332DC558" w14:textId="77777777" w:rsidR="00B526C8" w:rsidRDefault="00B526C8" w:rsidP="00B526C8">
      <w:pPr>
        <w:autoSpaceDE w:val="0"/>
        <w:autoSpaceDN w:val="0"/>
        <w:adjustRightInd w:val="0"/>
        <w:ind w:left="0" w:firstLine="0"/>
        <w:rPr>
          <w:rFonts w:ascii="Arial" w:hAnsi="Arial" w:cs="Arial"/>
          <w:iCs/>
        </w:rPr>
      </w:pPr>
    </w:p>
    <w:p w14:paraId="7DF88C32" w14:textId="77777777" w:rsidR="00B526C8" w:rsidRDefault="00B526C8" w:rsidP="00B526C8">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4C1EE8">
        <w:rPr>
          <w:rFonts w:ascii="Arial" w:hAnsi="Arial" w:cs="Arial"/>
          <w:iCs/>
        </w:rPr>
        <w:t>c</w:t>
      </w:r>
      <w:r w:rsidRPr="003740E0">
        <w:rPr>
          <w:rFonts w:ascii="Arial" w:hAnsi="Arial" w:cs="Arial"/>
          <w:iCs/>
        </w:rPr>
        <w:t>ommittee’s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w:t>
      </w:r>
      <w:r w:rsidR="00897E43">
        <w:rPr>
          <w:rFonts w:ascii="Arial" w:hAnsi="Arial" w:cs="Arial"/>
          <w:iCs/>
        </w:rPr>
        <w:t xml:space="preserve">  </w:t>
      </w:r>
      <w:r>
        <w:rPr>
          <w:rFonts w:ascii="Arial" w:hAnsi="Arial" w:cs="Arial"/>
          <w:iCs/>
        </w:rPr>
        <w:t>(Adopted 5/18</w:t>
      </w:r>
      <w:proofErr w:type="gramStart"/>
      <w:r>
        <w:rPr>
          <w:rFonts w:ascii="Arial" w:hAnsi="Arial" w:cs="Arial"/>
          <w:iCs/>
        </w:rPr>
        <w:t xml:space="preserve">)  </w:t>
      </w:r>
      <w:r w:rsidRPr="00897E43">
        <w:rPr>
          <w:rFonts w:ascii="Arial" w:hAnsi="Arial" w:cs="Arial"/>
          <w:iCs/>
          <w:color w:val="FF0000"/>
        </w:rPr>
        <w:t>M</w:t>
      </w:r>
      <w:proofErr w:type="gramEnd"/>
    </w:p>
    <w:p w14:paraId="43275918" w14:textId="77777777" w:rsidR="00B526C8" w:rsidRPr="003740E0" w:rsidRDefault="00B526C8" w:rsidP="00B526C8">
      <w:pPr>
        <w:autoSpaceDE w:val="0"/>
        <w:autoSpaceDN w:val="0"/>
        <w:adjustRightInd w:val="0"/>
        <w:ind w:left="0" w:firstLine="0"/>
        <w:rPr>
          <w:rFonts w:ascii="Arial" w:hAnsi="Arial" w:cs="Arial"/>
          <w:iCs/>
        </w:rPr>
      </w:pPr>
    </w:p>
    <w:p w14:paraId="5791BC2B" w14:textId="77777777" w:rsidR="00B526C8" w:rsidRPr="003740E0" w:rsidRDefault="00B526C8" w:rsidP="00B526C8">
      <w:pPr>
        <w:autoSpaceDE w:val="0"/>
        <w:autoSpaceDN w:val="0"/>
        <w:adjustRightInd w:val="0"/>
        <w:ind w:left="0" w:firstLine="0"/>
        <w:rPr>
          <w:rFonts w:ascii="Arial" w:hAnsi="Arial" w:cs="Arial"/>
          <w:b/>
          <w:bCs/>
          <w:iCs/>
        </w:rPr>
      </w:pPr>
      <w:r>
        <w:rPr>
          <w:rFonts w:ascii="Arial" w:hAnsi="Arial" w:cs="Arial"/>
          <w:iCs/>
        </w:rPr>
        <w:t xml:space="preserve">Section </w:t>
      </w:r>
      <w:r w:rsidR="004C1EE8">
        <w:rPr>
          <w:rFonts w:ascii="Arial" w:hAnsi="Arial" w:cs="Arial"/>
          <w:iCs/>
        </w:rPr>
        <w:t xml:space="preserve">7.4—CIE </w:t>
      </w:r>
      <w:r>
        <w:rPr>
          <w:rFonts w:ascii="Arial" w:hAnsi="Arial" w:cs="Arial"/>
          <w:iCs/>
        </w:rPr>
        <w:t xml:space="preserve">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(Adopted 5/18</w:t>
      </w:r>
      <w:proofErr w:type="gramStart"/>
      <w:r>
        <w:rPr>
          <w:rFonts w:ascii="Arial" w:hAnsi="Arial" w:cs="Arial"/>
          <w:iCs/>
        </w:rPr>
        <w:t xml:space="preserve">)  </w:t>
      </w:r>
      <w:r w:rsidRPr="003740E0">
        <w:rPr>
          <w:rFonts w:ascii="Arial" w:hAnsi="Arial" w:cs="Arial"/>
          <w:iCs/>
          <w:color w:val="FF0000"/>
        </w:rPr>
        <w:t>M</w:t>
      </w:r>
      <w:proofErr w:type="gramEnd"/>
      <w:r w:rsidRPr="003740E0">
        <w:rPr>
          <w:rFonts w:ascii="Arial" w:hAnsi="Arial" w:cs="Arial"/>
          <w:b/>
          <w:bCs/>
          <w:iCs/>
        </w:rPr>
        <w:t xml:space="preserve"> </w:t>
      </w:r>
    </w:p>
    <w:p w14:paraId="0CEC9E48" w14:textId="77777777" w:rsidR="00B526C8" w:rsidRPr="003740E0" w:rsidRDefault="00B526C8" w:rsidP="00B526C8">
      <w:pPr>
        <w:autoSpaceDE w:val="0"/>
        <w:autoSpaceDN w:val="0"/>
        <w:adjustRightInd w:val="0"/>
        <w:ind w:left="0" w:firstLine="0"/>
        <w:rPr>
          <w:rFonts w:ascii="Arial" w:hAnsi="Arial" w:cs="Arial"/>
          <w:b/>
          <w:bCs/>
          <w:iCs/>
        </w:rPr>
      </w:pPr>
    </w:p>
    <w:p w14:paraId="6C80EFC5" w14:textId="77777777" w:rsidR="00B526C8" w:rsidRPr="003740E0" w:rsidRDefault="00B526C8" w:rsidP="00B526C8">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297B3A93" w14:textId="77777777" w:rsidR="00B526C8" w:rsidRDefault="00B526C8" w:rsidP="00B526C8">
      <w:pPr>
        <w:autoSpaceDE w:val="0"/>
        <w:autoSpaceDN w:val="0"/>
        <w:adjustRightInd w:val="0"/>
        <w:ind w:left="0" w:firstLine="0"/>
        <w:rPr>
          <w:rFonts w:ascii="Arial" w:hAnsi="Arial" w:cs="Arial"/>
        </w:rPr>
      </w:pPr>
    </w:p>
    <w:p w14:paraId="7782E3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Confidentiality of Exchange Information</w:t>
      </w:r>
    </w:p>
    <w:p w14:paraId="7358FE9C" w14:textId="77777777" w:rsidR="00C27A6E" w:rsidRDefault="005C3400" w:rsidP="004C1EE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14:paraId="382C9DE2" w14:textId="77777777" w:rsidR="0065130A" w:rsidRPr="0065130A" w:rsidRDefault="0065130A" w:rsidP="00C27A6E">
      <w:pPr>
        <w:autoSpaceDE w:val="0"/>
        <w:autoSpaceDN w:val="0"/>
        <w:adjustRightInd w:val="0"/>
        <w:ind w:left="0" w:firstLine="0"/>
        <w:rPr>
          <w:rFonts w:ascii="Arial" w:hAnsi="Arial" w:cs="Arial"/>
        </w:rPr>
      </w:pPr>
    </w:p>
    <w:p w14:paraId="22B1C0A5" w14:textId="77777777" w:rsidR="00720692" w:rsidRDefault="005C3400" w:rsidP="00720692">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r w:rsidR="00810B91">
        <w:rPr>
          <w:rFonts w:ascii="Arial" w:hAnsi="Arial" w:cs="Arial"/>
          <w:color w:val="FF0000"/>
        </w:rPr>
        <w:t xml:space="preserve"> </w:t>
      </w:r>
    </w:p>
    <w:p w14:paraId="18382FBE" w14:textId="77777777" w:rsidR="00810B91" w:rsidRDefault="00810B91" w:rsidP="00720692">
      <w:pPr>
        <w:autoSpaceDE w:val="0"/>
        <w:autoSpaceDN w:val="0"/>
        <w:adjustRightInd w:val="0"/>
        <w:ind w:left="0" w:firstLine="0"/>
        <w:rPr>
          <w:rFonts w:ascii="Arial" w:hAnsi="Arial" w:cs="Arial"/>
          <w:color w:val="FF0000"/>
        </w:rPr>
      </w:pPr>
    </w:p>
    <w:p w14:paraId="3E8C4F89" w14:textId="77777777" w:rsidR="005C3400" w:rsidRPr="00581A78" w:rsidRDefault="005C3400" w:rsidP="00F515A2">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 and Copyright</w:t>
      </w:r>
    </w:p>
    <w:p w14:paraId="27D4077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sidR="0059493A">
        <w:rPr>
          <w:rFonts w:ascii="Arial" w:hAnsi="Arial" w:cs="Arial"/>
          <w:color w:val="000000"/>
        </w:rPr>
        <w:t xml:space="preserve"> and warrants </w:t>
      </w:r>
      <w:r w:rsidRPr="00581A78">
        <w:rPr>
          <w:rFonts w:ascii="Arial" w:hAnsi="Arial" w:cs="Arial"/>
          <w:color w:val="000000"/>
        </w:rPr>
        <w:t>that he</w:t>
      </w:r>
      <w:r w:rsidR="0059493A">
        <w:rPr>
          <w:rFonts w:ascii="Arial" w:hAnsi="Arial" w:cs="Arial"/>
          <w:color w:val="000000"/>
        </w:rPr>
        <w:t xml:space="preserve"> or she is fully </w:t>
      </w:r>
      <w:r w:rsidRPr="00581A78">
        <w:rPr>
          <w:rFonts w:ascii="Arial" w:hAnsi="Arial" w:cs="Arial"/>
          <w:color w:val="000000"/>
        </w:rPr>
        <w:t xml:space="preserve">authorized to </w:t>
      </w:r>
      <w:r w:rsidR="004C0652">
        <w:rPr>
          <w:rFonts w:ascii="Arial" w:hAnsi="Arial" w:cs="Arial"/>
          <w:color w:val="000000"/>
        </w:rPr>
        <w:t>license</w:t>
      </w:r>
      <w:r w:rsidR="0059493A">
        <w:rPr>
          <w:rFonts w:ascii="Arial" w:hAnsi="Arial" w:cs="Arial"/>
          <w:color w:val="000000"/>
        </w:rPr>
        <w:t xml:space="preserve"> the property listing content as contemplated by and in compliance with this Section and these rules and regulations</w:t>
      </w:r>
      <w:r w:rsidRPr="00581A78">
        <w:rPr>
          <w:rFonts w:ascii="Arial" w:hAnsi="Arial" w:cs="Arial"/>
          <w:color w:val="000000"/>
        </w:rPr>
        <w:t xml:space="preserve"> and also thereby does </w:t>
      </w:r>
      <w:r w:rsidR="00044055">
        <w:rPr>
          <w:rFonts w:ascii="Arial" w:hAnsi="Arial" w:cs="Arial"/>
          <w:color w:val="000000"/>
        </w:rPr>
        <w:t xml:space="preserve">grant to the CIE </w:t>
      </w:r>
      <w:r w:rsidR="004C0652">
        <w:rPr>
          <w:rFonts w:ascii="Arial" w:hAnsi="Arial" w:cs="Arial"/>
          <w:color w:val="000000"/>
        </w:rPr>
        <w:t>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sidR="00FD488B">
        <w:rPr>
          <w:rFonts w:ascii="Arial" w:hAnsi="Arial" w:cs="Arial"/>
          <w:color w:val="000000"/>
        </w:rPr>
        <w:t>(Amended 5/1</w:t>
      </w:r>
      <w:r w:rsidR="00044055">
        <w:rPr>
          <w:rFonts w:ascii="Arial" w:hAnsi="Arial" w:cs="Arial"/>
          <w:color w:val="000000"/>
        </w:rPr>
        <w:t>8</w:t>
      </w:r>
      <w:proofErr w:type="gramStart"/>
      <w:r w:rsidR="00FD488B">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M</w:t>
      </w:r>
      <w:proofErr w:type="gramEnd"/>
    </w:p>
    <w:p w14:paraId="0C306CFB" w14:textId="77777777" w:rsidR="005C3400" w:rsidRDefault="005C3400" w:rsidP="00350BCD">
      <w:pPr>
        <w:autoSpaceDE w:val="0"/>
        <w:autoSpaceDN w:val="0"/>
        <w:adjustRightInd w:val="0"/>
        <w:ind w:left="0" w:firstLine="0"/>
        <w:rPr>
          <w:rFonts w:ascii="Arial" w:hAnsi="Arial" w:cs="Arial"/>
        </w:rPr>
      </w:pPr>
    </w:p>
    <w:p w14:paraId="38D1847E" w14:textId="77777777" w:rsidR="0059493A" w:rsidRDefault="00044055" w:rsidP="00350BCD">
      <w:pPr>
        <w:autoSpaceDE w:val="0"/>
        <w:autoSpaceDN w:val="0"/>
        <w:adjustRightInd w:val="0"/>
        <w:ind w:left="0" w:firstLine="0"/>
        <w:rPr>
          <w:rFonts w:ascii="Arial" w:hAnsi="Arial" w:cs="Arial"/>
        </w:rPr>
      </w:pPr>
      <w:r>
        <w:rPr>
          <w:rFonts w:ascii="Arial" w:hAnsi="Arial" w:cs="Arial"/>
        </w:rPr>
        <w:t>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w:t>
      </w:r>
      <w:proofErr w:type="gramStart"/>
      <w:r>
        <w:rPr>
          <w:rFonts w:ascii="Arial" w:hAnsi="Arial" w:cs="Arial"/>
        </w:rPr>
        <w:t xml:space="preserve">)  </w:t>
      </w:r>
      <w:r w:rsidRPr="00044055">
        <w:rPr>
          <w:rFonts w:ascii="Arial" w:hAnsi="Arial" w:cs="Arial"/>
          <w:color w:val="FF0000"/>
        </w:rPr>
        <w:t>M</w:t>
      </w:r>
      <w:proofErr w:type="gramEnd"/>
    </w:p>
    <w:p w14:paraId="58D4AF29" w14:textId="77777777" w:rsidR="0059493A" w:rsidRPr="00311501" w:rsidRDefault="0059493A" w:rsidP="00350BCD">
      <w:pPr>
        <w:autoSpaceDE w:val="0"/>
        <w:autoSpaceDN w:val="0"/>
        <w:adjustRightInd w:val="0"/>
        <w:ind w:left="0" w:firstLine="0"/>
        <w:rPr>
          <w:rFonts w:ascii="Arial" w:hAnsi="Arial" w:cs="Arial"/>
        </w:rPr>
      </w:pPr>
    </w:p>
    <w:p w14:paraId="7250AC7B" w14:textId="77777777" w:rsidR="00EE3638" w:rsidRDefault="00762175" w:rsidP="00EE3638">
      <w:pPr>
        <w:keepLines/>
        <w:suppressAutoHyphens/>
        <w:spacing w:after="180"/>
        <w:ind w:left="720" w:hanging="720"/>
        <w:contextualSpacing/>
        <w:rPr>
          <w:rFonts w:ascii="Arial" w:eastAsiaTheme="minorEastAsia" w:hAnsi="Arial" w:cs="Arial"/>
        </w:rPr>
      </w:pPr>
      <w:r w:rsidRPr="00D514D8">
        <w:rPr>
          <w:rFonts w:ascii="Arial" w:eastAsiaTheme="minorEastAsia" w:hAnsi="Arial" w:cs="Arial"/>
          <w:b/>
        </w:rPr>
        <w:t>Note:</w:t>
      </w:r>
      <w:r w:rsidR="00EE3638">
        <w:rPr>
          <w:rFonts w:ascii="Arial" w:eastAsiaTheme="minorEastAsia" w:hAnsi="Arial" w:cs="Arial"/>
        </w:rPr>
        <w:tab/>
      </w:r>
      <w:r w:rsidRPr="00762175">
        <w:rPr>
          <w:rFonts w:ascii="Arial" w:eastAsiaTheme="minorEastAsia" w:hAnsi="Arial" w:cs="Arial"/>
        </w:rPr>
        <w:t>The Digital Millennium</w:t>
      </w:r>
      <w:r w:rsidR="00413B77">
        <w:rPr>
          <w:rFonts w:ascii="Arial" w:eastAsiaTheme="minorEastAsia" w:hAnsi="Arial" w:cs="Arial"/>
        </w:rPr>
        <w:t xml:space="preserve"> </w:t>
      </w:r>
      <w:r w:rsidRPr="00762175">
        <w:rPr>
          <w:rFonts w:ascii="Arial" w:eastAsiaTheme="minorEastAsia" w:hAnsi="Arial" w:cs="Arial"/>
        </w:rPr>
        <w:t>Copyright Act (DMCA) is a federal copyright law that enhances the</w:t>
      </w:r>
      <w:r w:rsidR="00EE3638">
        <w:rPr>
          <w:rFonts w:ascii="Arial" w:eastAsiaTheme="minorEastAsia" w:hAnsi="Arial" w:cs="Arial"/>
        </w:rPr>
        <w:t xml:space="preserve"> </w:t>
      </w:r>
      <w:r w:rsidRPr="00762175">
        <w:rPr>
          <w:rFonts w:ascii="Arial" w:eastAsiaTheme="minorEastAsia" w:hAnsi="Arial" w:cs="Arial"/>
        </w:rPr>
        <w:t xml:space="preserve">penalties for copyright infringement occurring on the Internet. The law provides exemptions </w:t>
      </w:r>
      <w:proofErr w:type="spellStart"/>
      <w:proofErr w:type="gramStart"/>
      <w:r w:rsidRPr="00762175">
        <w:rPr>
          <w:rFonts w:ascii="Arial" w:eastAsiaTheme="minorEastAsia" w:hAnsi="Arial" w:cs="Arial"/>
        </w:rPr>
        <w:t>or“</w:t>
      </w:r>
      <w:proofErr w:type="gramEnd"/>
      <w:r w:rsidRPr="00762175">
        <w:rPr>
          <w:rFonts w:ascii="Arial" w:eastAsiaTheme="minorEastAsia" w:hAnsi="Arial" w:cs="Arial"/>
        </w:rPr>
        <w:t>safe</w:t>
      </w:r>
      <w:proofErr w:type="spellEnd"/>
      <w:r w:rsidRPr="00762175">
        <w:rPr>
          <w:rFonts w:ascii="Arial" w:eastAsiaTheme="minorEastAsia" w:hAnsi="Arial" w:cs="Arial"/>
        </w:rPr>
        <w:t xml:space="preserve"> harbors” from copyright infringement liability for online service providers (OSP) that satisfy</w:t>
      </w:r>
      <w:r w:rsidR="00EE3638">
        <w:rPr>
          <w:rFonts w:ascii="Arial" w:eastAsiaTheme="minorEastAsia" w:hAnsi="Arial" w:cs="Arial"/>
        </w:rPr>
        <w:t xml:space="preserve"> </w:t>
      </w:r>
      <w:r w:rsidRPr="00762175">
        <w:rPr>
          <w:rFonts w:ascii="Arial" w:eastAsiaTheme="minorEastAsia" w:hAnsi="Arial" w:cs="Arial"/>
        </w:rPr>
        <w:t>certain criteria. Courts construe the definition of “online service provider” broadly, which would</w:t>
      </w:r>
      <w:r w:rsidR="00EE3638">
        <w:rPr>
          <w:rFonts w:ascii="Arial" w:eastAsiaTheme="minorEastAsia" w:hAnsi="Arial" w:cs="Arial"/>
        </w:rPr>
        <w:t xml:space="preserve"> </w:t>
      </w:r>
      <w:r w:rsidRPr="00762175">
        <w:rPr>
          <w:rFonts w:ascii="Arial" w:eastAsiaTheme="minorEastAsia" w:hAnsi="Arial" w:cs="Arial"/>
        </w:rPr>
        <w:t xml:space="preserve">likely include MLSs as well as participants and subscribers hosting an IDX display. </w:t>
      </w:r>
      <w:r w:rsidR="00EE3638">
        <w:rPr>
          <w:rFonts w:ascii="Arial" w:eastAsiaTheme="minorEastAsia" w:hAnsi="Arial" w:cs="Arial"/>
        </w:rPr>
        <w:t xml:space="preserve"> </w:t>
      </w:r>
    </w:p>
    <w:p w14:paraId="1BF5DCCD" w14:textId="77777777" w:rsidR="00EE3638" w:rsidRDefault="00EE3638" w:rsidP="00EE3638">
      <w:pPr>
        <w:keepLines/>
        <w:suppressAutoHyphens/>
        <w:spacing w:after="180"/>
        <w:ind w:left="720" w:hanging="720"/>
        <w:contextualSpacing/>
        <w:rPr>
          <w:rFonts w:ascii="Arial" w:eastAsiaTheme="minorEastAsia" w:hAnsi="Arial" w:cs="Arial"/>
        </w:rPr>
      </w:pPr>
    </w:p>
    <w:p w14:paraId="42247086" w14:textId="77777777" w:rsidR="00762175" w:rsidRPr="00762175" w:rsidRDefault="00762175" w:rsidP="00EE3638">
      <w:pPr>
        <w:keepLines/>
        <w:suppressAutoHyphens/>
        <w:spacing w:after="180"/>
        <w:ind w:left="720" w:firstLine="0"/>
        <w:contextualSpacing/>
        <w:rPr>
          <w:rFonts w:ascii="Arial" w:hAnsi="Arial" w:cs="Arial"/>
        </w:rPr>
      </w:pPr>
      <w:r w:rsidRPr="00762175">
        <w:rPr>
          <w:rFonts w:ascii="Arial" w:hAnsi="Arial" w:cs="Arial"/>
        </w:rPr>
        <w:lastRenderedPageBreak/>
        <w:t>One safe harbor limits the liability of an OSP that hosts a system, network or website on which</w:t>
      </w:r>
      <w:r w:rsidR="00EE3638">
        <w:rPr>
          <w:rFonts w:ascii="Arial" w:hAnsi="Arial" w:cs="Arial"/>
        </w:rPr>
        <w:t xml:space="preserve"> </w:t>
      </w:r>
      <w:r w:rsidRPr="00762175">
        <w:rPr>
          <w:rFonts w:ascii="Arial" w:hAnsi="Arial" w:cs="Arial"/>
        </w:rPr>
        <w:t>Internet users may post user-generated content. If an OSP complies with the provisions of this</w:t>
      </w:r>
      <w:r w:rsidR="00EE3638">
        <w:rPr>
          <w:rFonts w:ascii="Arial" w:hAnsi="Arial" w:cs="Arial"/>
        </w:rPr>
        <w:t xml:space="preserve"> </w:t>
      </w:r>
      <w:r w:rsidRPr="00762175">
        <w:rPr>
          <w:rFonts w:ascii="Arial" w:hAnsi="Arial" w:cs="Arial"/>
        </w:rPr>
        <w:t xml:space="preserve">DMCA safe harbor, it cannot be liable for copyright infringement if a </w:t>
      </w:r>
      <w:proofErr w:type="gramStart"/>
      <w:r w:rsidRPr="00762175">
        <w:rPr>
          <w:rFonts w:ascii="Arial" w:hAnsi="Arial" w:cs="Arial"/>
        </w:rPr>
        <w:t>user posts</w:t>
      </w:r>
      <w:proofErr w:type="gramEnd"/>
      <w:r w:rsidRPr="00762175">
        <w:rPr>
          <w:rFonts w:ascii="Arial" w:hAnsi="Arial" w:cs="Arial"/>
        </w:rPr>
        <w:t xml:space="preserve"> infringing</w:t>
      </w:r>
      <w:r w:rsidR="00EE3638">
        <w:rPr>
          <w:rFonts w:ascii="Arial" w:hAnsi="Arial" w:cs="Arial"/>
        </w:rPr>
        <w:t xml:space="preserve"> </w:t>
      </w:r>
      <w:r w:rsidRPr="00762175">
        <w:rPr>
          <w:rFonts w:ascii="Arial" w:hAnsi="Arial" w:cs="Arial"/>
        </w:rPr>
        <w:t>material on its website. This protects an OSP from incurring significant sums in copyright</w:t>
      </w:r>
      <w:r w:rsidR="00EE3638">
        <w:rPr>
          <w:rFonts w:ascii="Arial" w:hAnsi="Arial" w:cs="Arial"/>
        </w:rPr>
        <w:t xml:space="preserve"> </w:t>
      </w:r>
      <w:r w:rsidRPr="00762175">
        <w:rPr>
          <w:rFonts w:ascii="Arial" w:hAnsi="Arial" w:cs="Arial"/>
        </w:rPr>
        <w:t>infringement damages, as statutory damages are as high as $150,000 per work. For this</w:t>
      </w:r>
      <w:r w:rsidR="00EE3638">
        <w:rPr>
          <w:rFonts w:ascii="Arial" w:hAnsi="Arial" w:cs="Arial"/>
        </w:rPr>
        <w:t xml:space="preserve"> </w:t>
      </w:r>
      <w:r w:rsidRPr="00762175">
        <w:rPr>
          <w:rFonts w:ascii="Arial" w:hAnsi="Arial" w:cs="Arial"/>
        </w:rPr>
        <w:t xml:space="preserve">reason, it is highly recommended that MLSs, </w:t>
      </w:r>
      <w:proofErr w:type="gramStart"/>
      <w:r w:rsidRPr="00762175">
        <w:rPr>
          <w:rFonts w:ascii="Arial" w:hAnsi="Arial" w:cs="Arial"/>
        </w:rPr>
        <w:t>participants</w:t>
      </w:r>
      <w:proofErr w:type="gramEnd"/>
      <w:r w:rsidRPr="00762175">
        <w:rPr>
          <w:rFonts w:ascii="Arial" w:hAnsi="Arial" w:cs="Arial"/>
        </w:rPr>
        <w:t xml:space="preserve"> and subscribers comply with the</w:t>
      </w:r>
      <w:r w:rsidR="00EE3638">
        <w:rPr>
          <w:rFonts w:ascii="Arial" w:hAnsi="Arial" w:cs="Arial"/>
        </w:rPr>
        <w:t xml:space="preserve"> </w:t>
      </w:r>
      <w:r w:rsidRPr="00762175">
        <w:rPr>
          <w:rFonts w:ascii="Arial" w:hAnsi="Arial" w:cs="Arial"/>
        </w:rPr>
        <w:t xml:space="preserve">DMCA safe harbor provisions discussed herein. </w:t>
      </w:r>
    </w:p>
    <w:p w14:paraId="0AFDAC89" w14:textId="77777777" w:rsidR="00762175" w:rsidRPr="00762175" w:rsidRDefault="00762175" w:rsidP="00762175">
      <w:pPr>
        <w:rPr>
          <w:rFonts w:ascii="Arial" w:hAnsi="Arial" w:cs="Arial"/>
        </w:rPr>
      </w:pPr>
      <w:r w:rsidRPr="00762175">
        <w:rPr>
          <w:rFonts w:ascii="Arial" w:hAnsi="Arial" w:cs="Arial"/>
        </w:rPr>
        <w:tab/>
      </w:r>
    </w:p>
    <w:p w14:paraId="40D0ADCE" w14:textId="77777777" w:rsidR="00762175" w:rsidRPr="00762175" w:rsidRDefault="00762175" w:rsidP="00762175">
      <w:pPr>
        <w:rPr>
          <w:rFonts w:ascii="Arial" w:hAnsi="Arial" w:cs="Arial"/>
        </w:rPr>
      </w:pPr>
      <w:r w:rsidRPr="00762175">
        <w:rPr>
          <w:rFonts w:ascii="Arial" w:hAnsi="Arial" w:cs="Arial"/>
        </w:rPr>
        <w:t>To qualify for this safe harbor, the OSP must:</w:t>
      </w:r>
    </w:p>
    <w:p w14:paraId="20A88DDB" w14:textId="77777777" w:rsidR="00762175" w:rsidRPr="00C27A6E" w:rsidRDefault="00762175" w:rsidP="00762175">
      <w:pPr>
        <w:ind w:firstLine="0"/>
        <w:rPr>
          <w:rFonts w:ascii="Arial" w:hAnsi="Arial" w:cs="Arial"/>
          <w:sz w:val="12"/>
          <w:szCs w:val="12"/>
        </w:rPr>
      </w:pPr>
    </w:p>
    <w:p w14:paraId="7D56D21D" w14:textId="77777777" w:rsidR="00762175" w:rsidRPr="00762175" w:rsidRDefault="00762175" w:rsidP="004C1EE8">
      <w:pPr>
        <w:keepLines/>
        <w:numPr>
          <w:ilvl w:val="0"/>
          <w:numId w:val="42"/>
        </w:numPr>
        <w:suppressAutoHyphens/>
        <w:rPr>
          <w:rFonts w:ascii="Arial" w:hAnsi="Arial" w:cs="Arial"/>
        </w:rPr>
      </w:pPr>
      <w:r w:rsidRPr="00762175">
        <w:rPr>
          <w:rFonts w:ascii="Arial" w:hAnsi="Arial" w:cs="Arial"/>
        </w:rPr>
        <w:t>Designate on its website and register with the Copyright Office an agent to receive takedown requests. The agent could be the MLS, participant, subscriber, or other individual or entity.</w:t>
      </w:r>
    </w:p>
    <w:p w14:paraId="06C78E49" w14:textId="77777777" w:rsidR="0065466D" w:rsidRDefault="0065466D" w:rsidP="0065466D">
      <w:pPr>
        <w:keepLines/>
        <w:suppressAutoHyphens/>
        <w:ind w:firstLine="0"/>
        <w:rPr>
          <w:rFonts w:ascii="Arial" w:eastAsia="Times New Roman" w:hAnsi="Arial" w:cs="Arial"/>
        </w:rPr>
      </w:pPr>
    </w:p>
    <w:p w14:paraId="30AA41CA"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Develop and post a DMCA-compliant website policy that addresses repeat offenders.</w:t>
      </w:r>
    </w:p>
    <w:p w14:paraId="0EAAAFDD" w14:textId="77777777" w:rsidR="0065466D" w:rsidRDefault="0065466D" w:rsidP="0065466D">
      <w:pPr>
        <w:keepLines/>
        <w:suppressAutoHyphens/>
        <w:ind w:firstLine="0"/>
        <w:rPr>
          <w:rFonts w:ascii="Arial" w:eastAsia="Times New Roman" w:hAnsi="Arial" w:cs="Arial"/>
        </w:rPr>
      </w:pPr>
    </w:p>
    <w:p w14:paraId="45295DB8"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FD2AAB" w14:textId="77777777" w:rsidR="00EE3638" w:rsidRDefault="00EE3638">
      <w:pPr>
        <w:ind w:left="0" w:firstLine="0"/>
        <w:rPr>
          <w:rFonts w:ascii="Arial" w:eastAsia="Times New Roman" w:hAnsi="Arial" w:cs="Arial"/>
        </w:rPr>
      </w:pPr>
    </w:p>
    <w:p w14:paraId="315ABF42" w14:textId="77777777" w:rsidR="0008271A" w:rsidRPr="00762175" w:rsidRDefault="0008271A"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Have no actual knowledge of any complained-of infringing activity. </w:t>
      </w:r>
    </w:p>
    <w:p w14:paraId="0168185A" w14:textId="77777777" w:rsidR="0008271A" w:rsidRDefault="0008271A">
      <w:pPr>
        <w:ind w:left="0" w:firstLine="0"/>
        <w:rPr>
          <w:rFonts w:ascii="Arial" w:eastAsia="Times New Roman" w:hAnsi="Arial" w:cs="Arial"/>
        </w:rPr>
      </w:pPr>
    </w:p>
    <w:p w14:paraId="117AF237" w14:textId="77777777" w:rsidR="0008271A" w:rsidRDefault="0008271A">
      <w:pPr>
        <w:ind w:left="0" w:firstLine="0"/>
        <w:rPr>
          <w:rFonts w:ascii="Arial" w:eastAsia="Times New Roman" w:hAnsi="Arial" w:cs="Arial"/>
        </w:rPr>
      </w:pPr>
    </w:p>
    <w:p w14:paraId="34AAE054" w14:textId="77777777" w:rsidR="00EE3638" w:rsidRDefault="00BD3776">
      <w:pPr>
        <w:ind w:left="0" w:firstLine="0"/>
        <w:rPr>
          <w:rFonts w:ascii="Arial" w:eastAsia="Times New Roman" w:hAnsi="Arial" w:cs="Arial"/>
        </w:rPr>
      </w:pPr>
      <w:r>
        <w:rPr>
          <w:rFonts w:ascii="Arial" w:hAnsi="Arial" w:cs="Arial"/>
        </w:rPr>
        <w:pict w14:anchorId="5EF74ED5">
          <v:rect id="_x0000_i1109" style="width:0;height:1.5pt" o:hralign="center" o:hrstd="t" o:hr="t" fillcolor="#a0a0a0" stroked="f"/>
        </w:pict>
      </w:r>
    </w:p>
    <w:p w14:paraId="1A6CCC46" w14:textId="77777777" w:rsidR="00EE3638" w:rsidRPr="00EE3638" w:rsidRDefault="00EE3638">
      <w:pPr>
        <w:ind w:left="0" w:firstLine="0"/>
        <w:rPr>
          <w:rFonts w:ascii="Arial" w:eastAsia="Times New Roman" w:hAnsi="Arial" w:cs="Arial"/>
          <w:sz w:val="10"/>
          <w:szCs w:val="10"/>
        </w:rPr>
      </w:pPr>
    </w:p>
    <w:p w14:paraId="5AE55BC7" w14:textId="77777777" w:rsidR="00EE3638" w:rsidRDefault="00EE3638" w:rsidP="00EE3638">
      <w:pPr>
        <w:autoSpaceDE w:val="0"/>
        <w:autoSpaceDN w:val="0"/>
        <w:adjustRightInd w:val="0"/>
        <w:ind w:left="0" w:firstLine="0"/>
        <w:rPr>
          <w:rFonts w:ascii="Arial" w:hAnsi="Arial" w:cs="Arial"/>
          <w:i/>
          <w:iCs/>
          <w:color w:val="000000"/>
          <w:sz w:val="20"/>
        </w:rPr>
      </w:pPr>
      <w:r w:rsidRPr="009565CC">
        <w:rPr>
          <w:rFonts w:ascii="Arial" w:hAnsi="Arial" w:cs="Arial"/>
          <w:i/>
          <w:iCs/>
          <w:color w:val="000000"/>
          <w:sz w:val="20"/>
        </w:rPr>
        <w:t>*</w:t>
      </w:r>
      <w:r w:rsidR="0065466D">
        <w:rPr>
          <w:rFonts w:ascii="Arial" w:hAnsi="Arial" w:cs="Arial"/>
          <w:i/>
          <w:iCs/>
          <w:color w:val="000000"/>
          <w:sz w:val="20"/>
        </w:rPr>
        <w:t xml:space="preserve"> </w:t>
      </w:r>
      <w:r w:rsidRPr="009565CC">
        <w:rPr>
          <w:rFonts w:ascii="Arial" w:hAnsi="Arial" w:cs="Arial"/>
          <w:i/>
          <w:iCs/>
          <w:color w:val="000000"/>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sidR="00810B91">
        <w:rPr>
          <w:rFonts w:ascii="Arial" w:hAnsi="Arial" w:cs="Arial"/>
          <w:i/>
          <w:iCs/>
          <w:color w:val="000000"/>
          <w:sz w:val="20"/>
        </w:rPr>
        <w:t xml:space="preserve">  </w:t>
      </w:r>
    </w:p>
    <w:p w14:paraId="2BFEC849" w14:textId="77777777" w:rsidR="00810B91" w:rsidRDefault="00810B91" w:rsidP="00EE3638">
      <w:pPr>
        <w:autoSpaceDE w:val="0"/>
        <w:autoSpaceDN w:val="0"/>
        <w:adjustRightInd w:val="0"/>
        <w:ind w:left="0" w:firstLine="0"/>
        <w:rPr>
          <w:rFonts w:ascii="Arial" w:eastAsia="Times New Roman" w:hAnsi="Arial" w:cs="Arial"/>
        </w:rPr>
      </w:pPr>
    </w:p>
    <w:p w14:paraId="6856525D"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Not be aware of facts or circumstances from which complained-of infringing activity is apparent. </w:t>
      </w:r>
    </w:p>
    <w:p w14:paraId="52A29C51" w14:textId="77777777" w:rsidR="0065466D" w:rsidRDefault="0065466D" w:rsidP="0065466D">
      <w:pPr>
        <w:keepLines/>
        <w:suppressAutoHyphens/>
        <w:ind w:firstLine="0"/>
        <w:rPr>
          <w:rFonts w:ascii="Arial" w:eastAsia="Times New Roman" w:hAnsi="Arial" w:cs="Arial"/>
        </w:rPr>
      </w:pPr>
    </w:p>
    <w:p w14:paraId="4353A3CC"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Not receive a financial benefit attributable to complained-of infringing activity when the OSP </w:t>
      </w:r>
      <w:proofErr w:type="gramStart"/>
      <w:r w:rsidRPr="00762175">
        <w:rPr>
          <w:rFonts w:ascii="Arial" w:eastAsia="Times New Roman" w:hAnsi="Arial" w:cs="Arial"/>
        </w:rPr>
        <w:t>is capable of controlling</w:t>
      </w:r>
      <w:proofErr w:type="gramEnd"/>
      <w:r w:rsidRPr="00762175">
        <w:rPr>
          <w:rFonts w:ascii="Arial" w:eastAsia="Times New Roman" w:hAnsi="Arial" w:cs="Arial"/>
        </w:rPr>
        <w:t xml:space="preserve"> such activity.</w:t>
      </w:r>
    </w:p>
    <w:p w14:paraId="7ABF90D0" w14:textId="77777777" w:rsidR="0065466D" w:rsidRDefault="0065466D" w:rsidP="00762175">
      <w:pPr>
        <w:ind w:left="0" w:firstLine="0"/>
        <w:rPr>
          <w:rFonts w:ascii="Arial" w:hAnsi="Arial" w:cs="Arial"/>
        </w:rPr>
      </w:pPr>
    </w:p>
    <w:p w14:paraId="22237540" w14:textId="77777777" w:rsidR="00762175" w:rsidRPr="00762175" w:rsidRDefault="00762175" w:rsidP="00762175">
      <w:pPr>
        <w:ind w:left="0" w:firstLine="0"/>
        <w:rPr>
          <w:rFonts w:ascii="Arial" w:hAnsi="Arial" w:cs="Arial"/>
        </w:rPr>
      </w:pPr>
      <w:r w:rsidRPr="00762175">
        <w:rPr>
          <w:rFonts w:ascii="Arial" w:hAnsi="Arial" w:cs="Arial"/>
        </w:rPr>
        <w:t xml:space="preserve">Full compliance with these DMCA safe harbor criteria will mitigate an OSP’s copyright infringement liability. For more information see 17 U.S.C. §512. </w:t>
      </w:r>
      <w:r w:rsidRPr="00762175">
        <w:rPr>
          <w:rFonts w:ascii="Arial" w:hAnsi="Arial" w:cs="Arial"/>
          <w:i/>
        </w:rPr>
        <w:t xml:space="preserve">(Adopted 11/15) </w:t>
      </w:r>
      <w:r w:rsidRPr="00762175">
        <w:rPr>
          <w:rFonts w:ascii="Arial" w:hAnsi="Arial" w:cs="Arial"/>
          <w:color w:val="FF0000"/>
        </w:rPr>
        <w:t>I</w:t>
      </w:r>
    </w:p>
    <w:p w14:paraId="4555CB20" w14:textId="77777777" w:rsidR="00762175" w:rsidRDefault="00762175" w:rsidP="00350BCD">
      <w:pPr>
        <w:autoSpaceDE w:val="0"/>
        <w:autoSpaceDN w:val="0"/>
        <w:adjustRightInd w:val="0"/>
        <w:ind w:left="0" w:firstLine="0"/>
        <w:rPr>
          <w:rFonts w:ascii="Arial" w:hAnsi="Arial" w:cs="Arial"/>
          <w:color w:val="000000"/>
        </w:rPr>
      </w:pPr>
    </w:p>
    <w:p w14:paraId="075E714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9.1—All right, title, and interest in each copy of every Exchange compilation created and copyrighted by the _____________________ Board of REALTORS®, and in the copyrights therein, shall </w:t>
      </w:r>
      <w:proofErr w:type="gramStart"/>
      <w:r w:rsidRPr="00581A78">
        <w:rPr>
          <w:rFonts w:ascii="Arial" w:hAnsi="Arial" w:cs="Arial"/>
          <w:color w:val="000000"/>
        </w:rPr>
        <w:t>at all times</w:t>
      </w:r>
      <w:proofErr w:type="gramEnd"/>
      <w:r w:rsidRPr="00581A78">
        <w:rPr>
          <w:rFonts w:ascii="Arial" w:hAnsi="Arial" w:cs="Arial"/>
          <w:color w:val="000000"/>
        </w:rPr>
        <w:t xml:space="preserve"> remain vested in the _____________________ Board of REALTORS®.  </w:t>
      </w:r>
      <w:r w:rsidRPr="00581A78">
        <w:rPr>
          <w:rFonts w:ascii="Arial" w:hAnsi="Arial" w:cs="Arial"/>
          <w:color w:val="FF0000"/>
        </w:rPr>
        <w:t>R</w:t>
      </w:r>
    </w:p>
    <w:p w14:paraId="4D2C84C9" w14:textId="77777777" w:rsidR="005C3400" w:rsidRPr="00311501" w:rsidRDefault="005C3400" w:rsidP="00350BCD">
      <w:pPr>
        <w:autoSpaceDE w:val="0"/>
        <w:autoSpaceDN w:val="0"/>
        <w:adjustRightInd w:val="0"/>
        <w:ind w:left="0" w:firstLine="0"/>
        <w:rPr>
          <w:rFonts w:ascii="Arial" w:hAnsi="Arial" w:cs="Arial"/>
        </w:rPr>
      </w:pPr>
    </w:p>
    <w:p w14:paraId="3FEF04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9.2—Each Participant shall be entitled to lease from the _____________________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w:t>
      </w:r>
      <w:proofErr w:type="gramStart"/>
      <w:r w:rsidRPr="00581A78">
        <w:rPr>
          <w:rFonts w:ascii="Arial" w:hAnsi="Arial" w:cs="Arial"/>
          <w:color w:val="000000"/>
        </w:rPr>
        <w:t>Board.*</w:t>
      </w:r>
      <w:proofErr w:type="gramEnd"/>
    </w:p>
    <w:p w14:paraId="4F90BC99" w14:textId="77777777" w:rsidR="005C3400" w:rsidRPr="00581A78" w:rsidRDefault="005C3400" w:rsidP="00350BCD">
      <w:pPr>
        <w:autoSpaceDE w:val="0"/>
        <w:autoSpaceDN w:val="0"/>
        <w:adjustRightInd w:val="0"/>
        <w:ind w:left="0" w:firstLine="0"/>
        <w:rPr>
          <w:rFonts w:ascii="Arial" w:hAnsi="Arial" w:cs="Arial"/>
          <w:color w:val="000000"/>
        </w:rPr>
      </w:pPr>
    </w:p>
    <w:p w14:paraId="7EA010F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Participants shall acquire by such lease only the right to use the Exchange compilation in accordance with these rules.  </w:t>
      </w:r>
      <w:r w:rsidRPr="00581A78">
        <w:rPr>
          <w:rFonts w:ascii="Arial" w:hAnsi="Arial" w:cs="Arial"/>
          <w:color w:val="FF0000"/>
        </w:rPr>
        <w:t>M</w:t>
      </w:r>
    </w:p>
    <w:p w14:paraId="5DB70C2C" w14:textId="77777777" w:rsidR="005C3400" w:rsidRDefault="005C3400" w:rsidP="00350BCD">
      <w:pPr>
        <w:autoSpaceDE w:val="0"/>
        <w:autoSpaceDN w:val="0"/>
        <w:adjustRightInd w:val="0"/>
        <w:ind w:left="0" w:firstLine="0"/>
        <w:rPr>
          <w:rFonts w:ascii="Arial" w:hAnsi="Arial" w:cs="Arial"/>
        </w:rPr>
      </w:pPr>
    </w:p>
    <w:p w14:paraId="525AE2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Copyrighted Exchange Compilation</w:t>
      </w:r>
    </w:p>
    <w:p w14:paraId="03AA85E5"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10—Distribution: Participants shall at all times maintain control over, and responsibility for, each of the Exchange compilations leased to them by the Board of REALTORS</w:t>
      </w:r>
      <w:proofErr w:type="gramStart"/>
      <w:r w:rsidRPr="00581A78">
        <w:rPr>
          <w:rFonts w:ascii="Arial" w:hAnsi="Arial" w:cs="Arial"/>
          <w:color w:val="000000"/>
        </w:rPr>
        <w:t>®, and</w:t>
      </w:r>
      <w:proofErr w:type="gramEnd"/>
      <w:r w:rsidRPr="00581A78">
        <w:rPr>
          <w:rFonts w:ascii="Arial" w:hAnsi="Arial" w:cs="Arial"/>
          <w:color w:val="000000"/>
        </w:rPr>
        <w:t xml:space="preserve"> shall not distribute the compilation to anyone other than subscribers affiliated with the Participant. (Amended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3FDF4495" w14:textId="77777777" w:rsidR="005C3400" w:rsidRPr="00311501" w:rsidRDefault="005C3400" w:rsidP="00350BCD">
      <w:pPr>
        <w:autoSpaceDE w:val="0"/>
        <w:autoSpaceDN w:val="0"/>
        <w:adjustRightInd w:val="0"/>
        <w:ind w:left="0" w:firstLine="0"/>
        <w:rPr>
          <w:rFonts w:ascii="Arial" w:hAnsi="Arial" w:cs="Arial"/>
        </w:rPr>
      </w:pPr>
    </w:p>
    <w:p w14:paraId="7356F04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694CC010" w14:textId="77777777" w:rsidR="005C3400" w:rsidRPr="00311501" w:rsidRDefault="005C3400" w:rsidP="00350BCD">
      <w:pPr>
        <w:autoSpaceDE w:val="0"/>
        <w:autoSpaceDN w:val="0"/>
        <w:adjustRightInd w:val="0"/>
        <w:ind w:left="0" w:firstLine="0"/>
        <w:rPr>
          <w:rFonts w:ascii="Arial" w:hAnsi="Arial" w:cs="Arial"/>
        </w:rPr>
      </w:pPr>
    </w:p>
    <w:p w14:paraId="407111C9" w14:textId="77777777" w:rsidR="00EE3638" w:rsidRDefault="00BD3776" w:rsidP="00EE3638">
      <w:pPr>
        <w:autoSpaceDE w:val="0"/>
        <w:autoSpaceDN w:val="0"/>
        <w:adjustRightInd w:val="0"/>
        <w:ind w:left="0" w:firstLine="0"/>
        <w:rPr>
          <w:rFonts w:ascii="Arial" w:hAnsi="Arial" w:cs="Arial"/>
        </w:rPr>
      </w:pPr>
      <w:r>
        <w:rPr>
          <w:rFonts w:ascii="Arial" w:hAnsi="Arial" w:cs="Arial"/>
        </w:rPr>
        <w:pict w14:anchorId="509832D2">
          <v:rect id="_x0000_i1110" style="width:0;height:1.5pt" o:hralign="center" o:hrstd="t" o:hr="t" fillcolor="#a0a0a0" stroked="f"/>
        </w:pict>
      </w:r>
    </w:p>
    <w:p w14:paraId="4CC41C0B" w14:textId="03DE555D" w:rsidR="00EE3638" w:rsidRDefault="00EE3638" w:rsidP="00EE3638">
      <w:pPr>
        <w:autoSpaceDE w:val="0"/>
        <w:autoSpaceDN w:val="0"/>
        <w:adjustRightInd w:val="0"/>
        <w:ind w:left="0" w:firstLine="0"/>
        <w:rPr>
          <w:rFonts w:ascii="Arial" w:hAnsi="Arial" w:cs="Arial"/>
        </w:rPr>
      </w:pPr>
      <w:r w:rsidRPr="009565CC">
        <w:rPr>
          <w:rFonts w:ascii="Arial" w:hAnsi="Arial" w:cs="Arial"/>
          <w:i/>
          <w:iCs/>
          <w:color w:val="000000"/>
          <w:sz w:val="20"/>
        </w:rPr>
        <w:t xml:space="preserve">*This section should not be construed to require the Participant to lease more than one copy of the Exchange compilation. The Participant retains the right to determine how many copies he will purchase for his </w:t>
      </w:r>
      <w:proofErr w:type="gramStart"/>
      <w:r w:rsidRPr="009565CC">
        <w:rPr>
          <w:rFonts w:ascii="Arial" w:hAnsi="Arial" w:cs="Arial"/>
          <w:i/>
          <w:iCs/>
          <w:color w:val="000000"/>
          <w:sz w:val="20"/>
        </w:rPr>
        <w:t>firm, but</w:t>
      </w:r>
      <w:proofErr w:type="gramEnd"/>
      <w:r w:rsidRPr="009565CC">
        <w:rPr>
          <w:rFonts w:ascii="Arial" w:hAnsi="Arial" w:cs="Arial"/>
          <w:i/>
          <w:iCs/>
          <w:color w:val="000000"/>
          <w:sz w:val="20"/>
        </w:rPr>
        <w:t xml:space="preserve"> may not purchase or lease more copies of the current information than the number of licenses (including licensed or certified appraisers) affiliated with his firm who are engaged in commercial/industrial activity.</w:t>
      </w:r>
    </w:p>
    <w:p w14:paraId="037D9067" w14:textId="77777777" w:rsidR="005101E7" w:rsidRDefault="005101E7" w:rsidP="00EE3638">
      <w:pPr>
        <w:autoSpaceDE w:val="0"/>
        <w:autoSpaceDN w:val="0"/>
        <w:adjustRightInd w:val="0"/>
        <w:ind w:left="0" w:firstLine="0"/>
        <w:rPr>
          <w:rFonts w:ascii="Arial" w:hAnsi="Arial" w:cs="Arial"/>
        </w:rPr>
      </w:pPr>
    </w:p>
    <w:p w14:paraId="1A74AB8A" w14:textId="77777777" w:rsidR="0065466D" w:rsidRPr="00D514D8" w:rsidRDefault="0065466D"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#1</w:t>
      </w:r>
    </w:p>
    <w:p w14:paraId="08E582EF" w14:textId="77777777" w:rsidR="0065466D" w:rsidRPr="00205015" w:rsidRDefault="0065466D" w:rsidP="0065466D">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Pr="00205015">
        <w:rPr>
          <w:rFonts w:ascii="Arial" w:hAnsi="Arial" w:cs="Arial"/>
        </w:rPr>
        <w:t>Participants or their affiliated licensees shall not reproduce any Exchange compilation or any portion thereof, except in the following limited circumstances.</w:t>
      </w:r>
    </w:p>
    <w:p w14:paraId="67DCCE55" w14:textId="77777777" w:rsidR="0065466D" w:rsidRPr="00205015" w:rsidRDefault="0065466D" w:rsidP="0065466D">
      <w:pPr>
        <w:ind w:left="0" w:firstLine="0"/>
        <w:rPr>
          <w:rFonts w:ascii="Arial" w:hAnsi="Arial" w:cs="Arial"/>
        </w:rPr>
      </w:pPr>
    </w:p>
    <w:p w14:paraId="1CE485F9" w14:textId="77777777" w:rsidR="0065466D" w:rsidRPr="00205015" w:rsidRDefault="0065466D" w:rsidP="0065466D">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Pr>
          <w:rFonts w:ascii="Arial" w:hAnsi="Arial" w:cs="Arial"/>
        </w:rPr>
        <w:t>*</w:t>
      </w:r>
      <w:r w:rsidRPr="00205015">
        <w:rPr>
          <w:rFonts w:ascii="Arial" w:hAnsi="Arial" w:cs="Arial"/>
        </w:rPr>
        <w:t xml:space="preserve"> number of single copies of property information contained in the Exchange compilation. </w:t>
      </w:r>
    </w:p>
    <w:p w14:paraId="05F454F0" w14:textId="77777777" w:rsidR="0065466D" w:rsidRDefault="0065466D" w:rsidP="00D207B1">
      <w:pPr>
        <w:ind w:left="0" w:firstLine="0"/>
        <w:rPr>
          <w:rFonts w:ascii="Arial" w:hAnsi="Arial" w:cs="Arial"/>
        </w:rPr>
      </w:pPr>
    </w:p>
    <w:p w14:paraId="096B2680" w14:textId="77777777" w:rsidR="00D207B1" w:rsidRPr="00205015" w:rsidRDefault="00D207B1" w:rsidP="00D207B1">
      <w:pPr>
        <w:ind w:left="0" w:firstLine="0"/>
        <w:rPr>
          <w:rFonts w:ascii="Arial" w:hAnsi="Arial" w:cs="Arial"/>
        </w:rPr>
      </w:pPr>
      <w:r w:rsidRPr="00205015">
        <w:rPr>
          <w:rFonts w:ascii="Arial" w:hAnsi="Arial" w:cs="Arial"/>
        </w:rPr>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14:paraId="6EB0AF86" w14:textId="77777777" w:rsidR="00D207B1" w:rsidRPr="00205015" w:rsidRDefault="00D207B1" w:rsidP="00D207B1">
      <w:pPr>
        <w:ind w:left="0" w:firstLine="0"/>
        <w:rPr>
          <w:rFonts w:ascii="Arial" w:hAnsi="Arial" w:cs="Arial"/>
        </w:rPr>
      </w:pPr>
    </w:p>
    <w:p w14:paraId="0B4A9C46" w14:textId="77777777" w:rsidR="00D207B1" w:rsidRPr="00205015" w:rsidRDefault="00D207B1" w:rsidP="00D207B1">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14:paraId="4859CED2" w14:textId="77777777" w:rsidR="00D207B1" w:rsidRPr="00205015" w:rsidRDefault="00D207B1" w:rsidP="00D207B1">
      <w:pPr>
        <w:ind w:left="0" w:firstLine="0"/>
        <w:rPr>
          <w:rFonts w:ascii="Arial" w:hAnsi="Arial" w:cs="Arial"/>
        </w:rPr>
      </w:pPr>
    </w:p>
    <w:p w14:paraId="38601A44" w14:textId="77777777" w:rsidR="00D207B1" w:rsidRPr="00205015" w:rsidRDefault="00D207B1" w:rsidP="00D207B1">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59DC8396" w14:textId="77777777" w:rsidR="00D207B1" w:rsidRPr="00205015" w:rsidRDefault="00D207B1" w:rsidP="00D207B1">
      <w:pPr>
        <w:ind w:left="0" w:firstLine="0"/>
        <w:rPr>
          <w:rFonts w:ascii="Arial" w:hAnsi="Arial" w:cs="Arial"/>
        </w:rPr>
      </w:pPr>
    </w:p>
    <w:p w14:paraId="6F3E50C8" w14:textId="712BA0D0" w:rsidR="0027483E" w:rsidRDefault="00D207B1" w:rsidP="00350BCD">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891835">
        <w:rPr>
          <w:rFonts w:ascii="Arial" w:hAnsi="Arial" w:cs="Arial"/>
        </w:rPr>
        <w:t>s</w:t>
      </w:r>
      <w:proofErr w:type="spellEnd"/>
      <w:r w:rsidRPr="00205015">
        <w:rPr>
          <w:rFonts w:ascii="Arial" w:hAnsi="Arial" w:cs="Arial"/>
        </w:rPr>
        <w:t xml:space="preserve">, or statistical information from utilizing such information to support </w:t>
      </w:r>
      <w:r w:rsidRPr="009565CC">
        <w:rPr>
          <w:rFonts w:ascii="Arial" w:hAnsi="Arial" w:cs="Arial"/>
        </w:rPr>
        <w:t>valuations</w:t>
      </w:r>
      <w:r w:rsidRPr="00205015">
        <w:rPr>
          <w:rFonts w:ascii="Arial" w:hAnsi="Arial" w:cs="Arial"/>
        </w:rPr>
        <w:t xml:space="preserve"> on </w:t>
      </w:r>
      <w:proofErr w:type="gramStart"/>
      <w:r w:rsidRPr="00205015">
        <w:rPr>
          <w:rFonts w:ascii="Arial" w:hAnsi="Arial" w:cs="Arial"/>
        </w:rPr>
        <w:t xml:space="preserve">particular </w:t>
      </w:r>
      <w:r w:rsidRPr="009565CC">
        <w:rPr>
          <w:rFonts w:ascii="Arial" w:hAnsi="Arial" w:cs="Arial"/>
        </w:rPr>
        <w:t>properties</w:t>
      </w:r>
      <w:proofErr w:type="gramEnd"/>
      <w:r w:rsidRPr="00205015">
        <w:rPr>
          <w:rFonts w:ascii="Arial" w:hAnsi="Arial" w:cs="Arial"/>
        </w:rPr>
        <w:t xml:space="preserve"> for client</w:t>
      </w:r>
      <w:r w:rsidRPr="009565CC">
        <w:rPr>
          <w:rFonts w:ascii="Arial" w:hAnsi="Arial" w:cs="Arial"/>
        </w:rPr>
        <w:t>s and customers</w:t>
      </w:r>
      <w:r w:rsidRPr="00205015">
        <w:rPr>
          <w:rFonts w:ascii="Arial" w:hAnsi="Arial" w:cs="Arial"/>
        </w:rPr>
        <w:t xml:space="preserve">.  </w:t>
      </w:r>
      <w:r w:rsidRPr="009565CC">
        <w:rPr>
          <w:rFonts w:ascii="Arial" w:hAnsi="Arial" w:cs="Arial"/>
        </w:rPr>
        <w:t xml:space="preserve">Any Exchange content in data feeds available to participants for real estate brokerage purposes must also be available to participants for valuation purposes, including </w:t>
      </w:r>
      <w:r w:rsidRPr="009565CC">
        <w:rPr>
          <w:rFonts w:ascii="Arial" w:hAnsi="Arial" w:cs="Arial"/>
        </w:rPr>
        <w:lastRenderedPageBreak/>
        <w:t xml:space="preserve">automated valuations.  Exchanges must either permit use of existing data feeds, or create a separate data feed, to satisfy this requirement.  Exchanges may require execution of a third-party license agreement </w:t>
      </w:r>
      <w:proofErr w:type="gramStart"/>
      <w:r w:rsidRPr="009565CC">
        <w:rPr>
          <w:rFonts w:ascii="Arial" w:hAnsi="Arial" w:cs="Arial"/>
        </w:rPr>
        <w:t>where</w:t>
      </w:r>
      <w:proofErr w:type="gramEnd"/>
      <w:r w:rsidRPr="009565C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9565CC">
        <w:rPr>
          <w:rFonts w:ascii="Arial" w:hAnsi="Arial" w:cs="Arial"/>
        </w:rPr>
        <w:t>I</w:t>
      </w:r>
      <w:r w:rsidRPr="00205015">
        <w:rPr>
          <w:rFonts w:ascii="Arial" w:hAnsi="Arial" w:cs="Arial"/>
        </w:rPr>
        <w:t xml:space="preserve">nformation deemed confidential may </w:t>
      </w:r>
      <w:r w:rsidRPr="009565CC">
        <w:rPr>
          <w:rFonts w:ascii="Arial" w:hAnsi="Arial" w:cs="Arial"/>
        </w:rPr>
        <w:t>not</w:t>
      </w:r>
      <w:r w:rsidRPr="00205015">
        <w:rPr>
          <w:rFonts w:ascii="Arial" w:hAnsi="Arial" w:cs="Arial"/>
        </w:rPr>
        <w:t xml:space="preserve"> be </w:t>
      </w:r>
      <w:r w:rsidRPr="009565C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9565CC">
        <w:rPr>
          <w:rFonts w:ascii="Arial" w:hAnsi="Arial" w:cs="Arial"/>
          <w:iCs/>
          <w:color w:val="000000"/>
        </w:rPr>
        <w:t>(</w:t>
      </w:r>
      <w:r w:rsidRPr="009565CC">
        <w:rPr>
          <w:rFonts w:ascii="Arial" w:hAnsi="Arial" w:cs="Arial"/>
          <w:i/>
          <w:iCs/>
          <w:color w:val="000000"/>
        </w:rPr>
        <w:t xml:space="preserve">Amended </w:t>
      </w:r>
      <w:r w:rsidR="00506F9B">
        <w:rPr>
          <w:rFonts w:ascii="Arial" w:hAnsi="Arial" w:cs="Arial"/>
          <w:i/>
          <w:iCs/>
          <w:color w:val="000000"/>
        </w:rPr>
        <w:t>05</w:t>
      </w:r>
      <w:r w:rsidRPr="009565CC">
        <w:rPr>
          <w:rFonts w:ascii="Arial" w:hAnsi="Arial" w:cs="Arial"/>
          <w:i/>
          <w:iCs/>
          <w:color w:val="000000"/>
        </w:rPr>
        <w:t>/14</w:t>
      </w:r>
      <w:r w:rsidRPr="009565CC">
        <w:rPr>
          <w:rFonts w:ascii="Arial" w:hAnsi="Arial" w:cs="Arial"/>
          <w:iCs/>
          <w:color w:val="000000"/>
        </w:rPr>
        <w:t>)</w:t>
      </w:r>
    </w:p>
    <w:p w14:paraId="44AE008B" w14:textId="77777777" w:rsidR="0065466D" w:rsidRDefault="00BD3776" w:rsidP="00350BCD">
      <w:pPr>
        <w:autoSpaceDE w:val="0"/>
        <w:autoSpaceDN w:val="0"/>
        <w:adjustRightInd w:val="0"/>
        <w:ind w:left="0" w:firstLine="0"/>
        <w:rPr>
          <w:rFonts w:ascii="Arial" w:hAnsi="Arial" w:cs="Arial"/>
          <w:color w:val="000000"/>
        </w:rPr>
      </w:pPr>
      <w:r>
        <w:rPr>
          <w:rFonts w:ascii="Arial" w:hAnsi="Arial" w:cs="Arial"/>
        </w:rPr>
        <w:pict w14:anchorId="79E27C46">
          <v:rect id="_x0000_i1111" style="width:0;height:1.5pt" o:hralign="center" o:hrstd="t" o:hr="t" fillcolor="#a0a0a0" stroked="f"/>
        </w:pict>
      </w:r>
    </w:p>
    <w:p w14:paraId="6257AB7C" w14:textId="74FEDDBA" w:rsidR="0065466D" w:rsidRDefault="00623992" w:rsidP="007F1C42">
      <w:pPr>
        <w:autoSpaceDE w:val="0"/>
        <w:autoSpaceDN w:val="0"/>
        <w:adjustRightInd w:val="0"/>
        <w:spacing w:before="100"/>
        <w:ind w:left="0" w:firstLine="0"/>
        <w:rPr>
          <w:rFonts w:ascii="Arial" w:hAnsi="Arial" w:cs="Arial"/>
          <w:i/>
          <w:iCs/>
          <w:color w:val="000000"/>
          <w:sz w:val="20"/>
        </w:rPr>
      </w:pPr>
      <w:r w:rsidRPr="009565C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708D3056" w14:textId="77777777" w:rsidR="005101E7" w:rsidRDefault="005101E7" w:rsidP="007F1C42">
      <w:pPr>
        <w:autoSpaceDE w:val="0"/>
        <w:autoSpaceDN w:val="0"/>
        <w:adjustRightInd w:val="0"/>
        <w:spacing w:before="100"/>
        <w:ind w:left="0" w:firstLine="0"/>
        <w:rPr>
          <w:rFonts w:ascii="Arial" w:hAnsi="Arial" w:cs="Arial"/>
          <w:color w:val="000000"/>
        </w:rPr>
      </w:pPr>
    </w:p>
    <w:p w14:paraId="585AAFD4" w14:textId="77777777" w:rsidR="005C3400" w:rsidRPr="00D514D8" w:rsidRDefault="005C3400"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#2</w:t>
      </w:r>
    </w:p>
    <w:p w14:paraId="2A18348E" w14:textId="77777777" w:rsidR="00E3264C" w:rsidRPr="00E237E1" w:rsidRDefault="005C3400" w:rsidP="00E3264C">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00E3264C">
        <w:rPr>
          <w:rFonts w:ascii="Arial" w:hAnsi="Arial" w:cs="Arial"/>
          <w:color w:val="000000"/>
        </w:rPr>
        <w:t xml:space="preserve"> </w:t>
      </w:r>
      <w:r w:rsidR="00E3264C" w:rsidRPr="00E237E1">
        <w:rPr>
          <w:rFonts w:ascii="Arial" w:hAnsi="Arial" w:cs="Arial"/>
        </w:rPr>
        <w:t>Participants or their affiliated licensees shall not reproduce any Exchange compilation or any portion thereof, except in the following limited circumstances.</w:t>
      </w:r>
    </w:p>
    <w:p w14:paraId="7DA4EB92" w14:textId="77777777" w:rsidR="00E3264C" w:rsidRPr="00E237E1" w:rsidRDefault="00E3264C" w:rsidP="00E3264C">
      <w:pPr>
        <w:ind w:left="0" w:firstLine="0"/>
        <w:rPr>
          <w:rFonts w:ascii="Arial" w:hAnsi="Arial" w:cs="Arial"/>
        </w:rPr>
      </w:pPr>
    </w:p>
    <w:p w14:paraId="3AEE44E3" w14:textId="77777777" w:rsidR="00E3264C" w:rsidRPr="00E237E1" w:rsidRDefault="00E3264C" w:rsidP="00E3264C">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7F1C42">
        <w:rPr>
          <w:rFonts w:ascii="Arial" w:hAnsi="Arial" w:cs="Arial"/>
        </w:rPr>
        <w:t>*</w:t>
      </w:r>
      <w:r w:rsidRPr="00E237E1">
        <w:rPr>
          <w:rFonts w:ascii="Arial" w:hAnsi="Arial" w:cs="Arial"/>
        </w:rPr>
        <w:t xml:space="preserve"> number of single copies of property information contained in the Exchange compilation.</w:t>
      </w:r>
    </w:p>
    <w:p w14:paraId="61D59440" w14:textId="77777777" w:rsidR="00E3264C" w:rsidRPr="00E237E1" w:rsidRDefault="00E3264C" w:rsidP="00E3264C">
      <w:pPr>
        <w:ind w:left="0" w:firstLine="0"/>
        <w:rPr>
          <w:rFonts w:ascii="Arial" w:hAnsi="Arial" w:cs="Arial"/>
        </w:rPr>
      </w:pPr>
    </w:p>
    <w:p w14:paraId="59A548A5" w14:textId="77777777" w:rsidR="00E3264C" w:rsidRPr="00E237E1" w:rsidRDefault="00E3264C" w:rsidP="00E3264C">
      <w:pPr>
        <w:ind w:left="0" w:firstLine="0"/>
        <w:rPr>
          <w:rFonts w:ascii="Arial" w:hAnsi="Arial" w:cs="Arial"/>
        </w:rPr>
      </w:pPr>
      <w:r w:rsidRPr="00E237E1">
        <w:rPr>
          <w:rFonts w:ascii="Arial" w:hAnsi="Arial" w:cs="Arial"/>
        </w:rPr>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14:paraId="34E0C346" w14:textId="77777777" w:rsidR="00E3264C" w:rsidRPr="00E237E1" w:rsidRDefault="00E3264C" w:rsidP="00E3264C">
      <w:pPr>
        <w:ind w:left="0" w:firstLine="0"/>
        <w:rPr>
          <w:rFonts w:ascii="Arial" w:hAnsi="Arial" w:cs="Arial"/>
        </w:rPr>
      </w:pPr>
    </w:p>
    <w:p w14:paraId="2DB02C66" w14:textId="77777777" w:rsidR="00E3264C" w:rsidRPr="00E237E1" w:rsidRDefault="00E3264C" w:rsidP="00E3264C">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5AA401F8" w14:textId="77777777" w:rsidR="00E3264C" w:rsidRPr="00E237E1" w:rsidRDefault="00E3264C" w:rsidP="00E3264C">
      <w:pPr>
        <w:ind w:left="0" w:firstLine="0"/>
        <w:rPr>
          <w:rFonts w:ascii="Arial" w:hAnsi="Arial" w:cs="Arial"/>
        </w:rPr>
      </w:pPr>
    </w:p>
    <w:p w14:paraId="652B3933" w14:textId="1F66FD2B" w:rsidR="00393F04" w:rsidRPr="005101E7" w:rsidRDefault="00E3264C" w:rsidP="005101E7">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9565CC">
        <w:rPr>
          <w:rFonts w:ascii="Arial" w:hAnsi="Arial" w:cs="Arial"/>
        </w:rPr>
        <w:t>valuations</w:t>
      </w:r>
      <w:r w:rsidRPr="00E237E1">
        <w:rPr>
          <w:rFonts w:ascii="Arial" w:hAnsi="Arial" w:cs="Arial"/>
        </w:rPr>
        <w:t xml:space="preserve"> on </w:t>
      </w:r>
      <w:proofErr w:type="gramStart"/>
      <w:r w:rsidRPr="00E237E1">
        <w:rPr>
          <w:rFonts w:ascii="Arial" w:hAnsi="Arial" w:cs="Arial"/>
        </w:rPr>
        <w:t xml:space="preserve">particular </w:t>
      </w:r>
      <w:r w:rsidRPr="009565CC">
        <w:rPr>
          <w:rFonts w:ascii="Arial" w:hAnsi="Arial" w:cs="Arial"/>
        </w:rPr>
        <w:t>properties</w:t>
      </w:r>
      <w:proofErr w:type="gramEnd"/>
      <w:r w:rsidRPr="00E237E1">
        <w:rPr>
          <w:rFonts w:ascii="Arial" w:hAnsi="Arial" w:cs="Arial"/>
        </w:rPr>
        <w:t xml:space="preserve"> for client</w:t>
      </w:r>
      <w:r w:rsidRPr="009565CC">
        <w:rPr>
          <w:rFonts w:ascii="Arial" w:hAnsi="Arial" w:cs="Arial"/>
        </w:rPr>
        <w:t>s and customers</w:t>
      </w:r>
      <w:r w:rsidRPr="00E237E1">
        <w:rPr>
          <w:rFonts w:ascii="Arial" w:hAnsi="Arial" w:cs="Arial"/>
        </w:rPr>
        <w:t xml:space="preserve">.  </w:t>
      </w:r>
      <w:r w:rsidRPr="009565CC">
        <w:rPr>
          <w:rFonts w:ascii="Arial" w:hAnsi="Arial" w:cs="Arial"/>
        </w:rPr>
        <w:t xml:space="preserve">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9565CC">
        <w:rPr>
          <w:rFonts w:ascii="Arial" w:hAnsi="Arial" w:cs="Arial"/>
        </w:rPr>
        <w:t>where</w:t>
      </w:r>
      <w:proofErr w:type="gramEnd"/>
      <w:r w:rsidRPr="009565C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9565CC">
        <w:rPr>
          <w:rFonts w:ascii="Arial" w:hAnsi="Arial" w:cs="Arial"/>
        </w:rPr>
        <w:t>I</w:t>
      </w:r>
      <w:r w:rsidRPr="00E237E1">
        <w:rPr>
          <w:rFonts w:ascii="Arial" w:hAnsi="Arial" w:cs="Arial"/>
        </w:rPr>
        <w:t xml:space="preserve">nformation deemed confidential may </w:t>
      </w:r>
      <w:r w:rsidRPr="009565CC">
        <w:rPr>
          <w:rFonts w:ascii="Arial" w:hAnsi="Arial" w:cs="Arial"/>
        </w:rPr>
        <w:t>not</w:t>
      </w:r>
      <w:r w:rsidRPr="00E237E1">
        <w:rPr>
          <w:rFonts w:ascii="Arial" w:hAnsi="Arial" w:cs="Arial"/>
        </w:rPr>
        <w:t xml:space="preserve"> be </w:t>
      </w:r>
      <w:r w:rsidRPr="00DA7448">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DA7448">
        <w:rPr>
          <w:rFonts w:ascii="Arial" w:hAnsi="Arial" w:cs="Arial"/>
          <w:iCs/>
          <w:color w:val="000000"/>
        </w:rPr>
        <w:t>(</w:t>
      </w:r>
      <w:r w:rsidRPr="00DA7448">
        <w:rPr>
          <w:rFonts w:ascii="Arial" w:hAnsi="Arial" w:cs="Arial"/>
          <w:i/>
          <w:iCs/>
          <w:color w:val="000000"/>
        </w:rPr>
        <w:t xml:space="preserve">Amended </w:t>
      </w:r>
      <w:r w:rsidR="00506F9B">
        <w:rPr>
          <w:rFonts w:ascii="Arial" w:hAnsi="Arial" w:cs="Arial"/>
          <w:i/>
          <w:iCs/>
          <w:color w:val="000000"/>
        </w:rPr>
        <w:t>05</w:t>
      </w:r>
      <w:r w:rsidRPr="00DA7448">
        <w:rPr>
          <w:rFonts w:ascii="Arial" w:hAnsi="Arial" w:cs="Arial"/>
          <w:i/>
          <w:iCs/>
          <w:color w:val="000000"/>
        </w:rPr>
        <w:t>/14</w:t>
      </w:r>
      <w:r w:rsidRPr="00DA7448">
        <w:rPr>
          <w:rFonts w:ascii="Arial" w:hAnsi="Arial" w:cs="Arial"/>
          <w:iCs/>
          <w:color w:val="000000"/>
        </w:rPr>
        <w:t>)</w:t>
      </w:r>
      <w:r w:rsidRPr="00581A78">
        <w:rPr>
          <w:rFonts w:ascii="Arial" w:hAnsi="Arial" w:cs="Arial"/>
          <w:color w:val="000000"/>
        </w:rPr>
        <w:t xml:space="preserve"> </w:t>
      </w:r>
    </w:p>
    <w:p w14:paraId="24F6EDD5" w14:textId="45C5CE93" w:rsidR="005101E7" w:rsidRPr="0039150F" w:rsidRDefault="00BD3776" w:rsidP="0039150F">
      <w:pPr>
        <w:autoSpaceDE w:val="0"/>
        <w:autoSpaceDN w:val="0"/>
        <w:adjustRightInd w:val="0"/>
        <w:ind w:left="0" w:firstLine="0"/>
        <w:rPr>
          <w:rFonts w:ascii="Arial" w:hAnsi="Arial" w:cs="Arial"/>
          <w:color w:val="000000"/>
        </w:rPr>
      </w:pPr>
      <w:r>
        <w:rPr>
          <w:rFonts w:ascii="Arial" w:hAnsi="Arial" w:cs="Arial"/>
        </w:rPr>
        <w:pict w14:anchorId="00C68F68">
          <v:rect id="_x0000_i1112" style="width:0;height:1.5pt" o:hralign="center" o:hrstd="t" o:hr="t" fillcolor="#a0a0a0" stroked="f"/>
        </w:pict>
      </w:r>
    </w:p>
    <w:p w14:paraId="0BA93B1D" w14:textId="06317EED" w:rsidR="00E90B2B" w:rsidRDefault="005C3400" w:rsidP="00E90B2B">
      <w:pPr>
        <w:autoSpaceDE w:val="0"/>
        <w:autoSpaceDN w:val="0"/>
        <w:adjustRightInd w:val="0"/>
        <w:spacing w:before="100"/>
        <w:ind w:left="0" w:firstLine="0"/>
        <w:rPr>
          <w:rFonts w:ascii="Arial" w:hAnsi="Arial" w:cs="Arial"/>
          <w:i/>
          <w:iCs/>
          <w:color w:val="000000"/>
          <w:sz w:val="20"/>
          <w:szCs w:val="20"/>
        </w:rPr>
      </w:pPr>
      <w:r w:rsidRPr="009565CC">
        <w:rPr>
          <w:rFonts w:ascii="Arial" w:hAnsi="Arial" w:cs="Arial"/>
          <w:i/>
          <w:iCs/>
          <w:color w:val="000000"/>
          <w:sz w:val="20"/>
          <w:szCs w:val="20"/>
        </w:rPr>
        <w:lastRenderedPageBreak/>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33DF07B1" w14:textId="77777777" w:rsidR="0039150F" w:rsidRDefault="0039150F" w:rsidP="00E90B2B">
      <w:pPr>
        <w:autoSpaceDE w:val="0"/>
        <w:autoSpaceDN w:val="0"/>
        <w:adjustRightInd w:val="0"/>
        <w:spacing w:before="100"/>
        <w:ind w:left="0" w:firstLine="0"/>
        <w:rPr>
          <w:rFonts w:ascii="Arial" w:hAnsi="Arial" w:cs="Arial"/>
          <w:i/>
          <w:iCs/>
          <w:color w:val="000000"/>
          <w:sz w:val="20"/>
          <w:szCs w:val="20"/>
        </w:rPr>
      </w:pPr>
    </w:p>
    <w:p w14:paraId="764D7B9B"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158BF2B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14:paraId="34EBA881" w14:textId="77777777" w:rsidR="005C3400" w:rsidRPr="00581A78" w:rsidRDefault="005C3400" w:rsidP="00350BCD">
      <w:pPr>
        <w:autoSpaceDE w:val="0"/>
        <w:autoSpaceDN w:val="0"/>
        <w:adjustRightInd w:val="0"/>
        <w:ind w:left="0" w:firstLine="0"/>
        <w:rPr>
          <w:rFonts w:ascii="Arial" w:hAnsi="Arial" w:cs="Arial"/>
          <w:color w:val="000000"/>
        </w:rPr>
      </w:pPr>
    </w:p>
    <w:p w14:paraId="4FAC3C0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However, any print or non-print forms of advertising or other forms of public representations based in whole or in part on information supplied by the Board or the Exchange must clearly demonstrate the </w:t>
      </w:r>
      <w:proofErr w:type="gramStart"/>
      <w:r w:rsidRPr="00581A78">
        <w:rPr>
          <w:rFonts w:ascii="Arial" w:hAnsi="Arial" w:cs="Arial"/>
          <w:color w:val="000000"/>
        </w:rPr>
        <w:t>period of time</w:t>
      </w:r>
      <w:proofErr w:type="gramEnd"/>
      <w:r w:rsidRPr="00581A78">
        <w:rPr>
          <w:rFonts w:ascii="Arial" w:hAnsi="Arial" w:cs="Arial"/>
          <w:color w:val="000000"/>
        </w:rPr>
        <w:t xml:space="preserve"> over which claims are based and must include the following, or substantially similar, notice:</w:t>
      </w:r>
    </w:p>
    <w:p w14:paraId="1D877FE2"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E90B2B" w14:paraId="5FCD2B83" w14:textId="77777777" w:rsidTr="007625FD">
        <w:tc>
          <w:tcPr>
            <w:tcW w:w="9350" w:type="dxa"/>
          </w:tcPr>
          <w:p w14:paraId="7241C270" w14:textId="77777777" w:rsidR="00E90B2B" w:rsidRDefault="00E90B2B" w:rsidP="00E90B2B">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 CIE) for the period (date) through (date). (Amended 11/</w:t>
            </w:r>
            <w:proofErr w:type="gramStart"/>
            <w:r w:rsidRPr="00581A78">
              <w:rPr>
                <w:rFonts w:ascii="Arial" w:hAnsi="Arial" w:cs="Arial"/>
                <w:color w:val="000000"/>
              </w:rPr>
              <w:t>93)</w:t>
            </w:r>
            <w:r w:rsidRPr="00581A78">
              <w:rPr>
                <w:rFonts w:ascii="Arial" w:hAnsi="Arial" w:cs="Arial"/>
                <w:color w:val="FF0000"/>
              </w:rPr>
              <w:t>M</w:t>
            </w:r>
            <w:proofErr w:type="gramEnd"/>
          </w:p>
        </w:tc>
      </w:tr>
    </w:tbl>
    <w:p w14:paraId="5D0B1EEC" w14:textId="77777777" w:rsidR="005C3400" w:rsidRDefault="005C3400" w:rsidP="00350BCD">
      <w:pPr>
        <w:autoSpaceDE w:val="0"/>
        <w:autoSpaceDN w:val="0"/>
        <w:adjustRightInd w:val="0"/>
        <w:ind w:left="0" w:firstLine="0"/>
        <w:rPr>
          <w:rFonts w:ascii="Arial" w:hAnsi="Arial" w:cs="Arial"/>
        </w:rPr>
      </w:pPr>
    </w:p>
    <w:p w14:paraId="0EAE37E0"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4CA254A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a ________________ vote of the Members of the Committee, subject to approval by the Board of Directors of the ________________________ Board of REALTORS®.</w:t>
      </w:r>
    </w:p>
    <w:p w14:paraId="0A977BEB" w14:textId="77777777" w:rsidR="005C3400" w:rsidRPr="00581A78" w:rsidRDefault="005C3400" w:rsidP="00350BCD">
      <w:pPr>
        <w:autoSpaceDE w:val="0"/>
        <w:autoSpaceDN w:val="0"/>
        <w:adjustRightInd w:val="0"/>
        <w:ind w:left="0" w:firstLine="0"/>
        <w:rPr>
          <w:rFonts w:ascii="Arial" w:hAnsi="Arial" w:cs="Arial"/>
          <w:color w:val="000000"/>
        </w:rPr>
      </w:pPr>
    </w:p>
    <w:p w14:paraId="70799EA4" w14:textId="77777777" w:rsidR="005C3400" w:rsidRPr="00581A78" w:rsidRDefault="005C3400" w:rsidP="00116B15">
      <w:pPr>
        <w:autoSpaceDE w:val="0"/>
        <w:autoSpaceDN w:val="0"/>
        <w:adjustRightInd w:val="0"/>
        <w:ind w:left="720" w:hanging="720"/>
        <w:rPr>
          <w:rFonts w:ascii="Arial" w:hAnsi="Arial" w:cs="Arial"/>
          <w:color w:val="FF0000"/>
        </w:rPr>
      </w:pPr>
      <w:r w:rsidRPr="00D514D8">
        <w:rPr>
          <w:rFonts w:ascii="Arial" w:hAnsi="Arial" w:cs="Arial"/>
          <w:b/>
          <w:color w:val="000000"/>
        </w:rPr>
        <w:t>Note:</w:t>
      </w:r>
      <w:r w:rsidR="00D514D8">
        <w:rPr>
          <w:rFonts w:ascii="Arial" w:hAnsi="Arial" w:cs="Arial"/>
          <w:b/>
          <w:color w:val="000000"/>
        </w:rPr>
        <w:tab/>
      </w:r>
      <w:r w:rsidRPr="00581A78">
        <w:rPr>
          <w:rFonts w:ascii="Arial" w:hAnsi="Arial" w:cs="Arial"/>
          <w:color w:val="000000"/>
        </w:rPr>
        <w:t xml:space="preserve">Some Boards may prefer to change the rules and regulations by a vote of the Participants subject to approval by the Board of Directors of the Board of REALTORS®. If this is desired, the above rule should be amended accordingly.  </w:t>
      </w:r>
      <w:r w:rsidRPr="00581A78">
        <w:rPr>
          <w:rFonts w:ascii="Arial" w:hAnsi="Arial" w:cs="Arial"/>
          <w:color w:val="FF0000"/>
        </w:rPr>
        <w:t>M</w:t>
      </w:r>
    </w:p>
    <w:p w14:paraId="04C7E33B" w14:textId="77777777" w:rsidR="005C3400" w:rsidRPr="00311501" w:rsidRDefault="005C3400" w:rsidP="00350BCD">
      <w:pPr>
        <w:autoSpaceDE w:val="0"/>
        <w:autoSpaceDN w:val="0"/>
        <w:adjustRightInd w:val="0"/>
        <w:ind w:left="0" w:firstLine="0"/>
        <w:rPr>
          <w:rFonts w:ascii="Arial" w:hAnsi="Arial" w:cs="Arial"/>
        </w:rPr>
      </w:pPr>
    </w:p>
    <w:p w14:paraId="03650669" w14:textId="77777777" w:rsidR="005C3400" w:rsidRPr="00836CBF" w:rsidRDefault="005C3400" w:rsidP="00350BCD">
      <w:pPr>
        <w:autoSpaceDE w:val="0"/>
        <w:autoSpaceDN w:val="0"/>
        <w:adjustRightInd w:val="0"/>
        <w:ind w:left="0" w:firstLine="0"/>
        <w:rPr>
          <w:rFonts w:ascii="Arial" w:hAnsi="Arial" w:cs="Arial"/>
          <w:color w:val="FF0000"/>
        </w:rPr>
      </w:pPr>
      <w:r w:rsidRPr="007625FD">
        <w:rPr>
          <w:rFonts w:ascii="Arial" w:hAnsi="Arial" w:cs="Arial"/>
          <w:color w:val="FF0000"/>
        </w:rPr>
        <w:t>Optional Provisions (Sections 13 and 14) for Establishing Nonmember Participatory Rights (“Open Exchange”)</w:t>
      </w:r>
    </w:p>
    <w:p w14:paraId="55B3918E" w14:textId="77777777" w:rsidR="00FF4372" w:rsidRPr="00581A78" w:rsidRDefault="00FF4372" w:rsidP="00350BCD">
      <w:pPr>
        <w:autoSpaceDE w:val="0"/>
        <w:autoSpaceDN w:val="0"/>
        <w:adjustRightInd w:val="0"/>
        <w:ind w:left="0" w:firstLine="0"/>
        <w:rPr>
          <w:rFonts w:ascii="Arial" w:hAnsi="Arial" w:cs="Arial"/>
          <w:color w:val="000000"/>
        </w:rPr>
      </w:pPr>
    </w:p>
    <w:p w14:paraId="64E3E341"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FB6A62">
        <w:rPr>
          <w:rFonts w:ascii="Arial" w:hAnsi="Arial" w:cs="Arial"/>
          <w:b/>
          <w:bCs/>
          <w:color w:val="000000"/>
        </w:rPr>
        <w:t>Arbitration of Disputes</w:t>
      </w:r>
      <w:r w:rsidR="00FB6A62" w:rsidRPr="00FB6A62">
        <w:rPr>
          <w:rFonts w:ascii="Arial" w:hAnsi="Arial" w:cs="Arial"/>
          <w:b/>
          <w:bCs/>
          <w:color w:val="000000"/>
        </w:rPr>
        <w:t>*</w:t>
      </w:r>
    </w:p>
    <w:p w14:paraId="15921952"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 (Amended 11/97)</w:t>
      </w:r>
    </w:p>
    <w:p w14:paraId="20E21710" w14:textId="77777777" w:rsidR="005C3400" w:rsidRPr="00581A78" w:rsidRDefault="005C3400" w:rsidP="00350BCD">
      <w:pPr>
        <w:autoSpaceDE w:val="0"/>
        <w:autoSpaceDN w:val="0"/>
        <w:adjustRightInd w:val="0"/>
        <w:ind w:left="0" w:firstLine="0"/>
        <w:rPr>
          <w:rFonts w:ascii="Arial" w:hAnsi="Arial" w:cs="Arial"/>
          <w:color w:val="000000"/>
        </w:rPr>
      </w:pPr>
    </w:p>
    <w:p w14:paraId="1C9B841A"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lastRenderedPageBreak/>
        <w:t>(a)</w:t>
      </w:r>
      <w:r>
        <w:rPr>
          <w:rFonts w:ascii="Arial" w:hAnsi="Arial" w:cs="Arial"/>
          <w:color w:val="000000"/>
        </w:rPr>
        <w:tab/>
      </w:r>
      <w:r w:rsidRPr="00581A78">
        <w:rPr>
          <w:rFonts w:ascii="Arial" w:hAnsi="Arial" w:cs="Arial"/>
          <w:color w:val="000000"/>
        </w:rPr>
        <w:t>If all disputants are members of the same Board of REALTORS</w:t>
      </w:r>
      <w:proofErr w:type="gramStart"/>
      <w:r w:rsidRPr="00581A78">
        <w:rPr>
          <w:rFonts w:ascii="Arial" w:hAnsi="Arial" w:cs="Arial"/>
          <w:color w:val="000000"/>
        </w:rPr>
        <w:t>®, or</w:t>
      </w:r>
      <w:proofErr w:type="gramEnd"/>
      <w:r w:rsidRPr="00581A78">
        <w:rPr>
          <w:rFonts w:ascii="Arial" w:hAnsi="Arial" w:cs="Arial"/>
          <w:color w:val="000000"/>
        </w:rPr>
        <w:t xml:space="preserve"> have their principal place of business within the same Board’s territorial jurisdiction, they shall arbitrate pursuant to the procedures of that Board/Association of REALTORS®.</w:t>
      </w:r>
    </w:p>
    <w:p w14:paraId="15279145" w14:textId="77777777" w:rsidR="005C3400" w:rsidRPr="00FB6A62" w:rsidRDefault="005C3400" w:rsidP="00E70ED2">
      <w:pPr>
        <w:autoSpaceDE w:val="0"/>
        <w:autoSpaceDN w:val="0"/>
        <w:adjustRightInd w:val="0"/>
        <w:rPr>
          <w:rFonts w:ascii="Arial" w:hAnsi="Arial" w:cs="Arial"/>
          <w:color w:val="000000"/>
          <w:sz w:val="12"/>
          <w:szCs w:val="12"/>
        </w:rPr>
      </w:pPr>
    </w:p>
    <w:p w14:paraId="29FCC3E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 </w:t>
      </w:r>
    </w:p>
    <w:p w14:paraId="60F46BD4" w14:textId="77777777" w:rsidR="0060424E" w:rsidRPr="0027483E" w:rsidRDefault="0060424E" w:rsidP="00E70ED2">
      <w:pPr>
        <w:autoSpaceDE w:val="0"/>
        <w:autoSpaceDN w:val="0"/>
        <w:adjustRightInd w:val="0"/>
        <w:rPr>
          <w:rFonts w:ascii="Arial" w:hAnsi="Arial" w:cs="Arial"/>
          <w:color w:val="000000"/>
          <w:sz w:val="28"/>
          <w:szCs w:val="28"/>
        </w:rPr>
      </w:pPr>
    </w:p>
    <w:p w14:paraId="1BD987F9" w14:textId="77777777" w:rsidR="005C3400" w:rsidRDefault="00BD3776" w:rsidP="00350BCD">
      <w:pPr>
        <w:autoSpaceDE w:val="0"/>
        <w:autoSpaceDN w:val="0"/>
        <w:adjustRightInd w:val="0"/>
        <w:ind w:left="0" w:firstLine="0"/>
        <w:rPr>
          <w:rFonts w:ascii="Arial" w:hAnsi="Arial" w:cs="Arial"/>
          <w:color w:val="000000"/>
        </w:rPr>
      </w:pPr>
      <w:r>
        <w:rPr>
          <w:rFonts w:ascii="Arial" w:hAnsi="Arial" w:cs="Arial"/>
        </w:rPr>
        <w:pict w14:anchorId="5C783390">
          <v:rect id="_x0000_i1113" style="width:0;height:1.5pt" o:hralign="center" o:hrstd="t" o:hr="t" fillcolor="#a0a0a0" stroked="f"/>
        </w:pict>
      </w:r>
    </w:p>
    <w:p w14:paraId="03421AC7" w14:textId="27645902" w:rsidR="009F5E72" w:rsidRDefault="00FB6A62" w:rsidP="009F5E72">
      <w:pPr>
        <w:autoSpaceDE w:val="0"/>
        <w:autoSpaceDN w:val="0"/>
        <w:adjustRightInd w:val="0"/>
        <w:ind w:left="0" w:firstLine="0"/>
        <w:rPr>
          <w:rFonts w:ascii="Arial" w:hAnsi="Arial" w:cs="Arial"/>
          <w:i/>
          <w:color w:val="000000"/>
          <w:sz w:val="20"/>
          <w:szCs w:val="20"/>
        </w:rPr>
      </w:pPr>
      <w:r w:rsidRPr="00FB6A62">
        <w:rPr>
          <w:rFonts w:ascii="Arial" w:hAnsi="Arial" w:cs="Arial"/>
          <w:i/>
          <w:color w:val="000000"/>
          <w:sz w:val="20"/>
          <w:szCs w:val="20"/>
        </w:rPr>
        <w:t>Only adopt Section 13 if the association’s MLS is open to nonmember participants (otherwise qualified individuals who do not hold REALTOR® membership anywhere).  If adopted, this section may not be modified.</w:t>
      </w:r>
    </w:p>
    <w:p w14:paraId="4FB76815" w14:textId="77777777" w:rsidR="0039150F" w:rsidRDefault="0039150F" w:rsidP="009F5E72">
      <w:pPr>
        <w:autoSpaceDE w:val="0"/>
        <w:autoSpaceDN w:val="0"/>
        <w:adjustRightInd w:val="0"/>
        <w:ind w:left="0" w:firstLine="0"/>
        <w:rPr>
          <w:rFonts w:ascii="Arial" w:hAnsi="Arial" w:cs="Arial"/>
          <w:i/>
          <w:color w:val="000000"/>
          <w:sz w:val="20"/>
          <w:szCs w:val="20"/>
        </w:rPr>
      </w:pPr>
    </w:p>
    <w:p w14:paraId="1A09E411" w14:textId="77777777" w:rsidR="005C3400" w:rsidRPr="00581A78" w:rsidRDefault="005C3400" w:rsidP="00350BCD">
      <w:pPr>
        <w:autoSpaceDE w:val="0"/>
        <w:autoSpaceDN w:val="0"/>
        <w:adjustRightInd w:val="0"/>
        <w:ind w:left="0" w:firstLine="0"/>
        <w:rPr>
          <w:rFonts w:ascii="Arial" w:hAnsi="Arial" w:cs="Arial"/>
          <w:color w:val="FF0000"/>
        </w:rPr>
      </w:pPr>
      <w:proofErr w:type="spellStart"/>
      <w:r w:rsidRPr="00D514D8">
        <w:rPr>
          <w:rFonts w:ascii="Arial" w:hAnsi="Arial" w:cs="Arial"/>
          <w:color w:val="FF0000"/>
        </w:rPr>
        <w:t>Interboard</w:t>
      </w:r>
      <w:proofErr w:type="spellEnd"/>
      <w:r w:rsidRPr="00D514D8">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87F1442" w14:textId="77777777" w:rsidR="00AA29E6" w:rsidRPr="00EB1175" w:rsidRDefault="00AA29E6" w:rsidP="00AA29E6">
      <w:pPr>
        <w:autoSpaceDE w:val="0"/>
        <w:autoSpaceDN w:val="0"/>
        <w:adjustRightInd w:val="0"/>
        <w:spacing w:before="120"/>
        <w:ind w:left="0" w:firstLine="0"/>
        <w:rPr>
          <w:rFonts w:ascii="Arial" w:hAnsi="Arial" w:cs="Arial"/>
          <w:bCs/>
          <w:color w:val="000000"/>
        </w:rPr>
      </w:pPr>
      <w:r w:rsidRPr="00D514D8">
        <w:rPr>
          <w:rFonts w:ascii="Arial" w:hAnsi="Arial" w:cs="Arial"/>
          <w:bCs/>
          <w:color w:val="FF0000"/>
        </w:rPr>
        <w:t>Awards:</w:t>
      </w:r>
      <w:r w:rsidRPr="00EB1175">
        <w:rPr>
          <w:rFonts w:ascii="Arial" w:hAnsi="Arial" w:cs="Arial"/>
          <w:bCs/>
          <w:color w:val="000000"/>
        </w:rPr>
        <w:t xml:space="preserve"> The obligation to arbitrate includes the duty to either 1) pay an award to the party(</w:t>
      </w:r>
      <w:proofErr w:type="spellStart"/>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CIE</w:t>
      </w:r>
      <w:r w:rsidRPr="00EB1175">
        <w:rPr>
          <w:rFonts w:ascii="Arial" w:hAnsi="Arial" w:cs="Arial"/>
          <w:bCs/>
          <w:color w:val="000000"/>
        </w:rPr>
        <w:t xml:space="preserve"> 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r w:rsidRPr="00EB1175">
        <w:rPr>
          <w:rFonts w:ascii="Arial" w:hAnsi="Arial" w:cs="Arial"/>
          <w:bCs/>
          <w:color w:val="000000"/>
        </w:rPr>
        <w:t xml:space="preserve">) </w:t>
      </w:r>
      <w:r w:rsidRPr="00EB1175">
        <w:rPr>
          <w:rFonts w:ascii="Arial" w:hAnsi="Arial" w:cs="Arial"/>
          <w:bCs/>
          <w:color w:val="FF0000"/>
        </w:rPr>
        <w:t>O</w:t>
      </w:r>
    </w:p>
    <w:p w14:paraId="0E38D550" w14:textId="77777777" w:rsidR="00AA29E6" w:rsidRPr="00311501" w:rsidRDefault="00AA29E6" w:rsidP="00350BCD">
      <w:pPr>
        <w:autoSpaceDE w:val="0"/>
        <w:autoSpaceDN w:val="0"/>
        <w:adjustRightInd w:val="0"/>
        <w:ind w:left="0" w:firstLine="0"/>
        <w:rPr>
          <w:rFonts w:ascii="Arial" w:hAnsi="Arial" w:cs="Arial"/>
        </w:rPr>
      </w:pPr>
    </w:p>
    <w:p w14:paraId="355C0D6B"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14:paraId="277B93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14:paraId="4AE6743D" w14:textId="77777777" w:rsidR="005C3400" w:rsidRPr="00581A78" w:rsidRDefault="005C3400" w:rsidP="00350BCD">
      <w:pPr>
        <w:autoSpaceDE w:val="0"/>
        <w:autoSpaceDN w:val="0"/>
        <w:adjustRightInd w:val="0"/>
        <w:ind w:left="0" w:firstLine="0"/>
        <w:rPr>
          <w:rFonts w:ascii="Arial" w:hAnsi="Arial" w:cs="Arial"/>
          <w:color w:val="000000"/>
        </w:rPr>
      </w:pPr>
    </w:p>
    <w:p w14:paraId="0606282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14.1—Exchange Participants shall not engage in any practice or take any action inconsistent with</w:t>
      </w:r>
      <w:r>
        <w:rPr>
          <w:rFonts w:ascii="Arial" w:hAnsi="Arial" w:cs="Arial"/>
          <w:color w:val="000000"/>
        </w:rPr>
        <w:t xml:space="preserve"> </w:t>
      </w:r>
      <w:r w:rsidRPr="00581A78">
        <w:rPr>
          <w:rFonts w:ascii="Arial" w:hAnsi="Arial" w:cs="Arial"/>
          <w:color w:val="000000"/>
        </w:rPr>
        <w:t>exclusive representation or exclusive brokerage relationship agreements that other Exchange Participants have with clients.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53EE111" w14:textId="77777777" w:rsidR="005C3400" w:rsidRPr="00311501" w:rsidRDefault="005C3400" w:rsidP="00350BCD">
      <w:pPr>
        <w:autoSpaceDE w:val="0"/>
        <w:autoSpaceDN w:val="0"/>
        <w:adjustRightInd w:val="0"/>
        <w:ind w:left="0" w:firstLine="0"/>
        <w:rPr>
          <w:rFonts w:ascii="Arial" w:hAnsi="Arial" w:cs="Arial"/>
        </w:rPr>
      </w:pPr>
    </w:p>
    <w:p w14:paraId="484D29E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534D963A" w14:textId="77777777" w:rsidR="005C3400" w:rsidRPr="00311501" w:rsidRDefault="005C3400" w:rsidP="00350BCD">
      <w:pPr>
        <w:autoSpaceDE w:val="0"/>
        <w:autoSpaceDN w:val="0"/>
        <w:adjustRightInd w:val="0"/>
        <w:ind w:left="0" w:firstLine="0"/>
        <w:rPr>
          <w:rFonts w:ascii="Arial" w:hAnsi="Arial" w:cs="Arial"/>
        </w:rPr>
      </w:pPr>
    </w:p>
    <w:p w14:paraId="62890CF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14.3—Exchange Participants acting as subagents or as buyer/tenant representatives or brokers shall not attempt to extend a listing broker’s offer of cooperation and/or compensation to other brokers without the consent of the listing broker.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EC2DD55" w14:textId="77777777" w:rsidR="005C3400" w:rsidRPr="00311501" w:rsidRDefault="005C3400" w:rsidP="00350BCD">
      <w:pPr>
        <w:autoSpaceDE w:val="0"/>
        <w:autoSpaceDN w:val="0"/>
        <w:adjustRightInd w:val="0"/>
        <w:ind w:left="0" w:firstLine="0"/>
        <w:rPr>
          <w:rFonts w:ascii="Arial" w:hAnsi="Arial" w:cs="Arial"/>
        </w:rPr>
      </w:pPr>
    </w:p>
    <w:p w14:paraId="54B1E6E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14:paraId="47F45B1A" w14:textId="77777777" w:rsidR="005C3400" w:rsidRPr="00311501" w:rsidRDefault="005C3400" w:rsidP="00350BCD">
      <w:pPr>
        <w:autoSpaceDE w:val="0"/>
        <w:autoSpaceDN w:val="0"/>
        <w:adjustRightInd w:val="0"/>
        <w:ind w:left="0" w:firstLine="0"/>
        <w:rPr>
          <w:rFonts w:ascii="Arial" w:hAnsi="Arial" w:cs="Arial"/>
        </w:rPr>
      </w:pPr>
    </w:p>
    <w:p w14:paraId="0457C1DA"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5B46DA9" w14:textId="77777777" w:rsidR="005C3400" w:rsidRDefault="005C3400" w:rsidP="00350BCD">
      <w:pPr>
        <w:autoSpaceDE w:val="0"/>
        <w:autoSpaceDN w:val="0"/>
        <w:adjustRightInd w:val="0"/>
        <w:ind w:left="0" w:firstLine="0"/>
        <w:rPr>
          <w:rFonts w:ascii="Arial" w:hAnsi="Arial" w:cs="Arial"/>
          <w:color w:val="000000"/>
        </w:rPr>
      </w:pPr>
    </w:p>
    <w:p w14:paraId="65DFBF5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 (Amended 11/01</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3BC495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14.7—The fact that an agreement has been entered into with an Exchange Participant shall not preclude or inhibit any other Exchange Participant from entering into a similar agreement after the expiration of the prior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957700A" w14:textId="77777777" w:rsidR="005C3400" w:rsidRPr="00311501" w:rsidRDefault="005C3400" w:rsidP="00350BCD">
      <w:pPr>
        <w:autoSpaceDE w:val="0"/>
        <w:autoSpaceDN w:val="0"/>
        <w:adjustRightInd w:val="0"/>
        <w:ind w:left="0" w:firstLine="0"/>
        <w:rPr>
          <w:rFonts w:ascii="Arial" w:hAnsi="Arial" w:cs="Arial"/>
        </w:rPr>
      </w:pPr>
    </w:p>
    <w:p w14:paraId="2A72281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14.8—The fact that a prospect has retained an Exchange Participant as an exclusive representative or exclusive broker in one or more past transactions does not preclude other Exchange Participants from seeking such prospect’s future business.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879E3BB" w14:textId="77777777" w:rsidR="005C3400" w:rsidRPr="00311501" w:rsidRDefault="005C3400" w:rsidP="00350BCD">
      <w:pPr>
        <w:autoSpaceDE w:val="0"/>
        <w:autoSpaceDN w:val="0"/>
        <w:adjustRightInd w:val="0"/>
        <w:ind w:left="0" w:firstLine="0"/>
        <w:rPr>
          <w:rFonts w:ascii="Arial" w:hAnsi="Arial" w:cs="Arial"/>
        </w:rPr>
      </w:pPr>
    </w:p>
    <w:p w14:paraId="77227F2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Participants are free to </w:t>
      </w:r>
      <w:proofErr w:type="gramStart"/>
      <w:r w:rsidRPr="00581A78">
        <w:rPr>
          <w:rFonts w:ascii="Arial" w:hAnsi="Arial" w:cs="Arial"/>
          <w:color w:val="000000"/>
        </w:rPr>
        <w:t>enter into</w:t>
      </w:r>
      <w:proofErr w:type="gramEnd"/>
      <w:r w:rsidRPr="00581A78">
        <w:rPr>
          <w:rFonts w:ascii="Arial" w:hAnsi="Arial" w:cs="Arial"/>
          <w:color w:val="000000"/>
        </w:rPr>
        <w:t xml:space="preserve"> contractual relationships or to negotiate with sellers/ landlords, buyers/tenants or others who are not subject to an exclusive agreement but shall not knowingly obligate them to pay more than one commission except with their informed consent.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175160D" w14:textId="77777777" w:rsidR="005C3400" w:rsidRPr="00311501" w:rsidRDefault="005C3400" w:rsidP="00350BCD">
      <w:pPr>
        <w:autoSpaceDE w:val="0"/>
        <w:autoSpaceDN w:val="0"/>
        <w:adjustRightInd w:val="0"/>
        <w:ind w:left="0" w:firstLine="0"/>
        <w:rPr>
          <w:rFonts w:ascii="Arial" w:hAnsi="Arial" w:cs="Arial"/>
        </w:rPr>
      </w:pPr>
    </w:p>
    <w:p w14:paraId="03DB8F3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9122E6A" w14:textId="77777777" w:rsidR="005C3400" w:rsidRPr="00311501" w:rsidRDefault="005C3400" w:rsidP="00350BCD">
      <w:pPr>
        <w:autoSpaceDE w:val="0"/>
        <w:autoSpaceDN w:val="0"/>
        <w:adjustRightInd w:val="0"/>
        <w:ind w:left="0" w:firstLine="0"/>
        <w:rPr>
          <w:rFonts w:ascii="Arial" w:hAnsi="Arial" w:cs="Arial"/>
        </w:rPr>
      </w:pPr>
    </w:p>
    <w:p w14:paraId="698B5A0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14.11—In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14:paraId="22099DFC" w14:textId="77777777" w:rsidR="005C3400" w:rsidRPr="00311501" w:rsidRDefault="005C3400" w:rsidP="00350BCD">
      <w:pPr>
        <w:autoSpaceDE w:val="0"/>
        <w:autoSpaceDN w:val="0"/>
        <w:adjustRightInd w:val="0"/>
        <w:ind w:left="0" w:firstLine="0"/>
        <w:rPr>
          <w:rFonts w:ascii="Arial" w:hAnsi="Arial" w:cs="Arial"/>
        </w:rPr>
      </w:pPr>
    </w:p>
    <w:p w14:paraId="65FE979F" w14:textId="1F608D05"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w:t>
      </w:r>
      <w:proofErr w:type="gramStart"/>
      <w:r w:rsidRPr="00581A78">
        <w:rPr>
          <w:rFonts w:ascii="Arial" w:hAnsi="Arial" w:cs="Arial"/>
          <w:color w:val="000000"/>
        </w:rPr>
        <w:t>in a given</w:t>
      </w:r>
      <w:proofErr w:type="gramEnd"/>
      <w:r w:rsidRPr="00581A78">
        <w:rPr>
          <w:rFonts w:ascii="Arial" w:hAnsi="Arial" w:cs="Arial"/>
          <w:color w:val="000000"/>
        </w:rPr>
        <w:t xml:space="preserve"> geographical area or in a given profession, business, club, or organization, or other classification or group is deemed “general” for purposes of this rule.  (Amended 1/04)</w:t>
      </w:r>
    </w:p>
    <w:p w14:paraId="6E6BC2D5" w14:textId="77777777" w:rsidR="00FE66E6" w:rsidRPr="00D349E0" w:rsidRDefault="00FE66E6" w:rsidP="00FE66E6">
      <w:pPr>
        <w:pStyle w:val="Default"/>
        <w:spacing w:line="201" w:lineRule="atLeast"/>
        <w:rPr>
          <w:rFonts w:ascii="Arial" w:hAnsi="Arial" w:cs="Arial"/>
          <w:b/>
          <w:color w:val="FF0000"/>
          <w:sz w:val="22"/>
          <w:szCs w:val="22"/>
          <w:u w:val="single"/>
        </w:rPr>
      </w:pPr>
    </w:p>
    <w:p w14:paraId="2249CB25" w14:textId="77777777" w:rsidR="005C3400" w:rsidRPr="00581A78" w:rsidRDefault="005C3400" w:rsidP="004B50E9">
      <w:pPr>
        <w:autoSpaceDE w:val="0"/>
        <w:autoSpaceDN w:val="0"/>
        <w:adjustRightInd w:val="0"/>
        <w:spacing w:after="12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04031B9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6463ED5" w14:textId="77777777" w:rsidR="005C3400" w:rsidRPr="00311501" w:rsidRDefault="005C3400" w:rsidP="00350BCD">
      <w:pPr>
        <w:autoSpaceDE w:val="0"/>
        <w:autoSpaceDN w:val="0"/>
        <w:adjustRightInd w:val="0"/>
        <w:ind w:left="0" w:firstLine="0"/>
        <w:rPr>
          <w:rFonts w:ascii="Arial" w:hAnsi="Arial" w:cs="Arial"/>
        </w:rPr>
      </w:pPr>
    </w:p>
    <w:p w14:paraId="4FE5361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2758D97D" w14:textId="77777777" w:rsidR="005C3400" w:rsidRPr="00311501" w:rsidRDefault="005C3400" w:rsidP="00350BCD">
      <w:pPr>
        <w:autoSpaceDE w:val="0"/>
        <w:autoSpaceDN w:val="0"/>
        <w:adjustRightInd w:val="0"/>
        <w:ind w:left="0" w:firstLine="0"/>
        <w:rPr>
          <w:rFonts w:ascii="Arial" w:hAnsi="Arial" w:cs="Arial"/>
        </w:rPr>
      </w:pPr>
    </w:p>
    <w:p w14:paraId="05831A85"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19D015D" w14:textId="77777777" w:rsidR="005C3400" w:rsidRPr="00311501" w:rsidRDefault="005C3400" w:rsidP="00350BCD">
      <w:pPr>
        <w:autoSpaceDE w:val="0"/>
        <w:autoSpaceDN w:val="0"/>
        <w:adjustRightInd w:val="0"/>
        <w:ind w:left="0" w:firstLine="0"/>
        <w:rPr>
          <w:rFonts w:ascii="Arial" w:hAnsi="Arial" w:cs="Arial"/>
        </w:rPr>
      </w:pPr>
    </w:p>
    <w:p w14:paraId="4F4A043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14.15—On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65913528" w14:textId="77777777" w:rsidR="005C3400" w:rsidRPr="00581A78" w:rsidRDefault="005C3400" w:rsidP="00350BCD">
      <w:pPr>
        <w:autoSpaceDE w:val="0"/>
        <w:autoSpaceDN w:val="0"/>
        <w:adjustRightInd w:val="0"/>
        <w:ind w:left="0" w:firstLine="0"/>
        <w:rPr>
          <w:rFonts w:ascii="Arial" w:hAnsi="Arial" w:cs="Arial"/>
          <w:color w:val="000000"/>
        </w:rPr>
      </w:pPr>
    </w:p>
    <w:p w14:paraId="0EB124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14:paraId="3CD92FA8" w14:textId="77777777" w:rsidR="005C3400" w:rsidRPr="00311501" w:rsidRDefault="005C3400" w:rsidP="00350BCD">
      <w:pPr>
        <w:autoSpaceDE w:val="0"/>
        <w:autoSpaceDN w:val="0"/>
        <w:adjustRightInd w:val="0"/>
        <w:ind w:left="0" w:firstLine="0"/>
        <w:rPr>
          <w:rFonts w:ascii="Arial" w:hAnsi="Arial" w:cs="Arial"/>
        </w:rPr>
      </w:pPr>
    </w:p>
    <w:p w14:paraId="730610F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4AC54113" w14:textId="77777777" w:rsidR="005C3400" w:rsidRPr="00311501" w:rsidRDefault="005C3400" w:rsidP="00350BCD">
      <w:pPr>
        <w:autoSpaceDE w:val="0"/>
        <w:autoSpaceDN w:val="0"/>
        <w:adjustRightInd w:val="0"/>
        <w:ind w:left="0" w:firstLine="0"/>
        <w:rPr>
          <w:rFonts w:ascii="Arial" w:hAnsi="Arial" w:cs="Arial"/>
        </w:rPr>
      </w:pPr>
    </w:p>
    <w:p w14:paraId="0C5E470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Participants are not precluded from contacting the client of another broker for the purpose of offering to provide, or </w:t>
      </w:r>
      <w:proofErr w:type="gramStart"/>
      <w:r w:rsidRPr="00581A78">
        <w:rPr>
          <w:rFonts w:ascii="Arial" w:hAnsi="Arial" w:cs="Arial"/>
          <w:color w:val="000000"/>
        </w:rPr>
        <w:t>entering into</w:t>
      </w:r>
      <w:proofErr w:type="gramEnd"/>
      <w:r w:rsidRPr="00581A78">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7D88CB3" w14:textId="77777777" w:rsidR="005C3400" w:rsidRPr="00311501" w:rsidRDefault="005C3400" w:rsidP="00350BCD">
      <w:pPr>
        <w:autoSpaceDE w:val="0"/>
        <w:autoSpaceDN w:val="0"/>
        <w:adjustRightInd w:val="0"/>
        <w:ind w:left="0" w:firstLine="0"/>
        <w:rPr>
          <w:rFonts w:ascii="Arial" w:hAnsi="Arial" w:cs="Arial"/>
        </w:rPr>
      </w:pPr>
    </w:p>
    <w:p w14:paraId="699A73B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556E2CA" w14:textId="77777777" w:rsidR="005C3400" w:rsidRPr="00311501" w:rsidRDefault="005C3400" w:rsidP="00350BCD">
      <w:pPr>
        <w:autoSpaceDE w:val="0"/>
        <w:autoSpaceDN w:val="0"/>
        <w:adjustRightInd w:val="0"/>
        <w:ind w:left="0" w:firstLine="0"/>
        <w:rPr>
          <w:rFonts w:ascii="Arial" w:hAnsi="Arial" w:cs="Arial"/>
        </w:rPr>
      </w:pPr>
    </w:p>
    <w:p w14:paraId="5147440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3608FEC2" w14:textId="77777777" w:rsidR="009F5E72" w:rsidRDefault="009F5E72" w:rsidP="00350BCD">
      <w:pPr>
        <w:autoSpaceDE w:val="0"/>
        <w:autoSpaceDN w:val="0"/>
        <w:adjustRightInd w:val="0"/>
        <w:ind w:left="0" w:firstLine="0"/>
        <w:rPr>
          <w:rFonts w:ascii="Arial" w:hAnsi="Arial" w:cs="Arial"/>
          <w:color w:val="000000"/>
        </w:rPr>
      </w:pPr>
    </w:p>
    <w:p w14:paraId="12221FE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 (Adopted 1/03,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422DFEE9" w14:textId="77777777" w:rsidR="005C3400" w:rsidRPr="00311501" w:rsidRDefault="005C3400" w:rsidP="00350BCD">
      <w:pPr>
        <w:autoSpaceDE w:val="0"/>
        <w:autoSpaceDN w:val="0"/>
        <w:adjustRightInd w:val="0"/>
        <w:ind w:left="0" w:firstLine="0"/>
        <w:rPr>
          <w:rFonts w:ascii="Arial" w:hAnsi="Arial" w:cs="Arial"/>
        </w:rPr>
      </w:pPr>
    </w:p>
    <w:p w14:paraId="79991A5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4665C13F" w14:textId="77777777" w:rsidR="0039150F" w:rsidRDefault="0039150F" w:rsidP="00D514D8">
      <w:pPr>
        <w:autoSpaceDE w:val="0"/>
        <w:autoSpaceDN w:val="0"/>
        <w:adjustRightInd w:val="0"/>
        <w:ind w:left="0" w:firstLine="0"/>
        <w:rPr>
          <w:rFonts w:ascii="Arial" w:hAnsi="Arial" w:cs="Arial"/>
          <w:color w:val="000000"/>
        </w:rPr>
      </w:pPr>
    </w:p>
    <w:p w14:paraId="5C8F0534" w14:textId="2EA9E292" w:rsidR="005C3400" w:rsidRPr="00581A78" w:rsidRDefault="005C3400" w:rsidP="00D514D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14:paraId="75C77AC0" w14:textId="77777777" w:rsidR="005C3400" w:rsidRDefault="005C3400" w:rsidP="00350BCD">
      <w:pPr>
        <w:autoSpaceDE w:val="0"/>
        <w:autoSpaceDN w:val="0"/>
        <w:adjustRightInd w:val="0"/>
        <w:ind w:left="0" w:firstLine="0"/>
        <w:rPr>
          <w:rFonts w:ascii="Arial" w:hAnsi="Arial" w:cs="Arial"/>
        </w:rPr>
      </w:pPr>
    </w:p>
    <w:p w14:paraId="00BCFB69" w14:textId="77777777" w:rsidR="006F76DE" w:rsidRPr="00651100" w:rsidRDefault="006F76DE" w:rsidP="006F76DE">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6D058EBC" w14:textId="77777777" w:rsidR="006F76DE" w:rsidRDefault="006F76DE" w:rsidP="006F76DE">
      <w:pPr>
        <w:ind w:left="0" w:firstLine="0"/>
        <w:rPr>
          <w:rFonts w:ascii="Arial" w:hAnsi="Arial" w:cs="Arial"/>
        </w:rPr>
      </w:pPr>
    </w:p>
    <w:p w14:paraId="0941A6DB" w14:textId="77777777"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14:paraId="36AAD56F" w14:textId="77777777" w:rsidR="006F76DE" w:rsidRPr="00651100" w:rsidRDefault="006F76DE" w:rsidP="006F76DE">
      <w:pPr>
        <w:ind w:left="0" w:firstLine="0"/>
        <w:rPr>
          <w:rFonts w:ascii="Arial" w:hAnsi="Arial" w:cs="Arial"/>
        </w:rPr>
      </w:pPr>
    </w:p>
    <w:p w14:paraId="52CACDCD" w14:textId="77777777" w:rsidR="006F76DE" w:rsidRDefault="006F76DE" w:rsidP="006F76DE">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49462071" w14:textId="77777777" w:rsidR="006F76DE" w:rsidRPr="00651100" w:rsidRDefault="006F76DE" w:rsidP="006F76DE">
      <w:pPr>
        <w:ind w:left="0" w:firstLine="0"/>
        <w:rPr>
          <w:rFonts w:ascii="Arial" w:hAnsi="Arial" w:cs="Arial"/>
        </w:rPr>
      </w:pPr>
      <w:r w:rsidRPr="00651100">
        <w:rPr>
          <w:rFonts w:ascii="Arial" w:hAnsi="Arial" w:cs="Arial"/>
          <w:i/>
        </w:rPr>
        <w:t>(Adopted 11/07</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22576944" w14:textId="77777777" w:rsidR="006F76DE" w:rsidRPr="00651100" w:rsidRDefault="006F76DE" w:rsidP="006F76DE">
      <w:pPr>
        <w:ind w:left="0" w:firstLine="0"/>
        <w:rPr>
          <w:rFonts w:ascii="Arial" w:hAnsi="Arial" w:cs="Arial"/>
        </w:rPr>
      </w:pPr>
    </w:p>
    <w:p w14:paraId="0E6E23DB" w14:textId="77777777"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 </w:t>
      </w:r>
      <w:r w:rsidR="009F5E72">
        <w:rPr>
          <w:rFonts w:ascii="Arial" w:hAnsi="Arial" w:cs="Arial"/>
        </w:rPr>
        <w:t>images</w:t>
      </w:r>
      <w:r w:rsidRPr="00651100">
        <w:rPr>
          <w:rFonts w:ascii="Arial" w:hAnsi="Arial" w:cs="Arial"/>
        </w:rPr>
        <w:t>, and the URLs and domain names they use, and participants may not:</w:t>
      </w:r>
    </w:p>
    <w:p w14:paraId="32624D58"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003DF912"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6488E1AE"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7246CE9D"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7155AC" w14:textId="77777777" w:rsidR="006F76DE" w:rsidRPr="00BA7E18" w:rsidRDefault="006F76DE" w:rsidP="004C1EE8">
      <w:pPr>
        <w:numPr>
          <w:ilvl w:val="0"/>
          <w:numId w:val="33"/>
        </w:numPr>
        <w:spacing w:before="120"/>
        <w:ind w:left="360"/>
        <w:rPr>
          <w:b/>
          <w:color w:val="FF0000"/>
          <w:sz w:val="20"/>
        </w:rPr>
      </w:pPr>
      <w:r w:rsidRPr="00651100">
        <w:rPr>
          <w:rFonts w:ascii="Arial" w:hAnsi="Arial" w:cs="Arial"/>
        </w:rPr>
        <w:t>otherwise mislead consumers</w:t>
      </w:r>
      <w:r w:rsidR="009F5E72">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9F5E72">
        <w:rPr>
          <w:rFonts w:ascii="Arial" w:hAnsi="Arial" w:cs="Arial"/>
          <w:i/>
        </w:rPr>
        <w:t>8</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13F06C0C" w14:textId="77777777" w:rsidR="006F76DE" w:rsidRDefault="006F76DE" w:rsidP="006F76DE">
      <w:pPr>
        <w:autoSpaceDE w:val="0"/>
        <w:autoSpaceDN w:val="0"/>
        <w:adjustRightInd w:val="0"/>
        <w:ind w:left="0" w:firstLine="0"/>
        <w:rPr>
          <w:rFonts w:ascii="Arial" w:hAnsi="Arial" w:cs="Arial"/>
          <w:color w:val="000000"/>
        </w:rPr>
      </w:pPr>
    </w:p>
    <w:p w14:paraId="096DC38E" w14:textId="77777777" w:rsidR="005C3400" w:rsidRPr="007B7D69" w:rsidRDefault="005C3400" w:rsidP="009F5E72">
      <w:pPr>
        <w:autoSpaceDE w:val="0"/>
        <w:autoSpaceDN w:val="0"/>
        <w:adjustRightInd w:val="0"/>
        <w:spacing w:before="120"/>
        <w:ind w:left="0" w:firstLine="0"/>
        <w:rPr>
          <w:rFonts w:ascii="Arial" w:hAnsi="Arial" w:cs="Arial"/>
          <w:color w:val="000000"/>
        </w:rPr>
      </w:pPr>
      <w:r w:rsidRPr="007B7D69">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2F3E518" w14:textId="77777777" w:rsidR="005C3400" w:rsidRPr="007B7D69" w:rsidRDefault="005C3400" w:rsidP="00350BCD">
      <w:pPr>
        <w:autoSpaceDE w:val="0"/>
        <w:autoSpaceDN w:val="0"/>
        <w:adjustRightInd w:val="0"/>
        <w:ind w:left="0" w:firstLine="0"/>
        <w:rPr>
          <w:rFonts w:ascii="Arial" w:hAnsi="Arial" w:cs="Arial"/>
          <w:color w:val="000000"/>
        </w:rPr>
      </w:pPr>
    </w:p>
    <w:p w14:paraId="71A8A0A2" w14:textId="77777777" w:rsidR="005C3400"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 xml:space="preserve">CIE participants shall not undertake to provide specialized professional services concerning a type of property or service that is outside their field of competence unless they engage the </w:t>
      </w:r>
      <w:r w:rsidRPr="007B7D69">
        <w:rPr>
          <w:rFonts w:ascii="Arial" w:hAnsi="Arial" w:cs="Arial"/>
          <w:color w:val="000000"/>
        </w:rPr>
        <w:lastRenderedPageBreak/>
        <w:t xml:space="preserve">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D275BAA" w14:textId="77777777" w:rsidR="005C3400" w:rsidRPr="007B7D69"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(Adopted 11/09)</w:t>
      </w:r>
    </w:p>
    <w:p w14:paraId="19F4697E" w14:textId="77777777" w:rsidR="005C3400" w:rsidRPr="007B7D69" w:rsidRDefault="005C3400" w:rsidP="00350BCD">
      <w:pPr>
        <w:autoSpaceDE w:val="0"/>
        <w:autoSpaceDN w:val="0"/>
        <w:adjustRightInd w:val="0"/>
        <w:ind w:left="0" w:firstLine="0"/>
        <w:rPr>
          <w:rFonts w:ascii="Arial" w:hAnsi="Arial" w:cs="Arial"/>
          <w:color w:val="000000"/>
        </w:rPr>
      </w:pPr>
    </w:p>
    <w:p w14:paraId="51F8D9D0" w14:textId="77777777" w:rsidR="005C3400" w:rsidRPr="007B7D69" w:rsidRDefault="005C3400" w:rsidP="00D514D8">
      <w:pPr>
        <w:autoSpaceDE w:val="0"/>
        <w:autoSpaceDN w:val="0"/>
        <w:adjustRightInd w:val="0"/>
        <w:spacing w:before="120" w:after="120"/>
        <w:ind w:left="0" w:firstLine="0"/>
        <w:rPr>
          <w:rFonts w:ascii="Arial" w:hAnsi="Arial" w:cs="Arial"/>
          <w:b/>
          <w:bCs/>
          <w:color w:val="000000"/>
        </w:rPr>
      </w:pPr>
      <w:r w:rsidRPr="007B7D69">
        <w:rPr>
          <w:rFonts w:ascii="Arial" w:hAnsi="Arial" w:cs="Arial"/>
          <w:b/>
          <w:bCs/>
          <w:color w:val="000000"/>
        </w:rPr>
        <w:t>Orientation</w:t>
      </w:r>
    </w:p>
    <w:p w14:paraId="52C8ED22" w14:textId="77777777" w:rsidR="005C3400" w:rsidRPr="007B7D69" w:rsidRDefault="005C3400" w:rsidP="00350BCD">
      <w:pPr>
        <w:autoSpaceDE w:val="0"/>
        <w:autoSpaceDN w:val="0"/>
        <w:adjustRightInd w:val="0"/>
        <w:ind w:left="0" w:firstLine="0"/>
        <w:rPr>
          <w:rFonts w:ascii="Arial" w:hAnsi="Arial" w:cs="Arial"/>
          <w:color w:val="FF0000"/>
        </w:rPr>
      </w:pPr>
      <w:r w:rsidRPr="007B7D69">
        <w:rPr>
          <w:rFonts w:ascii="Arial" w:hAnsi="Arial" w:cs="Arial"/>
          <w:color w:val="000000"/>
        </w:rPr>
        <w:t>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w:t>
      </w:r>
      <w:proofErr w:type="gramStart"/>
      <w:r w:rsidRPr="007B7D69">
        <w:rPr>
          <w:rFonts w:ascii="Arial" w:hAnsi="Arial" w:cs="Arial"/>
          <w:color w:val="000000"/>
        </w:rPr>
        <w:t>)</w:t>
      </w:r>
      <w:r w:rsidR="009F5E72">
        <w:rPr>
          <w:rFonts w:ascii="Arial" w:hAnsi="Arial" w:cs="Arial"/>
          <w:color w:val="000000"/>
        </w:rPr>
        <w:t xml:space="preserve"> </w:t>
      </w:r>
      <w:r w:rsidRPr="007B7D69">
        <w:rPr>
          <w:rFonts w:ascii="Arial" w:hAnsi="Arial" w:cs="Arial"/>
          <w:color w:val="000000"/>
        </w:rPr>
        <w:t xml:space="preserve"> </w:t>
      </w:r>
      <w:r w:rsidRPr="007B7D69">
        <w:rPr>
          <w:rFonts w:ascii="Arial" w:hAnsi="Arial" w:cs="Arial"/>
          <w:color w:val="FF0000"/>
        </w:rPr>
        <w:t>M</w:t>
      </w:r>
      <w:proofErr w:type="gramEnd"/>
    </w:p>
    <w:p w14:paraId="013E12C3" w14:textId="77777777" w:rsidR="005C3400" w:rsidRPr="00E87B0D" w:rsidRDefault="005C3400" w:rsidP="00350BCD">
      <w:pPr>
        <w:autoSpaceDE w:val="0"/>
        <w:autoSpaceDN w:val="0"/>
        <w:adjustRightInd w:val="0"/>
        <w:ind w:left="0" w:firstLine="0"/>
        <w:rPr>
          <w:rFonts w:ascii="Arial" w:hAnsi="Arial" w:cs="Arial"/>
        </w:rPr>
      </w:pPr>
    </w:p>
    <w:p w14:paraId="45627B69" w14:textId="77777777" w:rsidR="005C3400" w:rsidRDefault="005C3400" w:rsidP="00350BCD">
      <w:pPr>
        <w:ind w:left="0" w:firstLine="0"/>
        <w:rPr>
          <w:rFonts w:ascii="Arial" w:hAnsi="Arial" w:cs="Arial"/>
          <w:iCs/>
          <w:color w:val="000000"/>
        </w:rPr>
      </w:pPr>
      <w:r w:rsidRPr="007B7D69">
        <w:rPr>
          <w:rFonts w:ascii="Arial" w:hAnsi="Arial" w:cs="Arial"/>
          <w:color w:val="000000"/>
        </w:rPr>
        <w:t>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w:t>
      </w:r>
      <w:r w:rsidR="009F5E72">
        <w:rPr>
          <w:rFonts w:ascii="Arial" w:hAnsi="Arial" w:cs="Arial"/>
          <w:color w:val="000000"/>
        </w:rPr>
        <w:t xml:space="preserve"> </w:t>
      </w:r>
      <w:r w:rsidR="00845D9A">
        <w:rPr>
          <w:rFonts w:ascii="Arial" w:hAnsi="Arial" w:cs="Arial"/>
          <w:color w:val="000000"/>
        </w:rPr>
        <w:t>orientation and</w:t>
      </w:r>
      <w:r w:rsidR="009F5E72">
        <w:rPr>
          <w:rFonts w:ascii="Arial" w:hAnsi="Arial" w:cs="Arial"/>
          <w:color w:val="000000"/>
        </w:rPr>
        <w:t xml:space="preserve"> </w:t>
      </w:r>
      <w:r w:rsidRPr="007B7D69">
        <w:rPr>
          <w:rFonts w:ascii="Arial" w:hAnsi="Arial" w:cs="Arial"/>
          <w:color w:val="000000"/>
        </w:rPr>
        <w:t xml:space="preserve">additional training remotely. </w:t>
      </w:r>
      <w:r w:rsidRPr="00E87B0D">
        <w:rPr>
          <w:rFonts w:ascii="Arial" w:hAnsi="Arial" w:cs="Arial"/>
          <w:iCs/>
          <w:color w:val="000000"/>
        </w:rPr>
        <w:t>(A</w:t>
      </w:r>
      <w:r w:rsidR="00845D9A">
        <w:rPr>
          <w:rFonts w:ascii="Arial" w:hAnsi="Arial" w:cs="Arial"/>
          <w:iCs/>
          <w:color w:val="000000"/>
        </w:rPr>
        <w:t>mended</w:t>
      </w:r>
      <w:r w:rsidRPr="00E87B0D">
        <w:rPr>
          <w:rFonts w:ascii="Arial" w:hAnsi="Arial" w:cs="Arial"/>
          <w:iCs/>
          <w:color w:val="000000"/>
        </w:rPr>
        <w:t xml:space="preserve"> 11/</w:t>
      </w:r>
      <w:r w:rsidR="00845D9A">
        <w:rPr>
          <w:rFonts w:ascii="Arial" w:hAnsi="Arial" w:cs="Arial"/>
          <w:iCs/>
          <w:color w:val="000000"/>
        </w:rPr>
        <w:t>17</w:t>
      </w:r>
      <w:r w:rsidRPr="00E87B0D">
        <w:rPr>
          <w:rFonts w:ascii="Arial" w:hAnsi="Arial" w:cs="Arial"/>
          <w:iCs/>
          <w:color w:val="000000"/>
        </w:rPr>
        <w:t>)</w:t>
      </w:r>
    </w:p>
    <w:p w14:paraId="6E254A4D" w14:textId="77777777" w:rsidR="00E70ED2" w:rsidRDefault="00E70ED2" w:rsidP="00350BCD">
      <w:pPr>
        <w:ind w:left="0" w:firstLine="0"/>
      </w:pPr>
    </w:p>
    <w:p w14:paraId="27A06B81" w14:textId="77777777" w:rsidR="00F955FE" w:rsidRPr="00400B37" w:rsidRDefault="00F955FE" w:rsidP="00350BCD">
      <w:pPr>
        <w:ind w:left="0" w:firstLine="0"/>
      </w:pPr>
    </w:p>
    <w:p w14:paraId="5048ED55" w14:textId="77777777" w:rsidR="005C3400" w:rsidRPr="00581A78" w:rsidRDefault="000E3E5C" w:rsidP="00C8574D">
      <w:pPr>
        <w:pStyle w:val="Heading1"/>
      </w:pPr>
      <w:bookmarkStart w:id="43" w:name="_Toc318970513"/>
      <w:bookmarkStart w:id="44" w:name="_Toc318970579"/>
      <w:bookmarkStart w:id="45" w:name="_Toc318977481"/>
      <w:r>
        <w:br w:type="page"/>
      </w:r>
      <w:bookmarkEnd w:id="39"/>
      <w:r w:rsidR="005C3400" w:rsidRPr="00302E3B">
        <w:lastRenderedPageBreak/>
        <w:t>Part 8</w:t>
      </w:r>
      <w:bookmarkEnd w:id="43"/>
      <w:bookmarkEnd w:id="44"/>
      <w:bookmarkEnd w:id="45"/>
    </w:p>
    <w:p w14:paraId="18C5BBEF" w14:textId="77777777" w:rsidR="005C3400" w:rsidRPr="00581A78" w:rsidRDefault="005C3400" w:rsidP="00C8574D">
      <w:pPr>
        <w:pStyle w:val="Heading1"/>
      </w:pPr>
      <w:bookmarkStart w:id="46" w:name="_Toc318970514"/>
      <w:bookmarkStart w:id="47" w:name="_Toc318970580"/>
      <w:bookmarkStart w:id="48" w:name="_Toc318977482"/>
      <w:r w:rsidRPr="00581A78">
        <w:t>Board Bylaw Provisions Authorizing a Commercial Information</w:t>
      </w:r>
      <w:r>
        <w:t xml:space="preserve"> </w:t>
      </w:r>
      <w:r w:rsidRPr="00581A78">
        <w:t xml:space="preserve">Exchange as a Wholly-Owned Subsidiary Corporation of the </w:t>
      </w:r>
      <w:proofErr w:type="gramStart"/>
      <w:r w:rsidRPr="00581A78">
        <w:t xml:space="preserve">Board </w:t>
      </w:r>
      <w:r>
        <w:t xml:space="preserve"> </w:t>
      </w:r>
      <w:r w:rsidRPr="00581A78">
        <w:t>(</w:t>
      </w:r>
      <w:proofErr w:type="gramEnd"/>
      <w:r w:rsidRPr="00581A78">
        <w:t>Adopted 11/88)</w:t>
      </w:r>
      <w:bookmarkEnd w:id="46"/>
      <w:bookmarkEnd w:id="47"/>
      <w:bookmarkEnd w:id="48"/>
    </w:p>
    <w:p w14:paraId="74C7826F" w14:textId="77777777" w:rsidR="005C3400" w:rsidRPr="00581A78" w:rsidRDefault="005C3400" w:rsidP="00350BCD">
      <w:pPr>
        <w:autoSpaceDE w:val="0"/>
        <w:autoSpaceDN w:val="0"/>
        <w:adjustRightInd w:val="0"/>
        <w:ind w:left="0" w:firstLine="0"/>
        <w:rPr>
          <w:rFonts w:ascii="Arial" w:hAnsi="Arial" w:cs="Arial"/>
          <w:color w:val="000000"/>
        </w:rPr>
      </w:pPr>
    </w:p>
    <w:p w14:paraId="24E3C88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51907B3E" w14:textId="77777777" w:rsidR="005C3400" w:rsidRDefault="005C3400" w:rsidP="00350BCD">
      <w:pPr>
        <w:autoSpaceDE w:val="0"/>
        <w:autoSpaceDN w:val="0"/>
        <w:adjustRightInd w:val="0"/>
        <w:ind w:left="0" w:firstLine="0"/>
        <w:rPr>
          <w:rFonts w:ascii="Arial" w:hAnsi="Arial" w:cs="Arial"/>
          <w:color w:val="000000"/>
        </w:rPr>
      </w:pPr>
    </w:p>
    <w:p w14:paraId="2ED4ED10" w14:textId="77777777" w:rsidR="008C3353" w:rsidRPr="008C3353" w:rsidRDefault="008C3353" w:rsidP="00302E3B">
      <w:pPr>
        <w:autoSpaceDE w:val="0"/>
        <w:autoSpaceDN w:val="0"/>
        <w:adjustRightInd w:val="0"/>
        <w:spacing w:before="120" w:after="120"/>
        <w:ind w:left="0" w:firstLine="0"/>
        <w:rPr>
          <w:rFonts w:ascii="Arial" w:hAnsi="Arial" w:cs="Arial"/>
          <w:b/>
          <w:color w:val="000000"/>
        </w:rPr>
      </w:pPr>
      <w:r w:rsidRPr="008C3353">
        <w:rPr>
          <w:rFonts w:ascii="Arial" w:hAnsi="Arial" w:cs="Arial"/>
          <w:b/>
          <w:color w:val="000000"/>
        </w:rPr>
        <w:t>Subsidiary Commercial Information Exchange</w:t>
      </w:r>
    </w:p>
    <w:p w14:paraId="39975C19"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1—Authority: The Board of REALTORS® shall maintain for the use of its members a Commercial Information Exchange (CIE) which shall be a lawful corporation of the state of ________________, all the stock of which shall be owned by this Board of REALTORS®.  </w:t>
      </w:r>
      <w:r w:rsidRPr="00581A78">
        <w:rPr>
          <w:rFonts w:ascii="Arial" w:hAnsi="Arial" w:cs="Arial"/>
          <w:color w:val="FF0000"/>
        </w:rPr>
        <w:t>M</w:t>
      </w:r>
    </w:p>
    <w:p w14:paraId="7EB50A6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25C79F8" w14:textId="77777777" w:rsidR="005C3400" w:rsidRPr="00581A78"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14:paraId="30BFD844" w14:textId="77777777" w:rsidR="005C3400" w:rsidRPr="00581A78" w:rsidRDefault="005C3400" w:rsidP="004566F8">
      <w:pPr>
        <w:autoSpaceDE w:val="0"/>
        <w:autoSpaceDN w:val="0"/>
        <w:adjustRightInd w:val="0"/>
        <w:spacing w:line="276" w:lineRule="auto"/>
        <w:ind w:left="0" w:firstLine="0"/>
        <w:rPr>
          <w:rFonts w:ascii="Arial" w:hAnsi="Arial" w:cs="Arial"/>
          <w:color w:val="000000"/>
        </w:rPr>
      </w:pPr>
    </w:p>
    <w:p w14:paraId="4AD872E2"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by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6CBC323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ADEB02A"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3—Governing Documents: The Board of Directors shall cause any Commercial Information Exchange established by it pursuant to this Article to conform its corporate charter, constitution, bylaws, rules, regulations, policies, practices, and procedures </w:t>
      </w:r>
      <w:proofErr w:type="gramStart"/>
      <w:r w:rsidRPr="00581A78">
        <w:rPr>
          <w:rFonts w:ascii="Arial" w:hAnsi="Arial" w:cs="Arial"/>
          <w:color w:val="000000"/>
        </w:rPr>
        <w:t>at all times</w:t>
      </w:r>
      <w:proofErr w:type="gramEnd"/>
      <w:r w:rsidRPr="00581A78">
        <w:rPr>
          <w:rFonts w:ascii="Arial" w:hAnsi="Arial" w:cs="Arial"/>
          <w:color w:val="000000"/>
        </w:rPr>
        <w:t xml:space="preserve"> to the Constitution, Bylaws, rules, regulations, and policies of the N</w:t>
      </w:r>
      <w:r w:rsidR="007E6E3A">
        <w:rPr>
          <w:rFonts w:ascii="Arial" w:hAnsi="Arial" w:cs="Arial"/>
          <w:color w:val="000000"/>
        </w:rPr>
        <w:t xml:space="preserve">ATIONAL ASSOCIATION OF </w:t>
      </w:r>
      <w:r w:rsidRPr="00581A78">
        <w:rPr>
          <w:rFonts w:ascii="Arial" w:hAnsi="Arial" w:cs="Arial"/>
          <w:color w:val="000000"/>
        </w:rPr>
        <w:t xml:space="preserve">REALTORS®.  </w:t>
      </w:r>
      <w:r w:rsidRPr="00581A78">
        <w:rPr>
          <w:rFonts w:ascii="Arial" w:hAnsi="Arial" w:cs="Arial"/>
          <w:color w:val="FF0000"/>
        </w:rPr>
        <w:t>M</w:t>
      </w:r>
    </w:p>
    <w:p w14:paraId="1C18E27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1B4092F" w14:textId="77777777" w:rsidR="005C3400"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4—Participation:</w:t>
      </w:r>
      <w:r w:rsidR="00CE648D">
        <w:rPr>
          <w:rFonts w:ascii="Arial" w:hAnsi="Arial" w:cs="Arial"/>
          <w:color w:val="000000"/>
        </w:rPr>
        <w:t xml:space="preserve"> </w:t>
      </w:r>
      <w:r w:rsidRPr="00581A78">
        <w:rPr>
          <w:rFonts w:ascii="Arial" w:hAnsi="Arial" w:cs="Arial"/>
          <w:color w:val="000000"/>
        </w:rPr>
        <w:t xml:space="preserve"> Any REALTOR® of this or any other Board who is a principal, partner, corporate officer, or branch </w:t>
      </w:r>
      <w:r w:rsidR="000B6096">
        <w:rPr>
          <w:rFonts w:ascii="Arial" w:hAnsi="Arial" w:cs="Arial"/>
          <w:color w:val="000000"/>
        </w:rPr>
        <w:t xml:space="preserve">office </w:t>
      </w:r>
      <w:r w:rsidRPr="00581A78">
        <w:rPr>
          <w:rFonts w:ascii="Arial" w:hAnsi="Arial" w:cs="Arial"/>
          <w:color w:val="000000"/>
        </w:rPr>
        <w:t xml:space="preserve">manager acting on behalf of a principal, without further qualification, except as stipulated otherwise in these bylaws, shall be eligible to participate in the Commercial Information Exchange upon agreeing in writing to conform to the rules and regulations thereof and to pay the costs incidental </w:t>
      </w:r>
      <w:proofErr w:type="gramStart"/>
      <w:r w:rsidRPr="00581A78">
        <w:rPr>
          <w:rFonts w:ascii="Arial" w:hAnsi="Arial" w:cs="Arial"/>
          <w:color w:val="000000"/>
        </w:rPr>
        <w:t>thereto.</w:t>
      </w:r>
      <w:r w:rsidR="001C4060">
        <w:rPr>
          <w:rFonts w:ascii="Arial" w:hAnsi="Arial" w:cs="Arial"/>
          <w:color w:val="000000"/>
        </w:rPr>
        <w:t>*</w:t>
      </w:r>
      <w:proofErr w:type="gramEnd"/>
      <w:r w:rsidR="00C213C1">
        <w:rPr>
          <w:rFonts w:ascii="Arial" w:hAnsi="Arial" w:cs="Arial"/>
          <w:color w:val="000000"/>
        </w:rPr>
        <w:t xml:space="preserve"> </w:t>
      </w:r>
      <w:r w:rsidRPr="00581A78">
        <w:rPr>
          <w:rFonts w:ascii="Arial" w:hAnsi="Arial" w:cs="Arial"/>
          <w:color w:val="000000"/>
        </w:rPr>
        <w:t xml:space="preserve"> However, </w:t>
      </w:r>
      <w:r w:rsidR="000B6096">
        <w:rPr>
          <w:rFonts w:ascii="Arial" w:hAnsi="Arial" w:cs="Arial"/>
          <w:color w:val="000000"/>
        </w:rPr>
        <w:t xml:space="preserve">under </w:t>
      </w:r>
      <w:r w:rsidRPr="00581A78">
        <w:rPr>
          <w:rFonts w:ascii="Arial" w:hAnsi="Arial" w:cs="Arial"/>
          <w:color w:val="000000"/>
        </w:rPr>
        <w:t xml:space="preserve">no </w:t>
      </w:r>
      <w:r w:rsidR="000B6096">
        <w:rPr>
          <w:rFonts w:ascii="Arial" w:hAnsi="Arial" w:cs="Arial"/>
          <w:color w:val="000000"/>
        </w:rPr>
        <w:t xml:space="preserve">circumstances </w:t>
      </w:r>
    </w:p>
    <w:p w14:paraId="72D0F469" w14:textId="77777777" w:rsidR="00103501" w:rsidRDefault="00103501" w:rsidP="00350BCD">
      <w:pPr>
        <w:autoSpaceDE w:val="0"/>
        <w:autoSpaceDN w:val="0"/>
        <w:adjustRightInd w:val="0"/>
        <w:ind w:left="0" w:firstLine="0"/>
        <w:rPr>
          <w:rFonts w:ascii="Arial" w:hAnsi="Arial" w:cs="Arial"/>
          <w:color w:val="000000"/>
        </w:rPr>
      </w:pPr>
    </w:p>
    <w:p w14:paraId="553D6405" w14:textId="77777777" w:rsidR="00393F04" w:rsidRDefault="00393F04" w:rsidP="00350BCD">
      <w:pPr>
        <w:autoSpaceDE w:val="0"/>
        <w:autoSpaceDN w:val="0"/>
        <w:adjustRightInd w:val="0"/>
        <w:ind w:left="0" w:firstLine="0"/>
        <w:rPr>
          <w:rFonts w:ascii="Arial" w:hAnsi="Arial" w:cs="Arial"/>
          <w:color w:val="000000"/>
        </w:rPr>
      </w:pPr>
    </w:p>
    <w:p w14:paraId="2F32F8BF" w14:textId="77777777" w:rsidR="005C3400" w:rsidRDefault="00BD3776" w:rsidP="00350BCD">
      <w:pPr>
        <w:autoSpaceDE w:val="0"/>
        <w:autoSpaceDN w:val="0"/>
        <w:adjustRightInd w:val="0"/>
        <w:ind w:left="0" w:firstLine="0"/>
        <w:rPr>
          <w:rFonts w:ascii="Arial" w:hAnsi="Arial" w:cs="Arial"/>
        </w:rPr>
      </w:pPr>
      <w:r>
        <w:rPr>
          <w:rFonts w:ascii="Arial" w:hAnsi="Arial" w:cs="Arial"/>
        </w:rPr>
        <w:pict w14:anchorId="0A5F10A8">
          <v:rect id="_x0000_i1072" style="width:0;height:1.5pt" o:hralign="center" o:hrstd="t" o:hr="t" fillcolor="#a0a0a0" stroked="f"/>
        </w:pict>
      </w:r>
    </w:p>
    <w:p w14:paraId="517D8490" w14:textId="77777777" w:rsidR="0098490C" w:rsidRPr="00707BE8" w:rsidRDefault="0098490C" w:rsidP="004566F8">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57536599" w14:textId="77777777" w:rsidR="0098490C" w:rsidRPr="00707BE8" w:rsidRDefault="0098490C" w:rsidP="004566F8">
      <w:pPr>
        <w:autoSpaceDE w:val="0"/>
        <w:autoSpaceDN w:val="0"/>
        <w:adjustRightInd w:val="0"/>
        <w:ind w:left="0" w:firstLine="0"/>
        <w:rPr>
          <w:rFonts w:ascii="Arial" w:hAnsi="Arial" w:cs="Arial"/>
          <w:i/>
          <w:iCs/>
          <w:color w:val="000000"/>
          <w:sz w:val="20"/>
        </w:rPr>
      </w:pPr>
    </w:p>
    <w:p w14:paraId="356D7DE4" w14:textId="77777777" w:rsidR="0098490C" w:rsidRDefault="0098490C" w:rsidP="004566F8">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CIE-generated information, the requirement of attendance at an orientation program is the most rigorous prerequisite that may be required. (Amended 2/94)</w:t>
      </w:r>
      <w:r>
        <w:rPr>
          <w:rFonts w:ascii="Arial" w:hAnsi="Arial" w:cs="Arial"/>
          <w:color w:val="000000"/>
        </w:rPr>
        <w:br w:type="page"/>
      </w:r>
    </w:p>
    <w:p w14:paraId="44836F77" w14:textId="77777777"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is any individual or firm, regardless </w:t>
      </w:r>
      <w:r>
        <w:rPr>
          <w:rFonts w:ascii="Arial" w:hAnsi="Arial" w:cs="Arial"/>
          <w:color w:val="000000"/>
        </w:rPr>
        <w:t xml:space="preserve">of </w:t>
      </w:r>
      <w:r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w:t>
      </w:r>
      <w:r w:rsidR="000F2795">
        <w:rPr>
          <w:rFonts w:ascii="Arial" w:hAnsi="Arial" w:cs="Arial"/>
          <w:color w:val="000000"/>
        </w:rPr>
        <w:t xml:space="preserve"> </w:t>
      </w:r>
      <w:r w:rsidRPr="003B199B">
        <w:rPr>
          <w:rFonts w:ascii="Arial" w:hAnsi="Arial" w:cs="Arial"/>
          <w:color w:val="000000"/>
        </w:rPr>
        <w:t xml:space="preserve">Use of information developed by or published by a </w:t>
      </w:r>
      <w:r w:rsidR="00440093">
        <w:rPr>
          <w:rFonts w:ascii="Arial" w:hAnsi="Arial" w:cs="Arial"/>
          <w:color w:val="000000"/>
        </w:rPr>
        <w:t>Commercial Information</w:t>
      </w:r>
      <w:r w:rsidR="00795EBD">
        <w:rPr>
          <w:rFonts w:ascii="Arial" w:hAnsi="Arial" w:cs="Arial"/>
          <w:color w:val="000000"/>
        </w:rPr>
        <w:t xml:space="preserve"> Exchange</w:t>
      </w:r>
      <w:r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w:t>
      </w:r>
      <w:r w:rsidR="00795EBD">
        <w:rPr>
          <w:rFonts w:ascii="Arial" w:hAnsi="Arial" w:cs="Arial"/>
          <w:color w:val="000000"/>
        </w:rPr>
        <w:t xml:space="preserve">CIE </w:t>
      </w:r>
      <w:r w:rsidRPr="003B199B">
        <w:rPr>
          <w:rFonts w:ascii="Arial" w:hAnsi="Arial" w:cs="Arial"/>
          <w:color w:val="000000"/>
        </w:rPr>
        <w:t>where access to such information is prohibited by law. (Amended 11/08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015807B1" w14:textId="77777777" w:rsidR="00522603" w:rsidRDefault="00522603" w:rsidP="00522603">
      <w:pPr>
        <w:autoSpaceDE w:val="0"/>
        <w:autoSpaceDN w:val="0"/>
        <w:adjustRightInd w:val="0"/>
        <w:spacing w:line="276" w:lineRule="auto"/>
        <w:ind w:left="0" w:firstLine="0"/>
        <w:rPr>
          <w:rFonts w:ascii="Arial" w:hAnsi="Arial" w:cs="Arial"/>
        </w:rPr>
      </w:pPr>
    </w:p>
    <w:p w14:paraId="292BD483" w14:textId="77777777" w:rsidR="00522603" w:rsidRPr="003B199B" w:rsidRDefault="00522603" w:rsidP="0052260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795EBD">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795EBD">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795EBD">
        <w:rPr>
          <w:rFonts w:ascii="Arial" w:hAnsi="Arial" w:cs="Arial"/>
          <w:color w:val="000000"/>
        </w:rPr>
        <w:t>CIE</w:t>
      </w:r>
      <w:r w:rsidRPr="003B199B">
        <w:rPr>
          <w:rFonts w:ascii="Arial" w:hAnsi="Arial" w:cs="Arial"/>
          <w:color w:val="000000"/>
        </w:rPr>
        <w:t xml:space="preserve">. </w:t>
      </w:r>
      <w:r w:rsidR="00795EBD">
        <w:rPr>
          <w:rFonts w:ascii="Arial" w:hAnsi="Arial" w:cs="Arial"/>
          <w:color w:val="000000"/>
        </w:rPr>
        <w:t xml:space="preserve"> </w:t>
      </w:r>
      <w:r w:rsidRPr="003B199B">
        <w:rPr>
          <w:rFonts w:ascii="Arial" w:hAnsi="Arial" w:cs="Arial"/>
          <w:color w:val="000000"/>
        </w:rPr>
        <w:t xml:space="preserve">“Actively” means on a continual and ongoing basis during the operation of the participant’s real estate business. The “actively” requirement is not intended to preclude </w:t>
      </w:r>
      <w:r w:rsidR="00795EBD">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795EBD">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795EBD">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00795EBD">
        <w:rPr>
          <w:rFonts w:ascii="Arial" w:hAnsi="Arial" w:cs="Arial"/>
          <w:color w:val="000000"/>
        </w:rPr>
        <w:t xml:space="preserve">       </w:t>
      </w:r>
      <w:r w:rsidRPr="00E46CDA">
        <w:rPr>
          <w:rFonts w:ascii="Arial" w:hAnsi="Arial" w:cs="Arial"/>
          <w:iCs/>
          <w:color w:val="000000"/>
        </w:rPr>
        <w:t>(Adopted 11/08)</w:t>
      </w:r>
    </w:p>
    <w:p w14:paraId="11847CD0" w14:textId="77777777" w:rsidR="00522603" w:rsidRDefault="00522603" w:rsidP="00522603">
      <w:pPr>
        <w:autoSpaceDE w:val="0"/>
        <w:autoSpaceDN w:val="0"/>
        <w:adjustRightInd w:val="0"/>
        <w:spacing w:line="276" w:lineRule="auto"/>
        <w:ind w:left="0" w:firstLine="0"/>
        <w:rPr>
          <w:rFonts w:ascii="Arial" w:hAnsi="Arial" w:cs="Arial"/>
        </w:rPr>
      </w:pPr>
    </w:p>
    <w:p w14:paraId="22B4E0AA" w14:textId="77777777"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795EBD">
        <w:rPr>
          <w:rFonts w:ascii="Arial" w:hAnsi="Arial" w:cs="Arial"/>
          <w:color w:val="000000"/>
        </w:rPr>
        <w:t>CIE</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an </w:t>
      </w:r>
      <w:r w:rsidR="00795EBD">
        <w:rPr>
          <w:rFonts w:ascii="Arial" w:hAnsi="Arial" w:cs="Arial"/>
          <w:color w:val="000000"/>
        </w:rPr>
        <w:t>CIE</w:t>
      </w:r>
      <w:r w:rsidRPr="003B199B">
        <w:rPr>
          <w:rFonts w:ascii="Arial" w:hAnsi="Arial" w:cs="Arial"/>
          <w:color w:val="000000"/>
        </w:rPr>
        <w:t xml:space="preserve"> to deny participation to a participant or potential participant that operates a</w:t>
      </w:r>
      <w:r>
        <w:rPr>
          <w:rFonts w:ascii="Arial" w:hAnsi="Arial" w:cs="Arial"/>
          <w:color w:val="000000"/>
        </w:rPr>
        <w:t xml:space="preserve"> </w:t>
      </w:r>
      <w:r w:rsidRPr="003B199B">
        <w:rPr>
          <w:rFonts w:ascii="Arial" w:hAnsi="Arial" w:cs="Arial"/>
          <w:color w:val="000000"/>
        </w:rPr>
        <w:t xml:space="preserve">“Virtual Office Website” </w:t>
      </w:r>
      <w:r w:rsidR="000F2795">
        <w:rPr>
          <w:rFonts w:ascii="Arial" w:hAnsi="Arial" w:cs="Arial"/>
          <w:color w:val="000000"/>
        </w:rPr>
        <w:t xml:space="preserve"> </w:t>
      </w:r>
    </w:p>
    <w:p w14:paraId="101B9238"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(VOW) (including a VOW that the participant uses to refer customers to other participants) if the participant or potential participant actively endeavors to make or accept offers of cooperation and compensation. A </w:t>
      </w:r>
      <w:r w:rsidR="00795EBD">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795EBD">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0CC52FDF" w14:textId="77777777" w:rsidR="00522603" w:rsidRDefault="00522603" w:rsidP="00522603">
      <w:pPr>
        <w:autoSpaceDE w:val="0"/>
        <w:autoSpaceDN w:val="0"/>
        <w:adjustRightInd w:val="0"/>
        <w:ind w:left="0" w:firstLine="0"/>
        <w:rPr>
          <w:rFonts w:ascii="Arial" w:hAnsi="Arial" w:cs="Arial"/>
          <w:iCs/>
          <w:color w:val="000000"/>
        </w:rPr>
      </w:pPr>
    </w:p>
    <w:p w14:paraId="03CA3EB7" w14:textId="77777777" w:rsidR="00522603" w:rsidRDefault="00522603" w:rsidP="00522603">
      <w:pPr>
        <w:autoSpaceDE w:val="0"/>
        <w:autoSpaceDN w:val="0"/>
        <w:adjustRightInd w:val="0"/>
        <w:ind w:left="0" w:firstLine="0"/>
        <w:rPr>
          <w:rFonts w:ascii="Arial" w:hAnsi="Arial" w:cs="Arial"/>
          <w:iCs/>
          <w:color w:val="000000"/>
        </w:rPr>
      </w:pPr>
    </w:p>
    <w:p w14:paraId="00D4B343" w14:textId="77777777" w:rsidR="00522603" w:rsidRDefault="00522603" w:rsidP="00522603">
      <w:pPr>
        <w:autoSpaceDE w:val="0"/>
        <w:autoSpaceDN w:val="0"/>
        <w:adjustRightInd w:val="0"/>
        <w:ind w:left="0" w:firstLine="0"/>
        <w:rPr>
          <w:rFonts w:ascii="Arial" w:hAnsi="Arial" w:cs="Arial"/>
          <w:iCs/>
          <w:color w:val="000000"/>
        </w:rPr>
      </w:pPr>
    </w:p>
    <w:p w14:paraId="7AEDB2B8" w14:textId="77777777" w:rsidR="00393F04" w:rsidRDefault="00393F04" w:rsidP="00522603">
      <w:pPr>
        <w:autoSpaceDE w:val="0"/>
        <w:autoSpaceDN w:val="0"/>
        <w:adjustRightInd w:val="0"/>
        <w:ind w:left="0" w:firstLine="0"/>
        <w:rPr>
          <w:rFonts w:ascii="Arial" w:hAnsi="Arial" w:cs="Arial"/>
          <w:iCs/>
          <w:color w:val="000000"/>
        </w:rPr>
      </w:pPr>
    </w:p>
    <w:p w14:paraId="0BEE26D6" w14:textId="77777777" w:rsidR="00522603" w:rsidRDefault="00522603" w:rsidP="00522603">
      <w:pPr>
        <w:autoSpaceDE w:val="0"/>
        <w:autoSpaceDN w:val="0"/>
        <w:adjustRightInd w:val="0"/>
        <w:ind w:left="0" w:firstLine="0"/>
        <w:rPr>
          <w:rFonts w:ascii="Arial" w:hAnsi="Arial" w:cs="Arial"/>
          <w:iCs/>
          <w:color w:val="000000"/>
        </w:rPr>
      </w:pPr>
    </w:p>
    <w:p w14:paraId="4A5488E1" w14:textId="77777777" w:rsidR="00522603" w:rsidRDefault="00BD3776" w:rsidP="00522603">
      <w:pPr>
        <w:autoSpaceDE w:val="0"/>
        <w:autoSpaceDN w:val="0"/>
        <w:adjustRightInd w:val="0"/>
        <w:ind w:left="0" w:firstLine="0"/>
        <w:rPr>
          <w:rFonts w:ascii="Arial" w:hAnsi="Arial" w:cs="Arial"/>
          <w:iCs/>
          <w:color w:val="000000"/>
        </w:rPr>
      </w:pPr>
      <w:r>
        <w:rPr>
          <w:rFonts w:ascii="Arial" w:hAnsi="Arial" w:cs="Arial"/>
        </w:rPr>
        <w:pict w14:anchorId="7C0EA6D7">
          <v:rect id="_x0000_i1073" style="width:0;height:1.5pt" o:hralign="center" o:hrstd="t" o:hr="t" fillcolor="#a0a0a0" stroked="f"/>
        </w:pict>
      </w:r>
    </w:p>
    <w:p w14:paraId="2813EEDD" w14:textId="77777777" w:rsidR="00522603" w:rsidRDefault="00522603" w:rsidP="00522603">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795EBD">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proofErr w:type="gramStart"/>
      <w:r w:rsidR="00CF1056">
        <w:rPr>
          <w:rFonts w:ascii="Arial" w:hAnsi="Arial" w:cs="Arial"/>
          <w:i/>
          <w:iCs/>
          <w:color w:val="000000"/>
          <w:sz w:val="20"/>
        </w:rPr>
        <w:t>Exchange</w:t>
      </w:r>
      <w:r w:rsidRPr="00C9087C">
        <w:rPr>
          <w:rFonts w:ascii="Arial" w:hAnsi="Arial" w:cs="Arial"/>
          <w:i/>
          <w:iCs/>
          <w:color w:val="000000"/>
          <w:sz w:val="20"/>
        </w:rPr>
        <w:t>, but</w:t>
      </w:r>
      <w:proofErr w:type="gramEnd"/>
      <w:r w:rsidRPr="00C9087C">
        <w:rPr>
          <w:rFonts w:ascii="Arial" w:hAnsi="Arial" w:cs="Arial"/>
          <w:i/>
          <w:iCs/>
          <w:color w:val="000000"/>
          <w:sz w:val="20"/>
        </w:rPr>
        <w:t xml:space="preserve"> have access to and use of the </w:t>
      </w:r>
      <w:r w:rsidR="00CF1056">
        <w:rPr>
          <w:rFonts w:ascii="Arial" w:hAnsi="Arial" w:cs="Arial"/>
          <w:i/>
          <w:iCs/>
          <w:color w:val="000000"/>
          <w:sz w:val="20"/>
        </w:rPr>
        <w:t>CIE-generated information</w:t>
      </w:r>
      <w:r w:rsidRPr="00C9087C">
        <w:rPr>
          <w:rFonts w:ascii="Arial" w:hAnsi="Arial" w:cs="Arial"/>
          <w:i/>
          <w:iCs/>
          <w:color w:val="000000"/>
          <w:sz w:val="20"/>
        </w:rPr>
        <w:t xml:space="preserve"> through the principal(s) with whom they are affiliated.</w:t>
      </w:r>
      <w:r>
        <w:rPr>
          <w:rFonts w:ascii="Arial" w:hAnsi="Arial" w:cs="Arial"/>
          <w:color w:val="000000"/>
        </w:rPr>
        <w:br w:type="page"/>
      </w:r>
    </w:p>
    <w:p w14:paraId="1FBF66EF" w14:textId="77777777" w:rsidR="00522603" w:rsidRPr="003B199B" w:rsidRDefault="00522603" w:rsidP="00522603">
      <w:pPr>
        <w:autoSpaceDE w:val="0"/>
        <w:autoSpaceDN w:val="0"/>
        <w:adjustRightInd w:val="0"/>
        <w:spacing w:after="120"/>
        <w:ind w:left="0" w:firstLine="0"/>
        <w:rPr>
          <w:rFonts w:ascii="Arial" w:hAnsi="Arial" w:cs="Arial"/>
          <w:color w:val="000000"/>
        </w:rPr>
      </w:pPr>
      <w:r w:rsidRPr="00440093">
        <w:rPr>
          <w:rFonts w:ascii="Arial" w:hAnsi="Arial" w:cs="Arial"/>
          <w:color w:val="FF0000"/>
        </w:rPr>
        <w:lastRenderedPageBreak/>
        <w:t xml:space="preserve">Optional Provision for Establishing Nonmember Participatory Rights (“Open </w:t>
      </w:r>
      <w:r w:rsidR="00440093" w:rsidRPr="00440093">
        <w:rPr>
          <w:rFonts w:ascii="Arial" w:hAnsi="Arial" w:cs="Arial"/>
          <w:color w:val="FF0000"/>
        </w:rPr>
        <w:t>Exchange</w:t>
      </w:r>
      <w:r w:rsidRPr="00440093">
        <w:rPr>
          <w:rFonts w:ascii="Arial" w:hAnsi="Arial" w:cs="Arial"/>
          <w:color w:val="FF0000"/>
        </w:rPr>
        <w:t>”)</w:t>
      </w:r>
      <w:r w:rsidRPr="00440093">
        <w:rPr>
          <w:rFonts w:ascii="Arial" w:hAnsi="Arial" w:cs="Arial"/>
          <w:color w:val="FF0000"/>
          <w:sz w:val="12"/>
          <w:szCs w:val="12"/>
        </w:rPr>
        <w:t xml:space="preserve"> </w:t>
      </w:r>
      <w:r w:rsidRPr="00440093">
        <w:rPr>
          <w:rFonts w:ascii="Arial" w:hAnsi="Arial" w:cs="Arial"/>
          <w:color w:val="FF0000"/>
        </w:rPr>
        <w:t>*</w:t>
      </w:r>
      <w:r>
        <w:rPr>
          <w:rFonts w:ascii="Arial" w:hAnsi="Arial" w:cs="Arial"/>
          <w:color w:val="000000"/>
        </w:rPr>
        <w:t xml:space="preserve">   </w:t>
      </w:r>
    </w:p>
    <w:p w14:paraId="0CDC9FB7"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09552C">
        <w:rPr>
          <w:rFonts w:ascii="Arial" w:hAnsi="Arial" w:cs="Arial"/>
          <w:color w:val="000000"/>
        </w:rPr>
        <w:t>CIE</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00CF1056">
        <w:rPr>
          <w:rFonts w:ascii="Arial" w:hAnsi="Arial" w:cs="Arial"/>
          <w:color w:val="000000"/>
        </w:rPr>
        <w:t>-generated</w:t>
      </w:r>
      <w:r w:rsidRPr="003B199B">
        <w:rPr>
          <w:rFonts w:ascii="Arial" w:hAnsi="Arial" w:cs="Arial"/>
          <w:color w:val="000000"/>
        </w:rPr>
        <w:t xml:space="preserve"> information entry and retrieval, and shall pass such reasonable and non-discriminatory written examination thereon as may be required by the </w:t>
      </w:r>
      <w:r w:rsidR="0009552C">
        <w:rPr>
          <w:rFonts w:ascii="Arial" w:hAnsi="Arial" w:cs="Arial"/>
          <w:color w:val="000000"/>
        </w:rPr>
        <w:t>CIE</w:t>
      </w:r>
      <w:r w:rsidRPr="003B199B">
        <w:rPr>
          <w:rFonts w:ascii="Arial" w:hAnsi="Arial" w:cs="Arial"/>
          <w:color w:val="000000"/>
        </w:rPr>
        <w:t xml:space="preserve">; and shall agree that if elected as a Participant, he will abide by such rules and regulations and pay the </w:t>
      </w:r>
      <w:r w:rsidR="0009552C">
        <w:rPr>
          <w:rFonts w:ascii="Arial" w:hAnsi="Arial" w:cs="Arial"/>
          <w:color w:val="000000"/>
        </w:rPr>
        <w:t>CIE</w:t>
      </w:r>
      <w:r w:rsidRPr="003B199B">
        <w:rPr>
          <w:rFonts w:ascii="Arial" w:hAnsi="Arial" w:cs="Arial"/>
          <w:color w:val="000000"/>
        </w:rPr>
        <w:t xml:space="preserve"> fees and dues, including the nonmember differential (if any), as from time to time established.</w:t>
      </w:r>
      <w:r w:rsidR="0009552C">
        <w:rPr>
          <w:rFonts w:ascii="Arial" w:hAnsi="Arial" w:cs="Arial"/>
          <w:color w:val="000000"/>
        </w:rPr>
        <w:t xml:space="preserve"> </w:t>
      </w:r>
      <w:r w:rsidRPr="003B199B">
        <w:rPr>
          <w:rFonts w:ascii="Arial" w:hAnsi="Arial" w:cs="Arial"/>
          <w:color w:val="000000"/>
        </w:rPr>
        <w:t xml:space="preserve"> Under no circumstances is any individual or firm entitled to </w:t>
      </w:r>
      <w:r w:rsidR="0009552C">
        <w:rPr>
          <w:rFonts w:ascii="Arial" w:hAnsi="Arial" w:cs="Arial"/>
          <w:color w:val="000000"/>
        </w:rPr>
        <w:t>CIE</w:t>
      </w:r>
      <w:r w:rsidRPr="003B199B">
        <w:rPr>
          <w:rFonts w:ascii="Arial" w:hAnsi="Arial" w:cs="Arial"/>
          <w:color w:val="000000"/>
        </w:rPr>
        <w:t xml:space="preserve"> participation or membership unless they hold a current, valid real estate broker’s license and offer or accept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w:t>
      </w:r>
      <w:r w:rsidR="0009552C">
        <w:rPr>
          <w:rFonts w:ascii="Arial" w:hAnsi="Arial" w:cs="Arial"/>
          <w:color w:val="000000"/>
        </w:rPr>
        <w:t>CIE</w:t>
      </w:r>
      <w:r w:rsidR="0009552C" w:rsidRPr="003B199B">
        <w:rPr>
          <w:rFonts w:ascii="Arial" w:hAnsi="Arial" w:cs="Arial"/>
          <w:color w:val="000000"/>
        </w:rPr>
        <w:t xml:space="preserve"> </w:t>
      </w:r>
      <w:r w:rsidRPr="003B199B">
        <w:rPr>
          <w:rFonts w:ascii="Arial" w:hAnsi="Arial" w:cs="Arial"/>
          <w:color w:val="000000"/>
        </w:rPr>
        <w:t xml:space="preserve">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09552C">
        <w:rPr>
          <w:rFonts w:ascii="Arial" w:hAnsi="Arial" w:cs="Arial"/>
          <w:color w:val="000000"/>
        </w:rPr>
        <w:t>CIE</w:t>
      </w:r>
      <w:r w:rsidRPr="003B199B">
        <w:rPr>
          <w:rFonts w:ascii="Arial" w:hAnsi="Arial" w:cs="Arial"/>
          <w:color w:val="000000"/>
        </w:rPr>
        <w:t xml:space="preserve"> where access to such information is prohibited by law. </w:t>
      </w:r>
      <w:r w:rsidR="006260F7">
        <w:rPr>
          <w:rFonts w:ascii="Arial" w:hAnsi="Arial" w:cs="Arial"/>
          <w:color w:val="000000"/>
        </w:rPr>
        <w:t xml:space="preserve">         </w:t>
      </w:r>
      <w:r w:rsidRPr="003B199B">
        <w:rPr>
          <w:rFonts w:ascii="Arial" w:hAnsi="Arial" w:cs="Arial"/>
          <w:color w:val="000000"/>
        </w:rPr>
        <w:t>(Amended 11/08)</w:t>
      </w:r>
    </w:p>
    <w:p w14:paraId="06E7EE80"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0AB54EC3"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09552C">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9552C">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09552C">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9552C">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9552C">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09552C">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Pr="00E46CDA">
        <w:rPr>
          <w:rFonts w:ascii="Arial" w:hAnsi="Arial" w:cs="Arial"/>
          <w:iCs/>
          <w:color w:val="000000"/>
        </w:rPr>
        <w:t>(Adopted 11/08)</w:t>
      </w:r>
    </w:p>
    <w:p w14:paraId="689B5366"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p>
    <w:p w14:paraId="29DB519D" w14:textId="77777777" w:rsidR="00522603"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09552C">
        <w:rPr>
          <w:rFonts w:ascii="Arial" w:hAnsi="Arial" w:cs="Arial"/>
          <w:color w:val="000000"/>
        </w:rPr>
        <w:t>CIE</w:t>
      </w:r>
      <w:r w:rsidRPr="003B199B">
        <w:rPr>
          <w:rFonts w:ascii="Arial" w:hAnsi="Arial" w:cs="Arial"/>
          <w:color w:val="000000"/>
        </w:rPr>
        <w:t xml:space="preserve"> in which participation is sought. This requirement does not permit an </w:t>
      </w:r>
      <w:r w:rsidR="0009552C">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w:t>
      </w:r>
    </w:p>
    <w:p w14:paraId="5DD6BA8B" w14:textId="77777777" w:rsidR="00522603" w:rsidRDefault="00522603" w:rsidP="00522603">
      <w:pPr>
        <w:autoSpaceDE w:val="0"/>
        <w:autoSpaceDN w:val="0"/>
        <w:adjustRightInd w:val="0"/>
        <w:spacing w:line="276" w:lineRule="auto"/>
        <w:ind w:left="0" w:firstLine="0"/>
        <w:rPr>
          <w:rFonts w:ascii="Arial" w:hAnsi="Arial" w:cs="Arial"/>
          <w:color w:val="000000"/>
        </w:rPr>
      </w:pPr>
    </w:p>
    <w:p w14:paraId="11BF3D6B" w14:textId="77777777" w:rsidR="00522603" w:rsidRDefault="00522603" w:rsidP="00522603">
      <w:pPr>
        <w:autoSpaceDE w:val="0"/>
        <w:autoSpaceDN w:val="0"/>
        <w:adjustRightInd w:val="0"/>
        <w:ind w:left="0" w:firstLine="0"/>
        <w:rPr>
          <w:rFonts w:ascii="Arial" w:hAnsi="Arial" w:cs="Arial"/>
          <w:iCs/>
          <w:color w:val="000000"/>
        </w:rPr>
      </w:pPr>
    </w:p>
    <w:p w14:paraId="70A3D9F5" w14:textId="77777777" w:rsidR="00522603" w:rsidRPr="00E46CDA" w:rsidRDefault="00BD3776" w:rsidP="00522603">
      <w:pPr>
        <w:autoSpaceDE w:val="0"/>
        <w:autoSpaceDN w:val="0"/>
        <w:adjustRightInd w:val="0"/>
        <w:ind w:left="0" w:firstLine="0"/>
        <w:rPr>
          <w:rFonts w:ascii="Arial" w:hAnsi="Arial" w:cs="Arial"/>
          <w:iCs/>
          <w:color w:val="000000"/>
        </w:rPr>
      </w:pPr>
      <w:r>
        <w:rPr>
          <w:rFonts w:ascii="Arial" w:hAnsi="Arial" w:cs="Arial"/>
        </w:rPr>
        <w:pict w14:anchorId="59236D95">
          <v:rect id="_x0000_i1074" style="width:0;height:1.5pt" o:hralign="center" o:hrstd="t" o:hr="t" fillcolor="#a0a0a0" stroked="f"/>
        </w:pict>
      </w:r>
    </w:p>
    <w:p w14:paraId="58ED6CA9" w14:textId="77777777" w:rsidR="00522603" w:rsidRDefault="00522603" w:rsidP="00522603">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09552C">
        <w:rPr>
          <w:rFonts w:ascii="Arial" w:hAnsi="Arial" w:cs="Arial"/>
          <w:i/>
          <w:color w:val="000000"/>
          <w:sz w:val="20"/>
          <w:szCs w:val="20"/>
        </w:rPr>
        <w:t>CIE</w:t>
      </w:r>
      <w:r>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color w:val="000000"/>
        </w:rPr>
        <w:br w:type="page"/>
      </w:r>
    </w:p>
    <w:p w14:paraId="276E7586"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An </w:t>
      </w:r>
      <w:r w:rsidR="0009552C">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9552C">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539F5F42" w14:textId="77777777" w:rsidR="00522603" w:rsidRDefault="00522603" w:rsidP="00522603">
      <w:pPr>
        <w:ind w:left="0" w:firstLine="0"/>
        <w:rPr>
          <w:rFonts w:ascii="Arial" w:hAnsi="Arial" w:cs="Arial"/>
          <w:color w:val="000000"/>
        </w:rPr>
      </w:pPr>
    </w:p>
    <w:p w14:paraId="24164F0E" w14:textId="77777777" w:rsidR="00522603" w:rsidRPr="003B199B"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CE648D">
        <w:rPr>
          <w:rFonts w:ascii="Arial" w:hAnsi="Arial" w:cs="Arial"/>
          <w:color w:val="000000"/>
        </w:rPr>
        <w:t>CIE</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CE648D">
        <w:rPr>
          <w:rFonts w:ascii="Arial" w:hAnsi="Arial" w:cs="Arial"/>
          <w:color w:val="000000"/>
        </w:rPr>
        <w:t>CIE</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CE648D">
        <w:rPr>
          <w:rFonts w:ascii="Arial" w:hAnsi="Arial" w:cs="Arial"/>
          <w:color w:val="000000"/>
        </w:rPr>
        <w:t>CIE</w:t>
      </w:r>
      <w:r w:rsidRPr="003B199B">
        <w:rPr>
          <w:rFonts w:ascii="Arial" w:hAnsi="Arial" w:cs="Arial"/>
          <w:color w:val="000000"/>
        </w:rPr>
        <w:t>. (Amended 11/96)</w:t>
      </w:r>
    </w:p>
    <w:p w14:paraId="06E38B08"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62595532" w14:textId="77777777" w:rsidR="00522603"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CE648D">
        <w:rPr>
          <w:rFonts w:ascii="Arial" w:hAnsi="Arial" w:cs="Arial"/>
          <w:color w:val="000000"/>
        </w:rPr>
        <w:t>CIE</w:t>
      </w:r>
      <w:r w:rsidRPr="003B199B">
        <w:rPr>
          <w:rFonts w:ascii="Arial" w:hAnsi="Arial" w:cs="Arial"/>
          <w:color w:val="000000"/>
        </w:rPr>
        <w:t xml:space="preserve"> participation or membership:</w:t>
      </w:r>
    </w:p>
    <w:p w14:paraId="18264E36"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1093287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ethics complaints (or hearings)</w:t>
      </w:r>
    </w:p>
    <w:p w14:paraId="78831AB7"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unsatisfied discipline pending</w:t>
      </w:r>
    </w:p>
    <w:p w14:paraId="58A4CA0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arbitration requests (or hearings)</w:t>
      </w:r>
    </w:p>
    <w:p w14:paraId="44E65504"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w:t>
      </w:r>
      <w:proofErr w:type="gramStart"/>
      <w:r w:rsidR="00CE648D">
        <w:rPr>
          <w:rFonts w:ascii="Arial" w:hAnsi="Arial" w:cs="Arial"/>
          <w:color w:val="000000"/>
        </w:rPr>
        <w:t>CIE</w:t>
      </w:r>
      <w:r>
        <w:rPr>
          <w:rFonts w:ascii="Arial" w:hAnsi="Arial" w:cs="Arial"/>
          <w:color w:val="000000"/>
        </w:rPr>
        <w:t xml:space="preserve">  </w:t>
      </w:r>
      <w:r w:rsidRPr="009751D3">
        <w:rPr>
          <w:rFonts w:ascii="Arial" w:hAnsi="Arial" w:cs="Arial"/>
          <w:color w:val="FF0000"/>
        </w:rPr>
        <w:t>M</w:t>
      </w:r>
      <w:proofErr w:type="gramEnd"/>
    </w:p>
    <w:p w14:paraId="53584D53" w14:textId="77777777" w:rsidR="00522603" w:rsidRDefault="00522603" w:rsidP="00522603">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CE648D">
        <w:rPr>
          <w:rFonts w:ascii="Arial" w:hAnsi="Arial" w:cs="Arial"/>
          <w:color w:val="000000"/>
        </w:rPr>
        <w:t>CIE</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w:t>
      </w:r>
      <w:r w:rsidR="00CE648D">
        <w:rPr>
          <w:rFonts w:ascii="Arial" w:hAnsi="Arial" w:cs="Arial"/>
          <w:color w:val="000000"/>
        </w:rPr>
        <w:t>CIE</w:t>
      </w:r>
      <w:r w:rsidRPr="003B199B">
        <w:rPr>
          <w:rFonts w:ascii="Arial" w:hAnsi="Arial" w:cs="Arial"/>
          <w:color w:val="000000"/>
        </w:rPr>
        <w:t xml:space="preserve">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D9B3EF1" w14:textId="77777777" w:rsidR="00522603" w:rsidRPr="007A6B41" w:rsidRDefault="00522603" w:rsidP="00522603">
      <w:pPr>
        <w:ind w:left="0" w:firstLine="0"/>
        <w:rPr>
          <w:rFonts w:ascii="Arial" w:hAnsi="Arial" w:cs="Arial"/>
        </w:rPr>
      </w:pPr>
    </w:p>
    <w:p w14:paraId="47CAA2EE" w14:textId="77777777" w:rsidR="00522603" w:rsidRDefault="00522603" w:rsidP="00522603">
      <w:pPr>
        <w:ind w:left="0" w:firstLine="0"/>
        <w:rPr>
          <w:rFonts w:ascii="Arial" w:hAnsi="Arial" w:cs="Arial"/>
          <w:color w:val="FF0000"/>
        </w:rPr>
      </w:pPr>
      <w:r>
        <w:rPr>
          <w:rFonts w:ascii="Arial" w:hAnsi="Arial" w:cs="Arial"/>
          <w:color w:val="FF0000"/>
        </w:rPr>
        <w:br w:type="page"/>
      </w:r>
    </w:p>
    <w:p w14:paraId="43D95635" w14:textId="77777777" w:rsidR="00522603" w:rsidRPr="003B199B" w:rsidRDefault="00522603" w:rsidP="00522603">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w:t>
      </w:r>
      <w:proofErr w:type="gramStart"/>
      <w:r w:rsidRPr="003B199B">
        <w:rPr>
          <w:rFonts w:ascii="Arial" w:hAnsi="Arial" w:cs="Arial"/>
          <w:color w:val="000000"/>
        </w:rPr>
        <w:t>In the event that</w:t>
      </w:r>
      <w:proofErr w:type="gramEnd"/>
      <w:r w:rsidRPr="003B199B">
        <w:rPr>
          <w:rFonts w:ascii="Arial" w:hAnsi="Arial" w:cs="Arial"/>
          <w:color w:val="000000"/>
        </w:rPr>
        <w:t xml:space="preserve"> an Officer or Director of the </w:t>
      </w:r>
      <w:r w:rsidR="000074C5">
        <w:rPr>
          <w:rFonts w:ascii="Arial" w:hAnsi="Arial" w:cs="Arial"/>
          <w:color w:val="000000"/>
        </w:rPr>
        <w:t>Commercial Information Exchange</w:t>
      </w:r>
      <w:r w:rsidRPr="003B199B">
        <w:rPr>
          <w:rFonts w:ascii="Arial" w:hAnsi="Arial" w:cs="Arial"/>
          <w:color w:val="000000"/>
        </w:rPr>
        <w:t xml:space="preserve"> is deemed to be incapable of fulfilling the duties for which elected, but will not resign from office voluntarily, the Officer or Director may be removed from office under the following procedure:</w:t>
      </w:r>
    </w:p>
    <w:p w14:paraId="03CD0F9E" w14:textId="77777777" w:rsidR="00522603" w:rsidRPr="003B199B" w:rsidRDefault="00522603" w:rsidP="00522603">
      <w:pPr>
        <w:autoSpaceDE w:val="0"/>
        <w:autoSpaceDN w:val="0"/>
        <w:adjustRightInd w:val="0"/>
        <w:ind w:left="0" w:firstLine="0"/>
        <w:rPr>
          <w:rFonts w:ascii="Arial" w:hAnsi="Arial" w:cs="Arial"/>
          <w:color w:val="000000"/>
        </w:rPr>
      </w:pPr>
    </w:p>
    <w:p w14:paraId="6CDCC423" w14:textId="77777777"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w:t>
      </w:r>
      <w:proofErr w:type="gramStart"/>
      <w:r w:rsidRPr="000B5466">
        <w:rPr>
          <w:rFonts w:ascii="Arial" w:hAnsi="Arial" w:cs="Arial"/>
          <w:color w:val="000000"/>
        </w:rPr>
        <w:t>a majority of</w:t>
      </w:r>
      <w:proofErr w:type="gramEnd"/>
      <w:r w:rsidRPr="000B5466">
        <w:rPr>
          <w:rFonts w:ascii="Arial" w:hAnsi="Arial" w:cs="Arial"/>
          <w:color w:val="000000"/>
        </w:rPr>
        <w:t xml:space="preserve"> all Directors of the </w:t>
      </w:r>
      <w:r w:rsidR="00CE648D">
        <w:rPr>
          <w:rFonts w:ascii="Arial" w:hAnsi="Arial" w:cs="Arial"/>
          <w:color w:val="000000"/>
        </w:rPr>
        <w:t>CIE</w:t>
      </w:r>
      <w:r w:rsidRPr="000B5466">
        <w:rPr>
          <w:rFonts w:ascii="Arial" w:hAnsi="Arial" w:cs="Arial"/>
          <w:color w:val="000000"/>
        </w:rPr>
        <w:t xml:space="preserve"> shall be filed with the President of the </w:t>
      </w:r>
      <w:r w:rsidR="00CE648D">
        <w:rPr>
          <w:rFonts w:ascii="Arial" w:hAnsi="Arial" w:cs="Arial"/>
          <w:color w:val="000000"/>
        </w:rPr>
        <w:t>CIE</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6C5D6534" w14:textId="77777777" w:rsidR="00522603" w:rsidRPr="003B199B" w:rsidRDefault="00522603" w:rsidP="00522603">
      <w:pPr>
        <w:autoSpaceDE w:val="0"/>
        <w:autoSpaceDN w:val="0"/>
        <w:adjustRightInd w:val="0"/>
        <w:spacing w:line="276" w:lineRule="auto"/>
        <w:rPr>
          <w:rFonts w:ascii="Arial" w:hAnsi="Arial" w:cs="Arial"/>
          <w:color w:val="000000"/>
        </w:rPr>
      </w:pPr>
    </w:p>
    <w:p w14:paraId="56006AB5" w14:textId="77777777"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CE648D">
        <w:rPr>
          <w:rFonts w:ascii="Arial" w:hAnsi="Arial" w:cs="Arial"/>
          <w:color w:val="000000"/>
        </w:rPr>
        <w:t>CIE</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690A9478" w14:textId="77777777" w:rsidR="00522603" w:rsidRPr="003B199B" w:rsidRDefault="00522603" w:rsidP="00522603">
      <w:pPr>
        <w:autoSpaceDE w:val="0"/>
        <w:autoSpaceDN w:val="0"/>
        <w:adjustRightInd w:val="0"/>
        <w:spacing w:line="276" w:lineRule="auto"/>
        <w:rPr>
          <w:rFonts w:ascii="Arial" w:hAnsi="Arial" w:cs="Arial"/>
          <w:color w:val="000000"/>
        </w:rPr>
      </w:pPr>
    </w:p>
    <w:p w14:paraId="55EE9CF4" w14:textId="77777777" w:rsidR="00CE648D"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color w:val="000000"/>
        </w:rPr>
        <w:t xml:space="preserve">The special meeting shall be noticed to all Participants at least ten (10) days prior to the </w:t>
      </w:r>
      <w:proofErr w:type="gramStart"/>
      <w:r w:rsidRPr="00CE648D">
        <w:rPr>
          <w:rFonts w:ascii="Arial" w:hAnsi="Arial" w:cs="Arial"/>
          <w:color w:val="000000"/>
        </w:rPr>
        <w:t>meeting, and</w:t>
      </w:r>
      <w:proofErr w:type="gramEnd"/>
      <w:r w:rsidRPr="00CE648D">
        <w:rPr>
          <w:rFonts w:ascii="Arial" w:hAnsi="Arial" w:cs="Arial"/>
          <w:color w:val="000000"/>
        </w:rPr>
        <w:t xml:space="preserve"> shall be conducted by the President of the </w:t>
      </w:r>
      <w:r w:rsidR="00CE648D">
        <w:rPr>
          <w:rFonts w:ascii="Arial" w:hAnsi="Arial" w:cs="Arial"/>
          <w:color w:val="000000"/>
        </w:rPr>
        <w:t>CIE</w:t>
      </w:r>
      <w:r w:rsidRPr="00CE648D">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14:paraId="3E0822EB" w14:textId="77777777" w:rsidR="00CE648D" w:rsidRPr="00CE648D" w:rsidRDefault="00CE648D" w:rsidP="00CE648D">
      <w:pPr>
        <w:pStyle w:val="ListParagraph"/>
        <w:ind w:left="360"/>
        <w:rPr>
          <w:rFonts w:ascii="Arial" w:hAnsi="Arial" w:cs="Arial"/>
        </w:rPr>
      </w:pPr>
    </w:p>
    <w:p w14:paraId="593068E3" w14:textId="77777777" w:rsidR="000B6096"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rPr>
        <w:t xml:space="preserve">Any vote taken by the Participants to remove an Officer or Director must ultimately be </w:t>
      </w:r>
      <w:r w:rsidRPr="00CE648D">
        <w:rPr>
          <w:rFonts w:ascii="Arial" w:hAnsi="Arial" w:cs="Arial"/>
          <w:color w:val="000000"/>
        </w:rPr>
        <w:t>confirmed by a majority vote of the Directors of the shareholder(s). Notwithstanding the foregoing, the shareholder(s) may remove an Officer or Director by a majority vote of the Directors of the shareholder(s). (Adopted 11/96</w:t>
      </w:r>
      <w:proofErr w:type="gramStart"/>
      <w:r w:rsidRPr="00CE648D">
        <w:rPr>
          <w:rFonts w:ascii="Arial" w:hAnsi="Arial" w:cs="Arial"/>
          <w:color w:val="000000"/>
        </w:rPr>
        <w:t xml:space="preserve">)  </w:t>
      </w:r>
      <w:r w:rsidRPr="00CE648D">
        <w:rPr>
          <w:rFonts w:ascii="Arial" w:hAnsi="Arial" w:cs="Arial"/>
          <w:color w:val="FF0000"/>
        </w:rPr>
        <w:t>R</w:t>
      </w:r>
      <w:proofErr w:type="gramEnd"/>
    </w:p>
    <w:p w14:paraId="3134AC4D" w14:textId="77777777" w:rsidR="000B6096" w:rsidRPr="000B6096" w:rsidRDefault="000B6096" w:rsidP="00CE648D">
      <w:pPr>
        <w:autoSpaceDE w:val="0"/>
        <w:autoSpaceDN w:val="0"/>
        <w:adjustRightInd w:val="0"/>
        <w:rPr>
          <w:rFonts w:ascii="Arial" w:hAnsi="Arial" w:cs="Arial"/>
        </w:rPr>
      </w:pPr>
    </w:p>
    <w:p w14:paraId="4CC2C5A9" w14:textId="77777777" w:rsidR="000B6096" w:rsidRPr="000B6096" w:rsidRDefault="000B6096" w:rsidP="004566F8">
      <w:pPr>
        <w:autoSpaceDE w:val="0"/>
        <w:autoSpaceDN w:val="0"/>
        <w:adjustRightInd w:val="0"/>
        <w:ind w:left="0" w:firstLine="0"/>
        <w:rPr>
          <w:rFonts w:ascii="Arial" w:hAnsi="Arial" w:cs="Arial"/>
        </w:rPr>
      </w:pPr>
    </w:p>
    <w:p w14:paraId="6725CD5E" w14:textId="77777777" w:rsidR="00E611E4" w:rsidRDefault="00E611E4">
      <w:pPr>
        <w:ind w:left="0" w:firstLine="0"/>
        <w:rPr>
          <w:rFonts w:ascii="Arial Bold" w:eastAsia="Times New Roman" w:hAnsi="Arial Bold"/>
          <w:b/>
          <w:bCs/>
          <w:kern w:val="32"/>
          <w:szCs w:val="32"/>
        </w:rPr>
      </w:pPr>
      <w:bookmarkStart w:id="49" w:name="_Toc318970515"/>
      <w:bookmarkStart w:id="50" w:name="_Toc318970581"/>
      <w:bookmarkStart w:id="51" w:name="_Toc318977483"/>
      <w:r>
        <w:br w:type="page"/>
      </w:r>
    </w:p>
    <w:p w14:paraId="30447B59" w14:textId="77777777" w:rsidR="005C3400" w:rsidRPr="00581A78" w:rsidRDefault="005C3400" w:rsidP="00C8574D">
      <w:pPr>
        <w:pStyle w:val="Heading1"/>
      </w:pPr>
      <w:r w:rsidRPr="00302E3B">
        <w:lastRenderedPageBreak/>
        <w:t>Part 9</w:t>
      </w:r>
      <w:bookmarkEnd w:id="49"/>
      <w:bookmarkEnd w:id="50"/>
      <w:bookmarkEnd w:id="51"/>
    </w:p>
    <w:p w14:paraId="4E3CC3E6" w14:textId="77777777" w:rsidR="005C3400" w:rsidRPr="00581A78" w:rsidRDefault="005C3400" w:rsidP="00C8574D">
      <w:pPr>
        <w:pStyle w:val="Heading1"/>
      </w:pPr>
      <w:bookmarkStart w:id="52" w:name="_Toc318970516"/>
      <w:bookmarkStart w:id="53" w:name="_Toc318970582"/>
      <w:bookmarkStart w:id="54" w:name="_Toc318977484"/>
      <w:r w:rsidRPr="00581A78">
        <w:t>Suggested Model Bylaws for a Commercial Information Exchange</w:t>
      </w:r>
      <w:r>
        <w:t xml:space="preserve"> </w:t>
      </w:r>
      <w:r w:rsidRPr="00581A78">
        <w:t>Separately Incorporated but Wholly-Owned by a Board of REALTORS®</w:t>
      </w:r>
      <w:r w:rsidR="00A30C74">
        <w:t xml:space="preserve"> </w:t>
      </w:r>
      <w:r w:rsidRPr="00A30C74">
        <w:rPr>
          <w:sz w:val="24"/>
          <w:szCs w:val="24"/>
        </w:rPr>
        <w:t>*</w:t>
      </w:r>
      <w:proofErr w:type="gramStart"/>
      <w:r w:rsidRPr="00581A78">
        <w:t xml:space="preserve"> </w:t>
      </w:r>
      <w:r>
        <w:t xml:space="preserve">  </w:t>
      </w:r>
      <w:r w:rsidRPr="00581A78">
        <w:t>(</w:t>
      </w:r>
      <w:proofErr w:type="gramEnd"/>
      <w:r w:rsidRPr="00581A78">
        <w:t>Adopted 11/88)</w:t>
      </w:r>
      <w:bookmarkEnd w:id="52"/>
      <w:bookmarkEnd w:id="53"/>
      <w:bookmarkEnd w:id="54"/>
    </w:p>
    <w:p w14:paraId="0C341BBC" w14:textId="77777777" w:rsidR="005C3400" w:rsidRPr="00581A78" w:rsidRDefault="005C3400" w:rsidP="00350BCD">
      <w:pPr>
        <w:autoSpaceDE w:val="0"/>
        <w:autoSpaceDN w:val="0"/>
        <w:adjustRightInd w:val="0"/>
        <w:ind w:left="0" w:firstLine="0"/>
        <w:rPr>
          <w:rFonts w:ascii="Arial" w:hAnsi="Arial" w:cs="Arial"/>
          <w:color w:val="000000"/>
        </w:rPr>
      </w:pPr>
    </w:p>
    <w:p w14:paraId="4618B238" w14:textId="77777777" w:rsidR="005C3400" w:rsidRPr="00581A78" w:rsidRDefault="005C3400" w:rsidP="005C31BD">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Article 1: Name</w:t>
      </w:r>
    </w:p>
    <w:p w14:paraId="3C79EDA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The name of this organization shall be the Commercial Information Exchange of the __</w:t>
      </w:r>
      <w:r w:rsidR="00C213C1">
        <w:rPr>
          <w:rFonts w:ascii="Arial" w:hAnsi="Arial" w:cs="Arial"/>
          <w:color w:val="000000"/>
        </w:rPr>
        <w:t>_______</w:t>
      </w:r>
      <w:r w:rsidRPr="00581A78">
        <w:rPr>
          <w:rFonts w:ascii="Arial" w:hAnsi="Arial" w:cs="Arial"/>
          <w:color w:val="000000"/>
        </w:rPr>
        <w:t xml:space="preserve">________________ Board of REALTORS®, Inc., hereinafter referred to as the Exchange or CIE, all the shares of stock which are solely and </w:t>
      </w:r>
      <w:proofErr w:type="gramStart"/>
      <w:r w:rsidRPr="00581A78">
        <w:rPr>
          <w:rFonts w:ascii="Arial" w:hAnsi="Arial" w:cs="Arial"/>
          <w:color w:val="000000"/>
        </w:rPr>
        <w:t>wholly-owned</w:t>
      </w:r>
      <w:proofErr w:type="gramEnd"/>
      <w:r w:rsidRPr="00581A78">
        <w:rPr>
          <w:rFonts w:ascii="Arial" w:hAnsi="Arial" w:cs="Arial"/>
          <w:color w:val="000000"/>
        </w:rPr>
        <w:t xml:space="preserve"> by the Board of REALTORS®. </w:t>
      </w:r>
      <w:r w:rsidRPr="00581A78">
        <w:rPr>
          <w:rFonts w:ascii="Arial" w:hAnsi="Arial" w:cs="Arial"/>
          <w:color w:val="FF0000"/>
        </w:rPr>
        <w:t>M</w:t>
      </w:r>
    </w:p>
    <w:p w14:paraId="2C9EFB4F" w14:textId="77777777" w:rsidR="005C3400" w:rsidRPr="00E87B0D" w:rsidRDefault="005C3400" w:rsidP="00350BCD">
      <w:pPr>
        <w:autoSpaceDE w:val="0"/>
        <w:autoSpaceDN w:val="0"/>
        <w:adjustRightInd w:val="0"/>
        <w:ind w:left="0" w:firstLine="0"/>
        <w:rPr>
          <w:rFonts w:ascii="Arial" w:hAnsi="Arial" w:cs="Arial"/>
        </w:rPr>
      </w:pPr>
    </w:p>
    <w:p w14:paraId="6A1BBECB"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2: Purposes</w:t>
      </w:r>
    </w:p>
    <w:p w14:paraId="45735B52"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CIE serves as an information exchange. Participants who have been retained by sellers of commercial or industrial property to market those properties may submit information on those properties to the Exchange and Participants who have been retained by buyers of commercial or industrial property may submit information on the type(s) of property sought to the Exchange. Any compensation agreements related to property included in the Exchange compilation must be made on an individual basis outside the Exchange between the Participants involved.</w:t>
      </w:r>
    </w:p>
    <w:p w14:paraId="75833001" w14:textId="77777777" w:rsidR="005C3400" w:rsidRPr="00581A78" w:rsidRDefault="005C3400" w:rsidP="00350BCD">
      <w:pPr>
        <w:autoSpaceDE w:val="0"/>
        <w:autoSpaceDN w:val="0"/>
        <w:adjustRightInd w:val="0"/>
        <w:ind w:left="0" w:firstLine="0"/>
        <w:rPr>
          <w:rFonts w:ascii="Arial" w:hAnsi="Arial" w:cs="Arial"/>
          <w:color w:val="000000"/>
        </w:rPr>
      </w:pPr>
    </w:p>
    <w:p w14:paraId="44D580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through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4DB6B02F" w14:textId="77777777" w:rsidR="005C3400" w:rsidRPr="00E87B0D" w:rsidRDefault="005C3400" w:rsidP="00350BCD">
      <w:pPr>
        <w:autoSpaceDE w:val="0"/>
        <w:autoSpaceDN w:val="0"/>
        <w:adjustRightInd w:val="0"/>
        <w:ind w:left="0" w:firstLine="0"/>
        <w:rPr>
          <w:rFonts w:ascii="Arial" w:hAnsi="Arial" w:cs="Arial"/>
        </w:rPr>
      </w:pPr>
    </w:p>
    <w:p w14:paraId="7491E984"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3: Service Area</w:t>
      </w:r>
    </w:p>
    <w:p w14:paraId="1CB8631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The </w:t>
      </w:r>
      <w:r w:rsidR="00303B9B">
        <w:rPr>
          <w:rFonts w:ascii="Arial" w:hAnsi="Arial" w:cs="Arial"/>
          <w:color w:val="000000"/>
        </w:rPr>
        <w:t xml:space="preserve">service </w:t>
      </w:r>
      <w:r w:rsidRPr="00581A78">
        <w:rPr>
          <w:rFonts w:ascii="Arial" w:hAnsi="Arial" w:cs="Arial"/>
          <w:color w:val="000000"/>
        </w:rPr>
        <w:t xml:space="preserve">area </w:t>
      </w:r>
      <w:r w:rsidR="00303B9B">
        <w:rPr>
          <w:rFonts w:ascii="Arial" w:hAnsi="Arial" w:cs="Arial"/>
          <w:color w:val="000000"/>
        </w:rPr>
        <w:t xml:space="preserve">of the CIE shall be determined by the CIE Board of Directors.  </w:t>
      </w:r>
      <w:r w:rsidRPr="002F285C">
        <w:rPr>
          <w:rFonts w:ascii="Arial" w:hAnsi="Arial" w:cs="Arial"/>
          <w:color w:val="FF0000"/>
        </w:rPr>
        <w:t>M</w:t>
      </w:r>
    </w:p>
    <w:p w14:paraId="68BF3A9B" w14:textId="77777777" w:rsidR="005C3400" w:rsidRDefault="005C3400" w:rsidP="00350BCD">
      <w:pPr>
        <w:autoSpaceDE w:val="0"/>
        <w:autoSpaceDN w:val="0"/>
        <w:adjustRightInd w:val="0"/>
        <w:ind w:left="0" w:firstLine="0"/>
        <w:rPr>
          <w:rFonts w:ascii="Arial" w:hAnsi="Arial" w:cs="Arial"/>
        </w:rPr>
      </w:pPr>
    </w:p>
    <w:p w14:paraId="0B383BCE" w14:textId="77777777" w:rsidR="00303B9B" w:rsidRDefault="00303B9B" w:rsidP="00303B9B">
      <w:pPr>
        <w:autoSpaceDE w:val="0"/>
        <w:autoSpaceDN w:val="0"/>
        <w:adjustRightInd w:val="0"/>
        <w:ind w:left="720" w:hanging="720"/>
        <w:rPr>
          <w:rFonts w:ascii="Arial" w:hAnsi="Arial" w:cs="Arial"/>
        </w:rPr>
      </w:pPr>
      <w:r w:rsidRPr="00303B9B">
        <w:rPr>
          <w:rFonts w:ascii="Arial" w:hAnsi="Arial" w:cs="Arial"/>
          <w:b/>
        </w:rPr>
        <w:t>Note:</w:t>
      </w:r>
      <w:r>
        <w:rPr>
          <w:rFonts w:ascii="Arial" w:hAnsi="Arial" w:cs="Arial"/>
        </w:rPr>
        <w:t xml:space="preserve">  CIEs are encouraged to establish service areas that encompass natural markets and to periodically reexamine such boundaries.  A CIE is not precluded from establishing and maintaining a CIE service area that exceeds the parent association(s) jurisdiction. (Amended 11/17)</w:t>
      </w:r>
    </w:p>
    <w:p w14:paraId="075B0C1B" w14:textId="77777777" w:rsidR="00303B9B" w:rsidRDefault="00303B9B" w:rsidP="00303B9B">
      <w:pPr>
        <w:autoSpaceDE w:val="0"/>
        <w:autoSpaceDN w:val="0"/>
        <w:adjustRightInd w:val="0"/>
        <w:ind w:left="720" w:hanging="720"/>
        <w:rPr>
          <w:rFonts w:ascii="Arial" w:hAnsi="Arial" w:cs="Arial"/>
        </w:rPr>
      </w:pPr>
    </w:p>
    <w:p w14:paraId="4AEC191C" w14:textId="77777777" w:rsidR="00393F04" w:rsidRDefault="00393F04" w:rsidP="00303B9B">
      <w:pPr>
        <w:autoSpaceDE w:val="0"/>
        <w:autoSpaceDN w:val="0"/>
        <w:adjustRightInd w:val="0"/>
        <w:ind w:left="720" w:hanging="720"/>
        <w:rPr>
          <w:rFonts w:ascii="Arial" w:hAnsi="Arial" w:cs="Arial"/>
        </w:rPr>
      </w:pPr>
    </w:p>
    <w:p w14:paraId="5E8C34F1" w14:textId="77777777" w:rsidR="00393F04" w:rsidRDefault="00393F04" w:rsidP="00303B9B">
      <w:pPr>
        <w:autoSpaceDE w:val="0"/>
        <w:autoSpaceDN w:val="0"/>
        <w:adjustRightInd w:val="0"/>
        <w:ind w:left="720" w:hanging="720"/>
        <w:rPr>
          <w:rFonts w:ascii="Arial" w:hAnsi="Arial" w:cs="Arial"/>
        </w:rPr>
      </w:pPr>
    </w:p>
    <w:p w14:paraId="43D7DF5C" w14:textId="77777777" w:rsidR="00393F04" w:rsidRDefault="00393F04" w:rsidP="00303B9B">
      <w:pPr>
        <w:autoSpaceDE w:val="0"/>
        <w:autoSpaceDN w:val="0"/>
        <w:adjustRightInd w:val="0"/>
        <w:ind w:left="720" w:hanging="720"/>
        <w:rPr>
          <w:rFonts w:ascii="Arial" w:hAnsi="Arial" w:cs="Arial"/>
        </w:rPr>
      </w:pPr>
    </w:p>
    <w:p w14:paraId="4BA0B625" w14:textId="77777777" w:rsidR="00393F04" w:rsidRDefault="00393F04" w:rsidP="00303B9B">
      <w:pPr>
        <w:autoSpaceDE w:val="0"/>
        <w:autoSpaceDN w:val="0"/>
        <w:adjustRightInd w:val="0"/>
        <w:ind w:left="720" w:hanging="720"/>
        <w:rPr>
          <w:rFonts w:ascii="Arial" w:hAnsi="Arial" w:cs="Arial"/>
        </w:rPr>
      </w:pPr>
    </w:p>
    <w:p w14:paraId="6F788E98" w14:textId="77777777" w:rsidR="00393F04" w:rsidRDefault="00393F04" w:rsidP="00303B9B">
      <w:pPr>
        <w:autoSpaceDE w:val="0"/>
        <w:autoSpaceDN w:val="0"/>
        <w:adjustRightInd w:val="0"/>
        <w:ind w:left="720" w:hanging="720"/>
        <w:rPr>
          <w:rFonts w:ascii="Arial" w:hAnsi="Arial" w:cs="Arial"/>
        </w:rPr>
      </w:pPr>
    </w:p>
    <w:p w14:paraId="7F033F4C" w14:textId="77777777" w:rsidR="00393F04" w:rsidRDefault="00393F04" w:rsidP="00303B9B">
      <w:pPr>
        <w:autoSpaceDE w:val="0"/>
        <w:autoSpaceDN w:val="0"/>
        <w:adjustRightInd w:val="0"/>
        <w:ind w:left="720" w:hanging="720"/>
        <w:rPr>
          <w:rFonts w:ascii="Arial" w:hAnsi="Arial" w:cs="Arial"/>
        </w:rPr>
      </w:pPr>
    </w:p>
    <w:p w14:paraId="3AA03DF9" w14:textId="77777777" w:rsidR="00393F04" w:rsidRDefault="00393F04" w:rsidP="00303B9B">
      <w:pPr>
        <w:autoSpaceDE w:val="0"/>
        <w:autoSpaceDN w:val="0"/>
        <w:adjustRightInd w:val="0"/>
        <w:ind w:left="720" w:hanging="720"/>
        <w:rPr>
          <w:rFonts w:ascii="Arial" w:hAnsi="Arial" w:cs="Arial"/>
        </w:rPr>
      </w:pPr>
    </w:p>
    <w:p w14:paraId="30763A92" w14:textId="77777777" w:rsidR="00393F04" w:rsidRDefault="00393F04" w:rsidP="00303B9B">
      <w:pPr>
        <w:autoSpaceDE w:val="0"/>
        <w:autoSpaceDN w:val="0"/>
        <w:adjustRightInd w:val="0"/>
        <w:ind w:left="720" w:hanging="720"/>
        <w:rPr>
          <w:rFonts w:ascii="Arial" w:hAnsi="Arial" w:cs="Arial"/>
        </w:rPr>
      </w:pPr>
    </w:p>
    <w:p w14:paraId="42B1C6F5" w14:textId="77777777" w:rsidR="00393F04" w:rsidRDefault="00393F04" w:rsidP="00303B9B">
      <w:pPr>
        <w:autoSpaceDE w:val="0"/>
        <w:autoSpaceDN w:val="0"/>
        <w:adjustRightInd w:val="0"/>
        <w:ind w:left="720" w:hanging="720"/>
        <w:rPr>
          <w:rFonts w:ascii="Arial" w:hAnsi="Arial" w:cs="Arial"/>
        </w:rPr>
      </w:pPr>
    </w:p>
    <w:p w14:paraId="392A8FA1" w14:textId="77777777" w:rsidR="00393F04" w:rsidRDefault="00393F04" w:rsidP="00303B9B">
      <w:pPr>
        <w:autoSpaceDE w:val="0"/>
        <w:autoSpaceDN w:val="0"/>
        <w:adjustRightInd w:val="0"/>
        <w:ind w:left="720" w:hanging="720"/>
        <w:rPr>
          <w:rFonts w:ascii="Arial" w:hAnsi="Arial" w:cs="Arial"/>
        </w:rPr>
      </w:pPr>
    </w:p>
    <w:p w14:paraId="30D4D92C" w14:textId="77777777" w:rsidR="00393F04" w:rsidRDefault="00393F04" w:rsidP="00303B9B">
      <w:pPr>
        <w:autoSpaceDE w:val="0"/>
        <w:autoSpaceDN w:val="0"/>
        <w:adjustRightInd w:val="0"/>
        <w:ind w:left="720" w:hanging="720"/>
        <w:rPr>
          <w:rFonts w:ascii="Arial" w:hAnsi="Arial" w:cs="Arial"/>
        </w:rPr>
      </w:pPr>
    </w:p>
    <w:p w14:paraId="709C43F9" w14:textId="77777777" w:rsidR="00393F04" w:rsidRDefault="00393F04" w:rsidP="00303B9B">
      <w:pPr>
        <w:autoSpaceDE w:val="0"/>
        <w:autoSpaceDN w:val="0"/>
        <w:adjustRightInd w:val="0"/>
        <w:ind w:left="720" w:hanging="720"/>
        <w:rPr>
          <w:rFonts w:ascii="Arial" w:hAnsi="Arial" w:cs="Arial"/>
        </w:rPr>
      </w:pPr>
    </w:p>
    <w:p w14:paraId="35E8A33D" w14:textId="77777777" w:rsidR="00393F04" w:rsidRDefault="00393F04" w:rsidP="00303B9B">
      <w:pPr>
        <w:autoSpaceDE w:val="0"/>
        <w:autoSpaceDN w:val="0"/>
        <w:adjustRightInd w:val="0"/>
        <w:ind w:left="720" w:hanging="720"/>
        <w:rPr>
          <w:rFonts w:ascii="Arial" w:hAnsi="Arial" w:cs="Arial"/>
        </w:rPr>
      </w:pPr>
    </w:p>
    <w:p w14:paraId="38CB37B3" w14:textId="77777777" w:rsidR="00393F04" w:rsidRDefault="00393F04" w:rsidP="00303B9B">
      <w:pPr>
        <w:autoSpaceDE w:val="0"/>
        <w:autoSpaceDN w:val="0"/>
        <w:adjustRightInd w:val="0"/>
        <w:ind w:left="720" w:hanging="720"/>
        <w:rPr>
          <w:rFonts w:ascii="Arial" w:hAnsi="Arial" w:cs="Arial"/>
        </w:rPr>
      </w:pPr>
    </w:p>
    <w:p w14:paraId="67248E04" w14:textId="77777777" w:rsidR="00A30C74" w:rsidRDefault="00BD3776" w:rsidP="00350BCD">
      <w:pPr>
        <w:autoSpaceDE w:val="0"/>
        <w:autoSpaceDN w:val="0"/>
        <w:adjustRightInd w:val="0"/>
        <w:ind w:left="0" w:firstLine="0"/>
        <w:rPr>
          <w:rFonts w:ascii="Arial" w:hAnsi="Arial" w:cs="Arial"/>
          <w:color w:val="000000"/>
        </w:rPr>
      </w:pPr>
      <w:r>
        <w:rPr>
          <w:rFonts w:ascii="Arial" w:hAnsi="Arial" w:cs="Arial"/>
        </w:rPr>
        <w:pict w14:anchorId="3F2FC120">
          <v:rect id="_x0000_i1075" style="width:0;height:1.5pt" o:hralign="center" o:hrstd="t" o:hr="t" fillcolor="#a0a0a0" stroked="f"/>
        </w:pict>
      </w:r>
    </w:p>
    <w:p w14:paraId="00690DF1" w14:textId="77777777" w:rsidR="00303B9B" w:rsidRDefault="00A30C74" w:rsidP="00393F04">
      <w:pPr>
        <w:autoSpaceDE w:val="0"/>
        <w:autoSpaceDN w:val="0"/>
        <w:adjustRightInd w:val="0"/>
        <w:ind w:left="0" w:firstLine="0"/>
        <w:rPr>
          <w:rFonts w:ascii="Arial" w:hAnsi="Arial" w:cs="Arial"/>
          <w:color w:val="000000"/>
        </w:rPr>
      </w:pPr>
      <w:r w:rsidRPr="00707BE8">
        <w:rPr>
          <w:rFonts w:ascii="Arial" w:hAnsi="Arial" w:cs="Arial"/>
          <w:i/>
          <w:iCs/>
          <w:color w:val="000000"/>
          <w:sz w:val="20"/>
        </w:rPr>
        <w:t xml:space="preserve">*The Suggested Model Bylaws for a Commercial Information Exchange separately incorporated but </w:t>
      </w:r>
      <w:proofErr w:type="gramStart"/>
      <w:r w:rsidRPr="00707BE8">
        <w:rPr>
          <w:rFonts w:ascii="Arial" w:hAnsi="Arial" w:cs="Arial"/>
          <w:i/>
          <w:iCs/>
          <w:color w:val="000000"/>
          <w:sz w:val="20"/>
        </w:rPr>
        <w:t>wholly-owned</w:t>
      </w:r>
      <w:proofErr w:type="gramEnd"/>
      <w:r w:rsidRPr="00707BE8">
        <w:rPr>
          <w:rFonts w:ascii="Arial" w:hAnsi="Arial" w:cs="Arial"/>
          <w:i/>
          <w:iCs/>
          <w:color w:val="000000"/>
          <w:sz w:val="20"/>
        </w:rPr>
        <w:t xml:space="preserve"> by a Board of REALTORS® should not be adopted without review and consultation with Board legal counsel to ensure that they comply with applicable state law pertaining to corporations within the state, or are appropriately modified to comply with the law.</w:t>
      </w:r>
      <w:r w:rsidR="00303B9B">
        <w:rPr>
          <w:rFonts w:ascii="Arial" w:hAnsi="Arial" w:cs="Arial"/>
          <w:color w:val="000000"/>
        </w:rPr>
        <w:br w:type="page"/>
      </w:r>
    </w:p>
    <w:p w14:paraId="59488BE6" w14:textId="77777777" w:rsidR="00303B9B" w:rsidRPr="00581A78" w:rsidRDefault="00303B9B" w:rsidP="00303B9B">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lastRenderedPageBreak/>
        <w:t>Article 4: Participation</w:t>
      </w:r>
    </w:p>
    <w:p w14:paraId="4F2BDCFC" w14:textId="77777777" w:rsidR="00303B9B" w:rsidRDefault="00303B9B" w:rsidP="00303B9B">
      <w:pPr>
        <w:autoSpaceDE w:val="0"/>
        <w:autoSpaceDN w:val="0"/>
        <w:adjustRightInd w:val="0"/>
        <w:ind w:left="0" w:firstLine="0"/>
        <w:rPr>
          <w:rFonts w:ascii="Arial" w:hAnsi="Arial" w:cs="Arial"/>
          <w:color w:val="000000"/>
        </w:rPr>
      </w:pPr>
      <w:r w:rsidRPr="00581A78">
        <w:rPr>
          <w:rFonts w:ascii="Arial" w:hAnsi="Arial" w:cs="Arial"/>
          <w:color w:val="000000"/>
        </w:rPr>
        <w:t xml:space="preserve">A—Participation Defined: Any REALTOR® of this or any other Board who is a principal, partner, corporate officer, or branch office manager acting on behalf of a principal, without further qualification, except as otherwise stipulated in these bylaws, shall be eligible to participate in the Exchange upon agreeing in writing to conform to the rules and regulations thereof and to pay the costs incidental </w:t>
      </w:r>
      <w:proofErr w:type="gramStart"/>
      <w:r w:rsidRPr="00581A78">
        <w:rPr>
          <w:rFonts w:ascii="Arial" w:hAnsi="Arial" w:cs="Arial"/>
          <w:color w:val="000000"/>
        </w:rPr>
        <w:t>thereto.*</w:t>
      </w:r>
      <w:proofErr w:type="gramEnd"/>
      <w:r w:rsidRPr="00581A78">
        <w:rPr>
          <w:rFonts w:ascii="Arial" w:hAnsi="Arial" w:cs="Arial"/>
          <w:color w:val="000000"/>
        </w:rPr>
        <w:t xml:space="preserve"> </w:t>
      </w:r>
    </w:p>
    <w:p w14:paraId="60C97D05" w14:textId="77777777" w:rsidR="00303B9B" w:rsidRDefault="00303B9B" w:rsidP="00303B9B">
      <w:pPr>
        <w:autoSpaceDE w:val="0"/>
        <w:autoSpaceDN w:val="0"/>
        <w:adjustRightInd w:val="0"/>
        <w:ind w:left="0" w:firstLine="0"/>
        <w:rPr>
          <w:rFonts w:ascii="Arial" w:hAnsi="Arial" w:cs="Arial"/>
          <w:color w:val="000000"/>
        </w:rPr>
      </w:pPr>
    </w:p>
    <w:p w14:paraId="2CCE21FA" w14:textId="77777777" w:rsidR="006260F7" w:rsidRPr="00303B9B" w:rsidRDefault="006260F7" w:rsidP="00303B9B">
      <w:pPr>
        <w:ind w:left="0" w:firstLine="0"/>
        <w:rPr>
          <w:rFonts w:ascii="Arial" w:hAnsi="Arial" w:cs="Arial"/>
        </w:rPr>
      </w:pPr>
      <w:r w:rsidRPr="00303B9B">
        <w:rPr>
          <w:rFonts w:ascii="Arial" w:hAnsi="Arial" w:cs="Arial"/>
        </w:rPr>
        <w:t xml:space="preserve">However, under no circumstances is any individual or firm, regardless of membership status, entitled </w:t>
      </w:r>
      <w:proofErr w:type="gramStart"/>
      <w:r w:rsidRPr="00303B9B">
        <w:rPr>
          <w:rFonts w:ascii="Arial" w:hAnsi="Arial" w:cs="Arial"/>
        </w:rPr>
        <w:t>to  CIE</w:t>
      </w:r>
      <w:proofErr w:type="gramEnd"/>
      <w:r w:rsidRPr="00303B9B">
        <w:rPr>
          <w:rFonts w:ascii="Arial" w:hAnsi="Arial" w:cs="Arial"/>
        </w:rPr>
        <w:t xml:space="preserv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Exchange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CIE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w:t>
      </w:r>
      <w:r w:rsidR="00ED1BB2" w:rsidRPr="00303B9B">
        <w:rPr>
          <w:rFonts w:ascii="Arial" w:hAnsi="Arial" w:cs="Arial"/>
        </w:rPr>
        <w:t>Service</w:t>
      </w:r>
      <w:r w:rsidRPr="00303B9B">
        <w:rPr>
          <w:rFonts w:ascii="Arial" w:hAnsi="Arial" w:cs="Arial"/>
        </w:rPr>
        <w:t xml:space="preserve"> for the Participant’s firm, partnership, or corporation, and for compliance with the bylaws and rules and regulations of the Exchange by all persons affiliated with the Participant who utilize the </w:t>
      </w:r>
      <w:r w:rsidR="00ED1BB2" w:rsidRPr="00303B9B">
        <w:rPr>
          <w:rFonts w:ascii="Arial" w:hAnsi="Arial" w:cs="Arial"/>
        </w:rPr>
        <w:t>CIE</w:t>
      </w:r>
      <w:r w:rsidRPr="00303B9B">
        <w:rPr>
          <w:rFonts w:ascii="Arial" w:hAnsi="Arial" w:cs="Arial"/>
        </w:rPr>
        <w:t>. (Amended 11/08</w:t>
      </w:r>
      <w:proofErr w:type="gramStart"/>
      <w:r w:rsidRPr="00303B9B">
        <w:rPr>
          <w:rFonts w:ascii="Arial" w:hAnsi="Arial" w:cs="Arial"/>
        </w:rPr>
        <w:t xml:space="preserve">)  </w:t>
      </w:r>
      <w:r w:rsidRPr="00303B9B">
        <w:rPr>
          <w:rFonts w:ascii="Arial" w:hAnsi="Arial" w:cs="Arial"/>
          <w:color w:val="FF0000"/>
        </w:rPr>
        <w:t>M</w:t>
      </w:r>
      <w:proofErr w:type="gramEnd"/>
    </w:p>
    <w:p w14:paraId="7AFA42A4" w14:textId="77777777" w:rsidR="006260F7" w:rsidRPr="00303B9B" w:rsidRDefault="006260F7" w:rsidP="00303B9B">
      <w:pPr>
        <w:ind w:left="0" w:firstLine="0"/>
        <w:rPr>
          <w:rFonts w:ascii="Arial" w:hAnsi="Arial" w:cs="Arial"/>
        </w:rPr>
      </w:pPr>
    </w:p>
    <w:p w14:paraId="6DDB9113" w14:textId="77777777" w:rsidR="00303B9B" w:rsidRPr="00DA0396" w:rsidRDefault="006260F7" w:rsidP="00DA0396">
      <w:pPr>
        <w:ind w:left="0" w:firstLine="0"/>
        <w:rPr>
          <w:rFonts w:ascii="Arial" w:hAnsi="Arial" w:cs="Arial"/>
          <w:i/>
          <w:iCs/>
          <w:color w:val="000000"/>
        </w:rPr>
      </w:pPr>
      <w:r w:rsidRPr="00DA0396">
        <w:rPr>
          <w:rFonts w:ascii="Arial" w:hAnsi="Arial" w:cs="Arial"/>
        </w:rPr>
        <w:t xml:space="preserve">Mere possession of a broker’s license is not sufficient to qualify for CIE participation. Rather, the requirement that an individual or firm offers or accepts cooperation and compensation means that the participant actively endeavors during the operation of its real estate business to list real property of the type listed on the </w:t>
      </w:r>
      <w:r w:rsidR="00ED1BB2" w:rsidRPr="00DA0396">
        <w:rPr>
          <w:rFonts w:ascii="Arial" w:hAnsi="Arial" w:cs="Arial"/>
        </w:rPr>
        <w:t>CIE</w:t>
      </w:r>
      <w:r w:rsidRPr="00DA0396">
        <w:rPr>
          <w:rFonts w:ascii="Arial" w:hAnsi="Arial" w:cs="Arial"/>
        </w:rPr>
        <w:t xml:space="preserve"> and/or to accept offers of cooperation and compensation made by listing brokers or agents in the </w:t>
      </w:r>
      <w:r w:rsidR="00ED1BB2" w:rsidRPr="00DA0396">
        <w:rPr>
          <w:rFonts w:ascii="Arial" w:hAnsi="Arial" w:cs="Arial"/>
        </w:rPr>
        <w:t>CIE</w:t>
      </w:r>
      <w:r w:rsidRPr="00DA0396">
        <w:rPr>
          <w:rFonts w:ascii="Arial" w:hAnsi="Arial" w:cs="Arial"/>
        </w:rPr>
        <w:t xml:space="preserve">. “Actively” means on a continual and ongoing basis during the operation of the participant’s real estate business. The “actively” requirement is not intended to preclude </w:t>
      </w:r>
      <w:r w:rsidR="00ED1BB2" w:rsidRPr="00DA0396">
        <w:rPr>
          <w:rFonts w:ascii="Arial" w:hAnsi="Arial" w:cs="Arial"/>
        </w:rPr>
        <w:t>CIE</w:t>
      </w:r>
      <w:r w:rsidRPr="00DA0396">
        <w:rPr>
          <w:rFonts w:ascii="Arial" w:hAnsi="Arial" w:cs="Arial"/>
        </w:rPr>
        <w:t xml:space="preserve"> participation by a participant or potential participant that operates a real estate business on a part-time, seasonal, or similarly time-limited basis or that has its business interrupted by periods of relative inactivity occasioned by market conditions. </w:t>
      </w:r>
      <w:r w:rsidR="00303B9B" w:rsidRPr="00DA0396">
        <w:rPr>
          <w:rFonts w:ascii="Arial" w:hAnsi="Arial" w:cs="Arial"/>
        </w:rPr>
        <w:t xml:space="preserve"> </w:t>
      </w:r>
      <w:r w:rsidR="00303B9B" w:rsidRPr="00DA0396">
        <w:rPr>
          <w:rFonts w:ascii="Arial" w:hAnsi="Arial" w:cs="Arial"/>
          <w:color w:val="000000"/>
        </w:rPr>
        <w:t xml:space="preserve">Similarly, the requirement is not intended to deny CIE participation to a participant or potential participant who has not achieved a minimum number of transactions despite good faith efforts. Nor is it intended to permit a CIE to deny participation based on the level of service provided by the participant or potential participant </w:t>
      </w:r>
      <w:proofErr w:type="gramStart"/>
      <w:r w:rsidR="00303B9B" w:rsidRPr="00DA0396">
        <w:rPr>
          <w:rFonts w:ascii="Arial" w:hAnsi="Arial" w:cs="Arial"/>
          <w:color w:val="000000"/>
        </w:rPr>
        <w:t>as long as</w:t>
      </w:r>
      <w:proofErr w:type="gramEnd"/>
      <w:r w:rsidR="00303B9B" w:rsidRPr="00DA0396">
        <w:rPr>
          <w:rFonts w:ascii="Arial" w:hAnsi="Arial" w:cs="Arial"/>
          <w:color w:val="000000"/>
        </w:rPr>
        <w:t xml:space="preserve"> the level of service satisfies state law.        </w:t>
      </w:r>
      <w:r w:rsidR="00303B9B" w:rsidRPr="00DA0396">
        <w:rPr>
          <w:rFonts w:ascii="Arial" w:hAnsi="Arial" w:cs="Arial"/>
          <w:iCs/>
          <w:color w:val="000000"/>
        </w:rPr>
        <w:t>(Adopted 11/08)</w:t>
      </w:r>
    </w:p>
    <w:p w14:paraId="1B597DB7" w14:textId="77777777" w:rsidR="00303B9B" w:rsidRPr="00303B9B" w:rsidRDefault="00303B9B" w:rsidP="00303B9B">
      <w:pPr>
        <w:ind w:left="0" w:firstLine="0"/>
        <w:rPr>
          <w:rFonts w:ascii="Arial" w:hAnsi="Arial" w:cs="Arial"/>
        </w:rPr>
      </w:pPr>
    </w:p>
    <w:p w14:paraId="53389A0A" w14:textId="77777777" w:rsidR="00303B9B" w:rsidRDefault="00303B9B" w:rsidP="00303B9B">
      <w:pPr>
        <w:autoSpaceDE w:val="0"/>
        <w:autoSpaceDN w:val="0"/>
        <w:adjustRightInd w:val="0"/>
        <w:ind w:left="0" w:firstLine="0"/>
        <w:rPr>
          <w:rFonts w:ascii="Arial" w:hAnsi="Arial" w:cs="Arial"/>
          <w:color w:val="000000"/>
        </w:rPr>
      </w:pPr>
    </w:p>
    <w:p w14:paraId="3D7A5331" w14:textId="77777777" w:rsidR="0027483E" w:rsidRDefault="0027483E" w:rsidP="00303B9B">
      <w:pPr>
        <w:autoSpaceDE w:val="0"/>
        <w:autoSpaceDN w:val="0"/>
        <w:adjustRightInd w:val="0"/>
        <w:ind w:left="0" w:firstLine="0"/>
        <w:rPr>
          <w:rFonts w:ascii="Arial" w:hAnsi="Arial" w:cs="Arial"/>
          <w:color w:val="000000"/>
        </w:rPr>
      </w:pPr>
    </w:p>
    <w:p w14:paraId="18D64550" w14:textId="77777777" w:rsidR="0027483E" w:rsidRDefault="0027483E" w:rsidP="00303B9B">
      <w:pPr>
        <w:autoSpaceDE w:val="0"/>
        <w:autoSpaceDN w:val="0"/>
        <w:adjustRightInd w:val="0"/>
        <w:ind w:left="0" w:firstLine="0"/>
        <w:rPr>
          <w:rFonts w:ascii="Arial" w:hAnsi="Arial" w:cs="Arial"/>
          <w:color w:val="000000"/>
        </w:rPr>
      </w:pPr>
    </w:p>
    <w:p w14:paraId="6F2DBE9D" w14:textId="77777777" w:rsidR="00303B9B" w:rsidRDefault="00BD3776" w:rsidP="00303B9B">
      <w:pPr>
        <w:autoSpaceDE w:val="0"/>
        <w:autoSpaceDN w:val="0"/>
        <w:adjustRightInd w:val="0"/>
        <w:ind w:left="0" w:firstLine="0"/>
        <w:rPr>
          <w:rFonts w:ascii="Arial" w:hAnsi="Arial" w:cs="Arial"/>
          <w:color w:val="000000"/>
        </w:rPr>
      </w:pPr>
      <w:r>
        <w:rPr>
          <w:rFonts w:ascii="Arial" w:hAnsi="Arial" w:cs="Arial"/>
        </w:rPr>
        <w:pict w14:anchorId="2610B3DB">
          <v:rect id="_x0000_i1076" style="width:0;height:1.5pt" o:hralign="center" o:hrstd="t" o:hr="t" fillcolor="#a0a0a0" stroked="f"/>
        </w:pict>
      </w:r>
    </w:p>
    <w:p w14:paraId="48F681D9" w14:textId="77777777" w:rsidR="00303B9B" w:rsidRPr="00707BE8" w:rsidRDefault="00303B9B" w:rsidP="00303B9B">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may be adopted at the local Board’s discretion: Any applicant for Exchange participation and any licensee (including licensed or certified appraisers) affiliated with an Exchange Participant who has access to and use the CIE-generated information shall complete an orientation program of no more than twelve (12) classroom hours devoted to the Exchange rules and regulations and computer training related to CIE information entry and retrieval. (Amended 11/96)</w:t>
      </w:r>
    </w:p>
    <w:p w14:paraId="33E04291" w14:textId="77777777" w:rsidR="00303B9B" w:rsidRPr="00707BE8" w:rsidRDefault="00303B9B" w:rsidP="00303B9B">
      <w:pPr>
        <w:autoSpaceDE w:val="0"/>
        <w:autoSpaceDN w:val="0"/>
        <w:adjustRightInd w:val="0"/>
        <w:ind w:left="0" w:firstLine="0"/>
        <w:rPr>
          <w:rFonts w:ascii="Arial" w:hAnsi="Arial" w:cs="Arial"/>
          <w:i/>
          <w:iCs/>
          <w:color w:val="000000"/>
          <w:sz w:val="20"/>
        </w:rPr>
      </w:pPr>
    </w:p>
    <w:p w14:paraId="3D667B42" w14:textId="77777777" w:rsidR="00303B9B" w:rsidRDefault="00303B9B">
      <w:pPr>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Exchange Participation or access to Exchange-generated information, the requirement of attendance at an orientation program is the most rigorous prerequisite that may be required. (Amended 2/94)</w:t>
      </w:r>
      <w:r>
        <w:rPr>
          <w:rFonts w:ascii="Arial" w:hAnsi="Arial" w:cs="Arial"/>
          <w:color w:val="000000"/>
        </w:rPr>
        <w:br w:type="page"/>
      </w:r>
    </w:p>
    <w:p w14:paraId="1F9370DD" w14:textId="77777777" w:rsidR="006260F7" w:rsidRPr="003B199B" w:rsidRDefault="006260F7" w:rsidP="006260F7">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ED1BB2">
        <w:rPr>
          <w:rFonts w:ascii="Arial" w:hAnsi="Arial" w:cs="Arial"/>
          <w:color w:val="000000"/>
        </w:rPr>
        <w:t>CIE</w:t>
      </w:r>
      <w:r w:rsidRPr="003B199B">
        <w:rPr>
          <w:rFonts w:ascii="Arial" w:hAnsi="Arial" w:cs="Arial"/>
          <w:color w:val="000000"/>
        </w:rPr>
        <w:t xml:space="preserve"> in which participation is sought. This requirement does not permit an </w:t>
      </w:r>
      <w:r w:rsidR="00ED1BB2">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Pr>
          <w:rFonts w:ascii="Arial" w:hAnsi="Arial" w:cs="Arial"/>
          <w:color w:val="000000"/>
        </w:rPr>
        <w:t>cooperation and compensation. A</w:t>
      </w:r>
      <w:r w:rsidRPr="003B199B">
        <w:rPr>
          <w:rFonts w:ascii="Arial" w:hAnsi="Arial" w:cs="Arial"/>
          <w:color w:val="000000"/>
        </w:rPr>
        <w:t xml:space="preserve"> </w:t>
      </w:r>
      <w:r w:rsidR="00ED1BB2">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ED1BB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roofErr w:type="gramStart"/>
      <w:r w:rsidRPr="00E46CDA">
        <w:rPr>
          <w:rFonts w:ascii="Arial" w:hAnsi="Arial" w:cs="Arial"/>
          <w:iCs/>
          <w:color w:val="000000"/>
        </w:rPr>
        <w:t>)</w:t>
      </w:r>
      <w:r w:rsidR="00ED1BB2">
        <w:rPr>
          <w:rFonts w:ascii="Arial" w:hAnsi="Arial" w:cs="Arial"/>
          <w:iCs/>
          <w:color w:val="000000"/>
        </w:rPr>
        <w:t xml:space="preserve">  </w:t>
      </w:r>
      <w:r w:rsidR="00ED1BB2" w:rsidRPr="00ED1BB2">
        <w:rPr>
          <w:rFonts w:ascii="Arial" w:hAnsi="Arial" w:cs="Arial"/>
          <w:iCs/>
          <w:color w:val="FF0000"/>
        </w:rPr>
        <w:t>M</w:t>
      </w:r>
      <w:proofErr w:type="gramEnd"/>
    </w:p>
    <w:p w14:paraId="765D989C" w14:textId="77777777" w:rsidR="006260F7" w:rsidRPr="00A30C74" w:rsidRDefault="006260F7" w:rsidP="00350BCD">
      <w:pPr>
        <w:autoSpaceDE w:val="0"/>
        <w:autoSpaceDN w:val="0"/>
        <w:adjustRightInd w:val="0"/>
        <w:ind w:left="0" w:firstLine="0"/>
        <w:rPr>
          <w:rFonts w:ascii="Arial" w:hAnsi="Arial" w:cs="Arial"/>
        </w:rPr>
      </w:pPr>
    </w:p>
    <w:p w14:paraId="7FB4A010" w14:textId="77777777" w:rsidR="005C3400" w:rsidRPr="007F0A80" w:rsidRDefault="005C3400" w:rsidP="007F0A80">
      <w:pPr>
        <w:autoSpaceDE w:val="0"/>
        <w:autoSpaceDN w:val="0"/>
        <w:adjustRightInd w:val="0"/>
        <w:spacing w:after="120"/>
        <w:ind w:left="0" w:firstLine="0"/>
        <w:rPr>
          <w:rFonts w:ascii="Arial" w:hAnsi="Arial" w:cs="Arial"/>
          <w:color w:val="FF0000"/>
        </w:rPr>
      </w:pPr>
      <w:r w:rsidRPr="007F0A80">
        <w:rPr>
          <w:rFonts w:ascii="Arial" w:hAnsi="Arial" w:cs="Arial"/>
          <w:color w:val="FF0000"/>
        </w:rPr>
        <w:t>Optional Provision for Establishing Nonmember Participatory Rights (“Open Exchange”)</w:t>
      </w:r>
      <w:r w:rsidR="007F0A80" w:rsidRPr="007F0A80">
        <w:rPr>
          <w:rFonts w:ascii="Arial" w:hAnsi="Arial" w:cs="Arial"/>
          <w:color w:val="FF0000"/>
          <w:sz w:val="10"/>
          <w:szCs w:val="10"/>
        </w:rPr>
        <w:t xml:space="preserve"> </w:t>
      </w:r>
      <w:r w:rsidR="007F0A80">
        <w:rPr>
          <w:rFonts w:ascii="Arial" w:hAnsi="Arial" w:cs="Arial"/>
          <w:color w:val="FF0000"/>
        </w:rPr>
        <w:t xml:space="preserve">*  </w:t>
      </w:r>
    </w:p>
    <w:p w14:paraId="4F6D8EB5" w14:textId="77777777" w:rsidR="005C3400" w:rsidRPr="00581A78" w:rsidRDefault="005C3400" w:rsidP="005E517F">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A1—Nonmember Participation Defined: Participation in the Exchange is also available to nonmember principals who meet the qualifications established in the Board’s bylaws and CIE rules and regulations. However, under no circumstances is any individual or firm, regardless of membership status, entitled to Commercial Information Exchange “participation” or “membership” unless they hold a current, valid real estate broker’s license and </w:t>
      </w:r>
      <w:proofErr w:type="gramStart"/>
      <w:r w:rsidRPr="00581A78">
        <w:rPr>
          <w:rFonts w:ascii="Arial" w:hAnsi="Arial" w:cs="Arial"/>
          <w:color w:val="000000"/>
        </w:rPr>
        <w:t>are capable of accepting</w:t>
      </w:r>
      <w:proofErr w:type="gramEnd"/>
      <w:r w:rsidRPr="00581A78">
        <w:rPr>
          <w:rFonts w:ascii="Arial" w:hAnsi="Arial" w:cs="Arial"/>
          <w:color w:val="000000"/>
        </w:rPr>
        <w:t xml:space="preserve"> and offering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Exchange, and shall accept all obligations to the Exchange for the Participant’s firm, partnership, or corporation, and for compliance with the bylaws and rules and regulations of the Exchange by all persons affiliated with the Participant who utilize the Exchange. (Amended </w:t>
      </w:r>
      <w:r w:rsidR="007F0A80">
        <w:rPr>
          <w:rFonts w:ascii="Arial" w:hAnsi="Arial" w:cs="Arial"/>
          <w:color w:val="000000"/>
        </w:rPr>
        <w:t>11/08</w:t>
      </w:r>
      <w:r w:rsidRPr="00581A78">
        <w:rPr>
          <w:rFonts w:ascii="Arial" w:hAnsi="Arial" w:cs="Arial"/>
          <w:color w:val="000000"/>
        </w:rPr>
        <w:t>)</w:t>
      </w:r>
    </w:p>
    <w:p w14:paraId="39088A33"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17AA9534"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062ABB18"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30583AF9"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3DB1F39"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849B376"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E7682F8"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338B3A6A"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7F4CB192" w14:textId="77777777" w:rsidR="00DA0396" w:rsidRDefault="00BD3776" w:rsidP="00DA0396">
      <w:pPr>
        <w:autoSpaceDE w:val="0"/>
        <w:autoSpaceDN w:val="0"/>
        <w:adjustRightInd w:val="0"/>
        <w:spacing w:line="276" w:lineRule="auto"/>
        <w:ind w:left="0" w:firstLine="0"/>
        <w:rPr>
          <w:rFonts w:ascii="Arial" w:hAnsi="Arial" w:cs="Arial"/>
          <w:iCs/>
          <w:color w:val="000000"/>
        </w:rPr>
      </w:pPr>
      <w:r>
        <w:rPr>
          <w:rFonts w:ascii="Arial" w:hAnsi="Arial" w:cs="Arial"/>
        </w:rPr>
        <w:pict w14:anchorId="69D09A1E">
          <v:rect id="_x0000_i1077" style="width:0;height:1.5pt" o:hralign="center" o:hrstd="t" o:hr="t" fillcolor="#a0a0a0" stroked="f"/>
        </w:pict>
      </w:r>
    </w:p>
    <w:p w14:paraId="3C452FAA" w14:textId="77777777" w:rsidR="005C3400" w:rsidRDefault="00DA0396" w:rsidP="00DA0396">
      <w:pPr>
        <w:autoSpaceDE w:val="0"/>
        <w:autoSpaceDN w:val="0"/>
        <w:adjustRightInd w:val="0"/>
        <w:ind w:left="0" w:firstLine="0"/>
        <w:rPr>
          <w:rFonts w:ascii="Arial" w:hAnsi="Arial" w:cs="Arial"/>
          <w:color w:val="000000"/>
        </w:rPr>
      </w:pPr>
      <w:r w:rsidRPr="000900C6">
        <w:rPr>
          <w:rFonts w:ascii="Arial" w:hAnsi="Arial" w:cs="Arial"/>
          <w:i/>
          <w:iCs/>
          <w:color w:val="000000"/>
          <w:sz w:val="20"/>
          <w:szCs w:val="20"/>
        </w:rPr>
        <w:t>*</w:t>
      </w:r>
      <w:r>
        <w:rPr>
          <w:rFonts w:ascii="Arial" w:hAnsi="Arial" w:cs="Arial"/>
          <w:i/>
          <w:iCs/>
          <w:color w:val="000000"/>
          <w:sz w:val="20"/>
          <w:szCs w:val="20"/>
        </w:rPr>
        <w:t>Only adopt this provision if th</w:t>
      </w:r>
      <w:r w:rsidRPr="000900C6">
        <w:rPr>
          <w:rFonts w:ascii="Arial" w:hAnsi="Arial" w:cs="Arial"/>
          <w:i/>
          <w:iCs/>
          <w:color w:val="000000"/>
          <w:sz w:val="20"/>
          <w:szCs w:val="20"/>
        </w:rPr>
        <w:t>e</w:t>
      </w:r>
      <w:r>
        <w:rPr>
          <w:rFonts w:ascii="Arial" w:hAnsi="Arial" w:cs="Arial"/>
          <w:i/>
          <w:iCs/>
          <w:color w:val="000000"/>
          <w:sz w:val="20"/>
          <w:szCs w:val="20"/>
        </w:rPr>
        <w:t xml:space="preserve"> </w:t>
      </w:r>
      <w:r w:rsidRPr="000900C6">
        <w:rPr>
          <w:rFonts w:ascii="Arial" w:hAnsi="Arial" w:cs="Arial"/>
          <w:i/>
          <w:iCs/>
          <w:color w:val="000000"/>
          <w:sz w:val="20"/>
          <w:szCs w:val="20"/>
        </w:rPr>
        <w:t>board’s CIE is open to nonmember participants (otherwise qualified individuals who do not hold REALTOR® membership anywhere).</w:t>
      </w:r>
    </w:p>
    <w:p w14:paraId="45426FE3" w14:textId="77777777" w:rsidR="000900C6" w:rsidRPr="003B199B" w:rsidRDefault="000900C6" w:rsidP="005E517F">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w:t>
      </w:r>
      <w:r>
        <w:rPr>
          <w:rFonts w:ascii="Arial" w:hAnsi="Arial" w:cs="Arial"/>
          <w:color w:val="000000"/>
        </w:rPr>
        <w:t xml:space="preserve">       </w:t>
      </w:r>
      <w:r w:rsidRPr="003B199B">
        <w:rPr>
          <w:rFonts w:ascii="Arial" w:hAnsi="Arial" w:cs="Arial"/>
          <w:color w:val="000000"/>
        </w:rPr>
        <w:t xml:space="preserve"> </w:t>
      </w:r>
      <w:r w:rsidRPr="00E46CDA">
        <w:rPr>
          <w:rFonts w:ascii="Arial" w:hAnsi="Arial" w:cs="Arial"/>
          <w:iCs/>
          <w:color w:val="000000"/>
        </w:rPr>
        <w:t>(Adopted 11/08)</w:t>
      </w:r>
    </w:p>
    <w:p w14:paraId="20CB3D38" w14:textId="77777777" w:rsidR="000900C6" w:rsidRDefault="000900C6" w:rsidP="000900C6">
      <w:pPr>
        <w:autoSpaceDE w:val="0"/>
        <w:autoSpaceDN w:val="0"/>
        <w:adjustRightInd w:val="0"/>
        <w:spacing w:line="276" w:lineRule="auto"/>
        <w:ind w:left="0" w:firstLine="0"/>
        <w:rPr>
          <w:rFonts w:ascii="Arial" w:hAnsi="Arial" w:cs="Arial"/>
          <w:iCs/>
          <w:color w:val="000000"/>
        </w:rPr>
      </w:pPr>
    </w:p>
    <w:p w14:paraId="2FF85A72" w14:textId="77777777" w:rsidR="000900C6" w:rsidRDefault="000900C6"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an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w:t>
      </w:r>
    </w:p>
    <w:p w14:paraId="65B29DBB" w14:textId="77777777" w:rsidR="000900C6" w:rsidRDefault="000900C6" w:rsidP="000900C6">
      <w:pPr>
        <w:autoSpaceDE w:val="0"/>
        <w:autoSpaceDN w:val="0"/>
        <w:adjustRightInd w:val="0"/>
        <w:spacing w:line="276" w:lineRule="auto"/>
        <w:ind w:left="0" w:firstLine="0"/>
        <w:rPr>
          <w:rFonts w:ascii="Arial" w:hAnsi="Arial" w:cs="Arial"/>
          <w:color w:val="000000"/>
        </w:rPr>
      </w:pPr>
    </w:p>
    <w:p w14:paraId="1059F25E" w14:textId="77777777" w:rsidR="005E517F" w:rsidRDefault="005E517F"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w:t>
      </w:r>
    </w:p>
    <w:p w14:paraId="65B3B50C" w14:textId="77777777" w:rsidR="005E517F" w:rsidRDefault="005E517F"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participant or potential participant actively endeavors to make or accept offers of </w:t>
      </w:r>
      <w:r>
        <w:rPr>
          <w:rFonts w:ascii="Arial" w:hAnsi="Arial" w:cs="Arial"/>
          <w:color w:val="000000"/>
        </w:rPr>
        <w:t xml:space="preserve">cooperation </w:t>
      </w:r>
    </w:p>
    <w:p w14:paraId="3A357057" w14:textId="77777777" w:rsidR="000900C6" w:rsidRDefault="000900C6" w:rsidP="00CF277E">
      <w:pPr>
        <w:autoSpaceDE w:val="0"/>
        <w:autoSpaceDN w:val="0"/>
        <w:adjustRightInd w:val="0"/>
        <w:spacing w:line="276" w:lineRule="auto"/>
        <w:ind w:left="0" w:firstLine="0"/>
        <w:rPr>
          <w:rFonts w:ascii="Arial" w:hAnsi="Arial" w:cs="Arial"/>
          <w:color w:val="000000"/>
        </w:rPr>
      </w:pPr>
      <w:r>
        <w:rPr>
          <w:rFonts w:ascii="Arial" w:hAnsi="Arial" w:cs="Arial"/>
          <w:color w:val="000000"/>
        </w:rPr>
        <w:t>and compensation. A</w:t>
      </w:r>
      <w:r w:rsidRPr="003B199B">
        <w:rPr>
          <w:rFonts w:ascii="Arial" w:hAnsi="Arial" w:cs="Arial"/>
          <w:color w:val="000000"/>
        </w:rPr>
        <w:t xml:space="preserve"> </w:t>
      </w:r>
      <w:r>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r>
        <w:rPr>
          <w:rFonts w:ascii="Arial" w:hAnsi="Arial" w:cs="Arial"/>
          <w:iCs/>
          <w:color w:val="000000"/>
        </w:rPr>
        <w:t xml:space="preserve">  </w:t>
      </w:r>
    </w:p>
    <w:p w14:paraId="2F23916C" w14:textId="77777777" w:rsidR="000900C6" w:rsidRPr="00581A78" w:rsidRDefault="000900C6" w:rsidP="005E517F">
      <w:pPr>
        <w:autoSpaceDE w:val="0"/>
        <w:autoSpaceDN w:val="0"/>
        <w:adjustRightInd w:val="0"/>
        <w:ind w:left="0" w:firstLine="0"/>
        <w:rPr>
          <w:rFonts w:ascii="Arial" w:hAnsi="Arial" w:cs="Arial"/>
          <w:color w:val="000000"/>
        </w:rPr>
      </w:pPr>
    </w:p>
    <w:p w14:paraId="028EB195"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B—Application for Participation: Application for participation shall be made in such manner and form as may be prescribed by the Board of Directors of the Exchange and made available to any REALTOR® (principal) of this or any other Board requesting it. The application form shall contain a signed statement agreeing to abide by these bylaws and any other applicable rules and regulations of the Exchange as from time to time adopted or amended. (Amended 2/94</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373F5056" w14:textId="77777777" w:rsidR="005C3400" w:rsidRPr="00E87B0D" w:rsidRDefault="005C3400" w:rsidP="005E517F">
      <w:pPr>
        <w:autoSpaceDE w:val="0"/>
        <w:autoSpaceDN w:val="0"/>
        <w:adjustRightInd w:val="0"/>
        <w:ind w:left="0" w:firstLine="0"/>
        <w:rPr>
          <w:rFonts w:ascii="Arial" w:hAnsi="Arial" w:cs="Arial"/>
        </w:rPr>
      </w:pPr>
    </w:p>
    <w:p w14:paraId="12F9B75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C—Discontinuance of Exchange: Participants of the Exchange may discontinue the Exchange by giving the Exchange _________ days’ written notice and may reapply to the Exchange after _________ months by making formal application in the manner prescribed for new applicants for participation provided all past dues and fees are fully paid.  </w:t>
      </w:r>
      <w:r w:rsidRPr="00581A78">
        <w:rPr>
          <w:rFonts w:ascii="Arial" w:hAnsi="Arial" w:cs="Arial"/>
          <w:color w:val="FF0000"/>
        </w:rPr>
        <w:t>M</w:t>
      </w:r>
    </w:p>
    <w:p w14:paraId="10FBECD0" w14:textId="77777777" w:rsidR="005C3400" w:rsidRPr="00E87B0D" w:rsidRDefault="005C3400" w:rsidP="005E517F">
      <w:pPr>
        <w:autoSpaceDE w:val="0"/>
        <w:autoSpaceDN w:val="0"/>
        <w:adjustRightInd w:val="0"/>
        <w:ind w:left="0" w:firstLine="0"/>
        <w:rPr>
          <w:rFonts w:ascii="Arial" w:hAnsi="Arial" w:cs="Arial"/>
        </w:rPr>
      </w:pPr>
    </w:p>
    <w:p w14:paraId="2BB8975E" w14:textId="77777777" w:rsidR="007C55CC"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D—Subscribers: Subscribers (or users) of the CIE include </w:t>
      </w:r>
      <w:proofErr w:type="spellStart"/>
      <w:r w:rsidRPr="00581A78">
        <w:rPr>
          <w:rFonts w:ascii="Arial" w:hAnsi="Arial" w:cs="Arial"/>
          <w:color w:val="000000"/>
        </w:rPr>
        <w:t>nonprincipal</w:t>
      </w:r>
      <w:proofErr w:type="spellEnd"/>
      <w:r w:rsidRPr="00581A78">
        <w:rPr>
          <w:rFonts w:ascii="Arial" w:hAnsi="Arial" w:cs="Arial"/>
          <w:color w:val="000000"/>
        </w:rPr>
        <w:t xml:space="preserve">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w:t>
      </w:r>
    </w:p>
    <w:p w14:paraId="6393C6A4"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37386515"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lastRenderedPageBreak/>
        <w:t>Article 5: Service Charges</w:t>
      </w:r>
    </w:p>
    <w:p w14:paraId="098AB8DD"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charges made for participation in the Exchange shall be as determined, and as amended from time to time by the Board of Directors of the </w:t>
      </w:r>
      <w:proofErr w:type="gramStart"/>
      <w:r w:rsidRPr="00581A78">
        <w:rPr>
          <w:rFonts w:ascii="Arial" w:hAnsi="Arial" w:cs="Arial"/>
          <w:color w:val="000000"/>
        </w:rPr>
        <w:t>Exchange, and</w:t>
      </w:r>
      <w:proofErr w:type="gramEnd"/>
      <w:r w:rsidRPr="00581A78">
        <w:rPr>
          <w:rFonts w:ascii="Arial" w:hAnsi="Arial" w:cs="Arial"/>
          <w:color w:val="000000"/>
        </w:rPr>
        <w:t xml:space="preserve"> specified in the rules and regulations of the Exchange.  </w:t>
      </w:r>
      <w:r w:rsidRPr="00581A78">
        <w:rPr>
          <w:rFonts w:ascii="Arial" w:hAnsi="Arial" w:cs="Arial"/>
          <w:color w:val="FF0000"/>
        </w:rPr>
        <w:t>R</w:t>
      </w:r>
    </w:p>
    <w:p w14:paraId="29E2AEC8" w14:textId="77777777" w:rsidR="005C3400" w:rsidRPr="00E87B0D" w:rsidRDefault="005C3400" w:rsidP="005E517F">
      <w:pPr>
        <w:autoSpaceDE w:val="0"/>
        <w:autoSpaceDN w:val="0"/>
        <w:adjustRightInd w:val="0"/>
        <w:ind w:left="0" w:firstLine="0"/>
        <w:rPr>
          <w:rFonts w:ascii="Arial" w:hAnsi="Arial" w:cs="Arial"/>
        </w:rPr>
      </w:pPr>
    </w:p>
    <w:p w14:paraId="785806D8"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6: Governing Body</w:t>
      </w:r>
    </w:p>
    <w:p w14:paraId="640B84A7"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A—Government of the Exchange: The government of the Exchange shall be vested in a Commercial Information Exchange Board of Directors comprised of the elected Officers and Directors nominated and elected as described in this Article.  </w:t>
      </w:r>
      <w:r w:rsidRPr="00581A78">
        <w:rPr>
          <w:rFonts w:ascii="Arial" w:hAnsi="Arial" w:cs="Arial"/>
          <w:color w:val="FF0000"/>
        </w:rPr>
        <w:t>M</w:t>
      </w:r>
    </w:p>
    <w:p w14:paraId="28ECE1FF"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22A6B99F"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B—Officers of the Exchange: The Officers of the Exchange, who shall also be Directors, shall be a President, a Vice President, and a Secretary-Treasurer, and shall have such duties as described in this Article.  </w:t>
      </w:r>
      <w:r w:rsidRPr="00581A78">
        <w:rPr>
          <w:rFonts w:ascii="Arial" w:hAnsi="Arial" w:cs="Arial"/>
          <w:color w:val="FF0000"/>
        </w:rPr>
        <w:t>M</w:t>
      </w:r>
    </w:p>
    <w:p w14:paraId="712BD543"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39A156A3"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C—Board of Directors of the Exchange: There shall be a total of _________ elected Directors, including the President, Vice President, and Secretary-Treasurer of the Exchange, to be elected from among the Participants of the Exchange, except that not more than __________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 Board of REALTORS® or a person appointed by the President, and the Immediate Past President of the Exchange shall serve as Directors, ex-officio, with full voting privileges.  </w:t>
      </w:r>
      <w:r w:rsidRPr="00581A78">
        <w:rPr>
          <w:rFonts w:ascii="Arial" w:hAnsi="Arial" w:cs="Arial"/>
          <w:color w:val="FF0000"/>
        </w:rPr>
        <w:t>M</w:t>
      </w:r>
    </w:p>
    <w:p w14:paraId="7D85893F" w14:textId="77777777" w:rsidR="005C3400" w:rsidRPr="00E87B0D" w:rsidRDefault="005C3400" w:rsidP="005E517F">
      <w:pPr>
        <w:autoSpaceDE w:val="0"/>
        <w:autoSpaceDN w:val="0"/>
        <w:adjustRightInd w:val="0"/>
        <w:ind w:left="0" w:firstLine="0"/>
        <w:rPr>
          <w:rFonts w:ascii="Arial" w:hAnsi="Arial" w:cs="Arial"/>
        </w:rPr>
      </w:pPr>
    </w:p>
    <w:p w14:paraId="06EF3485"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D—Nomination and Election of Officers and Directors: The Officers and Directors of the Exchange shall be nominated by a vote of the Participants in the Exchange in accordance with the provisions of Article 7, Meetings, of these bylaws and as set forth below.</w:t>
      </w:r>
    </w:p>
    <w:p w14:paraId="21BE84E5" w14:textId="77777777" w:rsidR="005C3400" w:rsidRPr="00581A78" w:rsidRDefault="005C3400" w:rsidP="005E517F">
      <w:pPr>
        <w:autoSpaceDE w:val="0"/>
        <w:autoSpaceDN w:val="0"/>
        <w:adjustRightInd w:val="0"/>
        <w:ind w:left="0" w:firstLine="0"/>
        <w:rPr>
          <w:rFonts w:ascii="Arial" w:hAnsi="Arial" w:cs="Arial"/>
          <w:color w:val="000000"/>
        </w:rPr>
      </w:pPr>
    </w:p>
    <w:p w14:paraId="24FD0FF9"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Nominating Committee:</w:t>
      </w:r>
      <w:r w:rsidRPr="00581A78">
        <w:rPr>
          <w:rFonts w:ascii="Arial" w:hAnsi="Arial" w:cs="Arial"/>
          <w:color w:val="000000"/>
        </w:rPr>
        <w:t xml:space="preserve"> The President of the Exchange shall appoint a Nominating Committee each year which Committee shall be comprised of ________________ Participants of the Exchange. The appointment of the Nominating Committee shall be made by such a date as to enable the Committee to meet and select a proposed slate of Officers and Directors of the Exchange not more than _________, nor less than __________, days prior to the date of the meeting of the Participants of the Exchange at which nominees shall be selected by vote of the Participants. The proposed slate of Officers and Directors shall be reported to the President and Secretary of the Exchange.</w:t>
      </w:r>
    </w:p>
    <w:p w14:paraId="1B5A8193" w14:textId="77777777" w:rsidR="005C3400" w:rsidRDefault="005C3400" w:rsidP="005E517F">
      <w:pPr>
        <w:autoSpaceDE w:val="0"/>
        <w:autoSpaceDN w:val="0"/>
        <w:adjustRightInd w:val="0"/>
        <w:rPr>
          <w:rFonts w:ascii="Arial" w:hAnsi="Arial" w:cs="Arial"/>
          <w:color w:val="000000"/>
        </w:rPr>
      </w:pPr>
    </w:p>
    <w:p w14:paraId="7A29AE21" w14:textId="77777777" w:rsidR="00DA0396"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Notice of Proposed Nominees:</w:t>
      </w:r>
      <w:r w:rsidRPr="00CE3F3E">
        <w:rPr>
          <w:rFonts w:ascii="Arial" w:hAnsi="Arial" w:cs="Arial"/>
          <w:color w:val="000000"/>
        </w:rPr>
        <w:t xml:space="preserve"> The President shall cause a list of the proposed nominees selected by the Nominating Committee to be forwarded to the Participants of the Exchange, setting forth the time, place, and other pertinent conditions of the meeting to select the final list of nominees by vote of the Participants of the Exchange. The notice to the Participants of the Exchange concerning the meeting to select nominees for Officers and Directors shall be mailed on a date at least ________ days prior to the proposed meeting.</w:t>
      </w:r>
      <w:r w:rsidR="00DA0396">
        <w:rPr>
          <w:rFonts w:ascii="Arial" w:hAnsi="Arial" w:cs="Arial"/>
          <w:color w:val="000000"/>
        </w:rPr>
        <w:t xml:space="preserve"> </w:t>
      </w:r>
    </w:p>
    <w:p w14:paraId="2C0A1E00" w14:textId="77777777" w:rsidR="005C31BD" w:rsidRDefault="005C31BD" w:rsidP="005E517F">
      <w:pPr>
        <w:autoSpaceDE w:val="0"/>
        <w:autoSpaceDN w:val="0"/>
        <w:adjustRightInd w:val="0"/>
        <w:ind w:firstLine="0"/>
        <w:rPr>
          <w:rFonts w:ascii="Arial" w:hAnsi="Arial" w:cs="Arial"/>
          <w:color w:val="000000"/>
        </w:rPr>
      </w:pPr>
    </w:p>
    <w:p w14:paraId="1B2DC323" w14:textId="77777777" w:rsidR="005C3400" w:rsidRPr="00CE3F3E"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Rights of Participants to Select Additional Nominees:</w:t>
      </w:r>
      <w:r w:rsidRPr="00CE3F3E">
        <w:rPr>
          <w:rFonts w:ascii="Arial" w:hAnsi="Arial" w:cs="Arial"/>
          <w:color w:val="000000"/>
        </w:rPr>
        <w:t xml:space="preserve"> The names of additional proposed nominees may be added to the list selected by the Nominating Committee by a petition submitted to the Secretary of the Exchange by _________% of the Participants of the Exchange, with said petition received not less than 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45A3E716" w14:textId="77777777" w:rsidR="005C3400" w:rsidRDefault="005C3400" w:rsidP="005E517F">
      <w:pPr>
        <w:autoSpaceDE w:val="0"/>
        <w:autoSpaceDN w:val="0"/>
        <w:adjustRightInd w:val="0"/>
        <w:rPr>
          <w:rFonts w:ascii="Arial" w:hAnsi="Arial" w:cs="Arial"/>
          <w:color w:val="000000"/>
        </w:rPr>
      </w:pPr>
    </w:p>
    <w:p w14:paraId="3BE51ADF"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Voting by Written Secret Ballot:</w:t>
      </w:r>
      <w:r w:rsidRPr="00581A78">
        <w:rPr>
          <w:rFonts w:ascii="Arial" w:hAnsi="Arial" w:cs="Arial"/>
          <w:color w:val="000000"/>
        </w:rPr>
        <w:t xml:space="preserve"> Voting for selection of nominees, if other than on a motion to cast a unanimous vote for the original proposed slate shall be by secret </w:t>
      </w:r>
      <w:proofErr w:type="gramStart"/>
      <w:r w:rsidRPr="00581A78">
        <w:rPr>
          <w:rFonts w:ascii="Arial" w:hAnsi="Arial" w:cs="Arial"/>
          <w:color w:val="000000"/>
        </w:rPr>
        <w:t>ballot, and</w:t>
      </w:r>
      <w:proofErr w:type="gramEnd"/>
      <w:r w:rsidRPr="00581A78">
        <w:rPr>
          <w:rFonts w:ascii="Arial" w:hAnsi="Arial" w:cs="Arial"/>
          <w:color w:val="000000"/>
        </w:rPr>
        <w:t xml:space="preserve"> said ballot shall contain blank spaces for writing in additional names proposed by petition or from the floor at the meeting to select nominees.</w:t>
      </w:r>
    </w:p>
    <w:p w14:paraId="5F44BBB8" w14:textId="77777777" w:rsidR="005C3400" w:rsidRDefault="005C3400" w:rsidP="005E517F">
      <w:pPr>
        <w:autoSpaceDE w:val="0"/>
        <w:autoSpaceDN w:val="0"/>
        <w:adjustRightInd w:val="0"/>
        <w:rPr>
          <w:rFonts w:ascii="Arial" w:hAnsi="Arial" w:cs="Arial"/>
          <w:color w:val="000000"/>
        </w:rPr>
      </w:pPr>
    </w:p>
    <w:p w14:paraId="6AE27275" w14:textId="77777777" w:rsidR="00562988" w:rsidRDefault="005C3400" w:rsidP="004C1EE8">
      <w:pPr>
        <w:numPr>
          <w:ilvl w:val="0"/>
          <w:numId w:val="17"/>
        </w:numPr>
        <w:autoSpaceDE w:val="0"/>
        <w:autoSpaceDN w:val="0"/>
        <w:adjustRightInd w:val="0"/>
        <w:spacing w:line="276" w:lineRule="auto"/>
        <w:rPr>
          <w:rFonts w:ascii="Arial" w:hAnsi="Arial" w:cs="Arial"/>
          <w:color w:val="000000"/>
        </w:rPr>
      </w:pPr>
      <w:r w:rsidRPr="005E517F">
        <w:rPr>
          <w:rFonts w:ascii="Arial" w:hAnsi="Arial" w:cs="Arial"/>
          <w:color w:val="FF0000"/>
        </w:rPr>
        <w:t>Vote to Select Nominees:</w:t>
      </w:r>
      <w:r w:rsidRPr="005E517F">
        <w:rPr>
          <w:rFonts w:ascii="Arial" w:hAnsi="Arial" w:cs="Arial"/>
          <w:color w:val="000000"/>
        </w:rPr>
        <w:t xml:space="preserve"> Voting shall be in accordance with provisions of Article __________ of these bylaws.</w:t>
      </w:r>
    </w:p>
    <w:p w14:paraId="0C4DF2EF" w14:textId="77777777" w:rsidR="00562988" w:rsidRDefault="00562988" w:rsidP="00562988">
      <w:pPr>
        <w:pStyle w:val="ListParagraph"/>
        <w:rPr>
          <w:rFonts w:ascii="Arial" w:hAnsi="Arial" w:cs="Arial"/>
          <w:color w:val="000000"/>
        </w:rPr>
      </w:pPr>
    </w:p>
    <w:p w14:paraId="256D7B31"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Nominees Submitted to Shareholder for Election:</w:t>
      </w:r>
      <w:r w:rsidRPr="00581A78">
        <w:rPr>
          <w:rFonts w:ascii="Arial" w:hAnsi="Arial" w:cs="Arial"/>
          <w:color w:val="000000"/>
        </w:rPr>
        <w:t xml:space="preserve"> When nominees for Officers and Directors of the Exchange for the forthcoming fiscal year have been selected by vote of the Participants of the Exchange, such nominees shall be submitted to the Board of Directors of the _________________ Board of REALTORS® (shareholder) for election. Upon election by the Board of Directors of the ___________________ Board of REALTORS® (shareholder), the individuals so elected shall be considered Officers-Elect and Directors-Elect and shall assume their respective offices on (date office is effective).</w:t>
      </w:r>
    </w:p>
    <w:p w14:paraId="741BBB66" w14:textId="77777777" w:rsidR="005C3400" w:rsidRDefault="005C3400" w:rsidP="00CF277E">
      <w:pPr>
        <w:autoSpaceDE w:val="0"/>
        <w:autoSpaceDN w:val="0"/>
        <w:adjustRightInd w:val="0"/>
        <w:spacing w:line="276" w:lineRule="auto"/>
        <w:ind w:left="0" w:firstLine="0"/>
        <w:rPr>
          <w:rFonts w:ascii="Arial" w:hAnsi="Arial" w:cs="Arial"/>
          <w:color w:val="000000"/>
        </w:rPr>
      </w:pPr>
    </w:p>
    <w:p w14:paraId="66F12586" w14:textId="77777777" w:rsidR="005C3400" w:rsidRPr="00581A78" w:rsidRDefault="005C3400" w:rsidP="00CF277E">
      <w:pPr>
        <w:autoSpaceDE w:val="0"/>
        <w:autoSpaceDN w:val="0"/>
        <w:adjustRightInd w:val="0"/>
        <w:spacing w:line="276" w:lineRule="auto"/>
        <w:ind w:firstLine="0"/>
        <w:rPr>
          <w:rFonts w:ascii="Arial" w:hAnsi="Arial" w:cs="Arial"/>
          <w:color w:val="000000"/>
        </w:rPr>
      </w:pPr>
      <w:r w:rsidRPr="00581A78">
        <w:rPr>
          <w:rFonts w:ascii="Arial" w:hAnsi="Arial" w:cs="Arial"/>
          <w:color w:val="000000"/>
        </w:rPr>
        <w:t>The term of office for Officers and Directors of the Exchange shall be on a calendar year basis. In the event one (1) or more nominee(s) is/are not elected by the Board of Directors of the __________________ Board of REALTORS® (shareholder), and upon notice of such failure of election, the President of the Exchange shall select a proposed Participant or Participants, as required, subject to confirmation by the Board of Directors, for submission as nominee(s) to the Board of Directors of the ___________________ Board of REALTORS® (shareholder) to be considered for election to fill the vacancy or vacancies existing.</w:t>
      </w:r>
    </w:p>
    <w:p w14:paraId="4C396E0E" w14:textId="77777777" w:rsidR="005C3400" w:rsidRDefault="005C3400" w:rsidP="00CF277E">
      <w:pPr>
        <w:autoSpaceDE w:val="0"/>
        <w:autoSpaceDN w:val="0"/>
        <w:adjustRightInd w:val="0"/>
        <w:spacing w:line="276" w:lineRule="auto"/>
        <w:ind w:firstLine="0"/>
        <w:rPr>
          <w:rFonts w:ascii="Arial" w:hAnsi="Arial" w:cs="Arial"/>
          <w:color w:val="000000"/>
        </w:rPr>
      </w:pPr>
    </w:p>
    <w:p w14:paraId="523FE9E6" w14:textId="77777777" w:rsidR="005C3400" w:rsidRPr="00581A78" w:rsidRDefault="005C3400" w:rsidP="00CF277E">
      <w:pPr>
        <w:autoSpaceDE w:val="0"/>
        <w:autoSpaceDN w:val="0"/>
        <w:adjustRightInd w:val="0"/>
        <w:spacing w:line="276" w:lineRule="auto"/>
        <w:ind w:firstLine="0"/>
        <w:rPr>
          <w:rFonts w:ascii="Arial" w:hAnsi="Arial" w:cs="Arial"/>
          <w:color w:val="FF0000"/>
        </w:rPr>
      </w:pPr>
      <w:r w:rsidRPr="00581A78">
        <w:rPr>
          <w:rFonts w:ascii="Arial" w:hAnsi="Arial" w:cs="Arial"/>
          <w:color w:val="000000"/>
        </w:rPr>
        <w:t xml:space="preserve">In the event that nominees are not duly and timely provided by the Exchange to the Board of Directors of the ___________________ Board of REALTORS®, as provided in these bylaws, then the Board of Directors of the ___________________ Board of REALTORS® shall exercise rights as sole and exclusive shareholder to elect a Participant or Participants of the Exchange to fill an existing vacancy or vacancies as Officers or Directors of the Exchange.  </w:t>
      </w:r>
      <w:r w:rsidRPr="00581A78">
        <w:rPr>
          <w:rFonts w:ascii="Arial" w:hAnsi="Arial" w:cs="Arial"/>
          <w:color w:val="FF0000"/>
        </w:rPr>
        <w:t>M</w:t>
      </w:r>
    </w:p>
    <w:p w14:paraId="78FCFC16" w14:textId="77777777" w:rsidR="00562988" w:rsidRDefault="00562988">
      <w:pPr>
        <w:ind w:left="0" w:firstLine="0"/>
        <w:rPr>
          <w:rFonts w:ascii="Arial" w:hAnsi="Arial" w:cs="Arial"/>
        </w:rPr>
      </w:pPr>
      <w:r>
        <w:rPr>
          <w:rFonts w:ascii="Arial" w:hAnsi="Arial" w:cs="Arial"/>
        </w:rPr>
        <w:br w:type="page"/>
      </w:r>
    </w:p>
    <w:p w14:paraId="1C5FC889"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581A78">
        <w:rPr>
          <w:rFonts w:ascii="Arial" w:hAnsi="Arial" w:cs="Arial"/>
          <w:color w:val="FF0000"/>
        </w:rPr>
        <w:t>M</w:t>
      </w:r>
    </w:p>
    <w:p w14:paraId="219D0304"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1F8982BA"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F—Duties of Officers and Directors: The duties of the Officers and Directors follow.</w:t>
      </w:r>
    </w:p>
    <w:p w14:paraId="7968DDFA" w14:textId="77777777" w:rsidR="005C3400" w:rsidRPr="00CF277E" w:rsidRDefault="005C3400" w:rsidP="00CF277E">
      <w:pPr>
        <w:autoSpaceDE w:val="0"/>
        <w:autoSpaceDN w:val="0"/>
        <w:adjustRightInd w:val="0"/>
        <w:spacing w:line="276" w:lineRule="auto"/>
        <w:ind w:left="0" w:firstLine="0"/>
        <w:rPr>
          <w:rFonts w:ascii="Arial" w:hAnsi="Arial" w:cs="Arial"/>
          <w:color w:val="000000"/>
          <w:sz w:val="10"/>
          <w:szCs w:val="10"/>
        </w:rPr>
      </w:pPr>
    </w:p>
    <w:p w14:paraId="4718B9CE" w14:textId="77777777" w:rsidR="005C3400" w:rsidRPr="00581A78"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President shall be the chief executive officer of the Exchange and shall preside at its meetings and those of the Board of </w:t>
      </w:r>
      <w:proofErr w:type="gramStart"/>
      <w:r w:rsidRPr="00581A78">
        <w:rPr>
          <w:rFonts w:ascii="Arial" w:hAnsi="Arial" w:cs="Arial"/>
          <w:color w:val="000000"/>
        </w:rPr>
        <w:t>Directors, and</w:t>
      </w:r>
      <w:proofErr w:type="gramEnd"/>
      <w:r w:rsidRPr="00581A78">
        <w:rPr>
          <w:rFonts w:ascii="Arial" w:hAnsi="Arial" w:cs="Arial"/>
          <w:color w:val="000000"/>
        </w:rPr>
        <w:t xml:space="preserve"> shall perform all the duties of the President subject to declared policies and, as required, subject to confirmation of the Board of Directors.</w:t>
      </w:r>
    </w:p>
    <w:p w14:paraId="1A9CE297" w14:textId="77777777" w:rsidR="005C3400" w:rsidRDefault="005C3400" w:rsidP="00CF277E">
      <w:pPr>
        <w:autoSpaceDE w:val="0"/>
        <w:autoSpaceDN w:val="0"/>
        <w:adjustRightInd w:val="0"/>
        <w:spacing w:line="276" w:lineRule="auto"/>
        <w:rPr>
          <w:rFonts w:ascii="Arial" w:hAnsi="Arial" w:cs="Arial"/>
          <w:color w:val="000000"/>
        </w:rPr>
      </w:pPr>
    </w:p>
    <w:p w14:paraId="0FAD6AAA" w14:textId="77777777" w:rsidR="005C3400"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Vice President shall, in the absence of the President, perform </w:t>
      </w:r>
      <w:proofErr w:type="gramStart"/>
      <w:r w:rsidRPr="00581A78">
        <w:rPr>
          <w:rFonts w:ascii="Arial" w:hAnsi="Arial" w:cs="Arial"/>
          <w:color w:val="000000"/>
        </w:rPr>
        <w:t>all of</w:t>
      </w:r>
      <w:proofErr w:type="gramEnd"/>
      <w:r w:rsidRPr="00581A78">
        <w:rPr>
          <w:rFonts w:ascii="Arial" w:hAnsi="Arial" w:cs="Arial"/>
          <w:color w:val="000000"/>
        </w:rPr>
        <w:t xml:space="preserve"> the duties of the President.</w:t>
      </w:r>
    </w:p>
    <w:p w14:paraId="0AE1AAE4" w14:textId="77777777" w:rsidR="005C3400" w:rsidRPr="00581A78" w:rsidRDefault="005C3400" w:rsidP="00CF277E">
      <w:pPr>
        <w:autoSpaceDE w:val="0"/>
        <w:autoSpaceDN w:val="0"/>
        <w:adjustRightInd w:val="0"/>
        <w:spacing w:line="276" w:lineRule="auto"/>
        <w:rPr>
          <w:rFonts w:ascii="Arial" w:hAnsi="Arial" w:cs="Arial"/>
          <w:color w:val="000000"/>
        </w:rPr>
      </w:pPr>
    </w:p>
    <w:p w14:paraId="0E65A9F9" w14:textId="77777777" w:rsidR="00562988" w:rsidRDefault="005C3400" w:rsidP="004C1EE8">
      <w:pPr>
        <w:numPr>
          <w:ilvl w:val="0"/>
          <w:numId w:val="18"/>
        </w:numPr>
        <w:autoSpaceDE w:val="0"/>
        <w:autoSpaceDN w:val="0"/>
        <w:adjustRightInd w:val="0"/>
        <w:spacing w:line="276" w:lineRule="auto"/>
        <w:rPr>
          <w:rFonts w:ascii="Arial" w:hAnsi="Arial" w:cs="Arial"/>
          <w:color w:val="000000"/>
        </w:rPr>
      </w:pPr>
      <w:r w:rsidRPr="00CF277E">
        <w:rPr>
          <w:rFonts w:ascii="Arial" w:hAnsi="Arial" w:cs="Arial"/>
          <w:color w:val="000000"/>
        </w:rPr>
        <w:t xml:space="preserve">The Secretary-Treasurer shall be the custodian of the funds of the Exchange and shall keep an accurate record of all receipts and disbursements. The Secretary-Treasurer shall provide to all members of the Board of Directors a quarterly statement of all accounts and financial affairs for the </w:t>
      </w:r>
      <w:proofErr w:type="gramStart"/>
      <w:r w:rsidRPr="00CF277E">
        <w:rPr>
          <w:rFonts w:ascii="Arial" w:hAnsi="Arial" w:cs="Arial"/>
          <w:color w:val="000000"/>
        </w:rPr>
        <w:t>Exchange, and</w:t>
      </w:r>
      <w:proofErr w:type="gramEnd"/>
      <w:r w:rsidRPr="00CF277E">
        <w:rPr>
          <w:rFonts w:ascii="Arial" w:hAnsi="Arial" w:cs="Arial"/>
          <w:color w:val="000000"/>
        </w:rPr>
        <w:t xml:space="preserve"> shall have charge of the corporate seal and affix the name to all documents properly requiring such seal.</w:t>
      </w:r>
    </w:p>
    <w:p w14:paraId="6D367153" w14:textId="77777777" w:rsidR="00562988" w:rsidRDefault="00562988" w:rsidP="00562988">
      <w:pPr>
        <w:pStyle w:val="ListParagraph"/>
        <w:rPr>
          <w:rFonts w:ascii="Arial" w:hAnsi="Arial" w:cs="Arial"/>
          <w:color w:val="000000"/>
        </w:rPr>
      </w:pPr>
    </w:p>
    <w:p w14:paraId="5CA65C03" w14:textId="77777777" w:rsidR="005C3400" w:rsidRPr="00581A78" w:rsidRDefault="005C3400" w:rsidP="004C1EE8">
      <w:pPr>
        <w:numPr>
          <w:ilvl w:val="0"/>
          <w:numId w:val="18"/>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The Board of Directors of the Exchange shall be the governing body of the Exchange and shall have control of all affairs of the Exchange and shall authorize all expenditures of funds. The Exchange Board of Directors shall, prior to the end of each fiscal year, prepare a budget reflecting projected costs and expenses of the Exchange for the next fiscal year, indicating projected income from all sources. The budget shall be submitted to the Participants of the Exchange for approval on a date not less than _________ days prior to the first day of the next fiscal year. The Exchange Board of Directors shall not incur an obligation </w:t>
      </w:r>
      <w:proofErr w:type="gramStart"/>
      <w:r w:rsidRPr="00581A78">
        <w:rPr>
          <w:rFonts w:ascii="Arial" w:hAnsi="Arial" w:cs="Arial"/>
          <w:color w:val="000000"/>
        </w:rPr>
        <w:t>in excess of</w:t>
      </w:r>
      <w:proofErr w:type="gramEnd"/>
      <w:r w:rsidRPr="00581A78">
        <w:rPr>
          <w:rFonts w:ascii="Arial" w:hAnsi="Arial" w:cs="Arial"/>
          <w:color w:val="000000"/>
        </w:rPr>
        <w:t xml:space="preserve"> $____________ over the total budget without the authorization by vote of a two-thirds majority of REALTOR® Participants of the Exchange present and voting unless such excess is the result of an increase in the volume of listings processed by the Exchange over that projected in preparing the annual budget. The Exchange Board of Directors shall employ such executive, legal, and office personnel it deems necessary to care for and maintain the properties of the Exchange and otherwise conduct the administrative business of the Exchange. The Exchange Board of Directors shall have the right to make an audit of all books and accounts at any time without notice. The Exchange Board of Directors shall have the power from time-to-time to adopt such rules and regulations that they may deem appropriate subject to final approval of the Board of Directors of the ___________________ Board of REALTORS® (shareholder). Except as otherwise provided in these bylaws and rules and regulations, the action of the Exchange Board of Directors shall be final.  </w:t>
      </w:r>
      <w:r w:rsidRPr="00581A78">
        <w:rPr>
          <w:rFonts w:ascii="Arial" w:hAnsi="Arial" w:cs="Arial"/>
          <w:color w:val="FF0000"/>
        </w:rPr>
        <w:t>M</w:t>
      </w:r>
    </w:p>
    <w:p w14:paraId="7524B76D"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1C9DD6B9" w14:textId="77777777" w:rsidR="00562988" w:rsidRDefault="00562988">
      <w:pPr>
        <w:ind w:left="0" w:firstLine="0"/>
        <w:rPr>
          <w:rFonts w:ascii="Arial" w:hAnsi="Arial" w:cs="Arial"/>
          <w:color w:val="000000"/>
        </w:rPr>
      </w:pPr>
      <w:r>
        <w:rPr>
          <w:rFonts w:ascii="Arial" w:hAnsi="Arial" w:cs="Arial"/>
          <w:color w:val="000000"/>
        </w:rPr>
        <w:br w:type="page"/>
      </w:r>
    </w:p>
    <w:p w14:paraId="6E43301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 xml:space="preserve">G—Removal of Officers and Directors: </w:t>
      </w:r>
      <w:proofErr w:type="gramStart"/>
      <w:r w:rsidRPr="00581A78">
        <w:rPr>
          <w:rFonts w:ascii="Arial" w:hAnsi="Arial" w:cs="Arial"/>
          <w:color w:val="000000"/>
        </w:rPr>
        <w:t>In the event that</w:t>
      </w:r>
      <w:proofErr w:type="gramEnd"/>
      <w:r w:rsidRPr="00581A78">
        <w:rPr>
          <w:rFonts w:ascii="Arial" w:hAnsi="Arial" w:cs="Arial"/>
          <w:color w:val="000000"/>
        </w:rPr>
        <w:t xml:space="preserve"> an Officer or Director of the Commercial Information Exchange is deemed to be incapable of fulfilling the duties for which elected, but will not resign from office voluntarily, the Officer or Director may be removed from office under the following procedure. (Adopted 11/96)</w:t>
      </w:r>
    </w:p>
    <w:p w14:paraId="229843F0" w14:textId="77777777" w:rsidR="005C3400" w:rsidRPr="00562988" w:rsidRDefault="005C3400" w:rsidP="00CF277E">
      <w:pPr>
        <w:autoSpaceDE w:val="0"/>
        <w:autoSpaceDN w:val="0"/>
        <w:adjustRightInd w:val="0"/>
        <w:spacing w:line="276" w:lineRule="auto"/>
        <w:ind w:left="0" w:firstLine="0"/>
        <w:rPr>
          <w:rFonts w:ascii="Arial" w:hAnsi="Arial" w:cs="Arial"/>
          <w:color w:val="000000"/>
        </w:rPr>
      </w:pPr>
    </w:p>
    <w:p w14:paraId="46730B8E"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A petition requiring the removal of an Officer or Director and signed by not less than one-third of the Participants or </w:t>
      </w:r>
      <w:proofErr w:type="gramStart"/>
      <w:r w:rsidRPr="00581A78">
        <w:rPr>
          <w:rFonts w:ascii="Arial" w:hAnsi="Arial" w:cs="Arial"/>
          <w:color w:val="000000"/>
        </w:rPr>
        <w:t>a majority of</w:t>
      </w:r>
      <w:proofErr w:type="gramEnd"/>
      <w:r w:rsidRPr="00581A78">
        <w:rPr>
          <w:rFonts w:ascii="Arial" w:hAnsi="Arial" w:cs="Arial"/>
          <w:color w:val="000000"/>
        </w:rPr>
        <w:t xml:space="preserve"> all Directors of the CIE shall be filed with the President of the CIE, or if the President is the subject of the petition, with the next-ranking officer, and shall specifically set forth the reasons the individual is deemed to be disqualified from further service. (Adopted 11/96)</w:t>
      </w:r>
    </w:p>
    <w:p w14:paraId="468F175C" w14:textId="77777777" w:rsidR="005C3400" w:rsidRDefault="005C3400" w:rsidP="00CF277E">
      <w:pPr>
        <w:autoSpaceDE w:val="0"/>
        <w:autoSpaceDN w:val="0"/>
        <w:adjustRightInd w:val="0"/>
        <w:spacing w:line="276" w:lineRule="auto"/>
        <w:rPr>
          <w:rFonts w:ascii="Arial" w:hAnsi="Arial" w:cs="Arial"/>
          <w:color w:val="000000"/>
        </w:rPr>
      </w:pPr>
    </w:p>
    <w:p w14:paraId="7A7FF6EA"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Upon receipt of the petition, and not less than twenty (20) days or more than forty-five (45) days thereafter, a special meeting of the Participants of the CIE shall be held, and the sole business of the meeting shall be to consider the charge against the Officer or Director, and to render a decision on such petition. (Adopted 11/96)</w:t>
      </w:r>
    </w:p>
    <w:p w14:paraId="1A306EB0" w14:textId="77777777" w:rsidR="005C3400" w:rsidRDefault="005C3400" w:rsidP="00CF277E">
      <w:pPr>
        <w:autoSpaceDE w:val="0"/>
        <w:autoSpaceDN w:val="0"/>
        <w:adjustRightInd w:val="0"/>
        <w:spacing w:line="276" w:lineRule="auto"/>
        <w:rPr>
          <w:rFonts w:ascii="Arial" w:hAnsi="Arial" w:cs="Arial"/>
          <w:color w:val="000000"/>
        </w:rPr>
      </w:pPr>
    </w:p>
    <w:p w14:paraId="4F131D32"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special meeting shall be noticed to all Participants at least ten (10) days prior to the </w:t>
      </w:r>
      <w:proofErr w:type="gramStart"/>
      <w:r w:rsidRPr="00581A78">
        <w:rPr>
          <w:rFonts w:ascii="Arial" w:hAnsi="Arial" w:cs="Arial"/>
          <w:color w:val="000000"/>
        </w:rPr>
        <w:t>meeting, and</w:t>
      </w:r>
      <w:proofErr w:type="gramEnd"/>
      <w:r w:rsidRPr="00581A78">
        <w:rPr>
          <w:rFonts w:ascii="Arial" w:hAnsi="Arial" w:cs="Arial"/>
          <w:color w:val="000000"/>
        </w:rPr>
        <w:t xml:space="preserve"> shall be conducted by the President of the CIE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14:paraId="2B53D70A" w14:textId="77777777" w:rsidR="00562988" w:rsidRDefault="00562988">
      <w:pPr>
        <w:ind w:left="0" w:firstLine="0"/>
        <w:rPr>
          <w:rFonts w:ascii="Arial" w:hAnsi="Arial" w:cs="Arial"/>
        </w:rPr>
      </w:pPr>
    </w:p>
    <w:p w14:paraId="4A6D663C"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FF0000"/>
        </w:rPr>
      </w:pPr>
      <w:r w:rsidRPr="00581A78">
        <w:rPr>
          <w:rFonts w:ascii="Arial" w:hAnsi="Arial" w:cs="Arial"/>
          <w:color w:val="000000"/>
        </w:rPr>
        <w:t>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61F7F033" w14:textId="77777777" w:rsidR="005C3400" w:rsidRPr="00CC575D" w:rsidRDefault="005C3400" w:rsidP="00CF277E">
      <w:pPr>
        <w:autoSpaceDE w:val="0"/>
        <w:autoSpaceDN w:val="0"/>
        <w:adjustRightInd w:val="0"/>
        <w:ind w:left="0" w:firstLine="0"/>
        <w:rPr>
          <w:rFonts w:ascii="Arial" w:hAnsi="Arial" w:cs="Arial"/>
        </w:rPr>
      </w:pPr>
    </w:p>
    <w:p w14:paraId="7FC6BDA6"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7: Meetings</w:t>
      </w:r>
    </w:p>
    <w:p w14:paraId="06668371"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A—Annual Meeting: The annual meeting of Participants of the Exchange shall be held during the month of _____________ at the time and place specified by the Exchange Board of Directors.  </w:t>
      </w:r>
      <w:r w:rsidRPr="00581A78">
        <w:rPr>
          <w:rFonts w:ascii="Arial" w:hAnsi="Arial" w:cs="Arial"/>
          <w:color w:val="FF0000"/>
        </w:rPr>
        <w:t>M</w:t>
      </w:r>
    </w:p>
    <w:p w14:paraId="25CD3C87"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97BC8B"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B—Special Meetings of the Exchange: Special meetings of Participants of the Exchange may be called from time to time by the President, the Exchange Board of Directors, or by ________% of the Participants of the Exchange. Written notice stating the day, place, and hour of the meeting, the </w:t>
      </w:r>
      <w:proofErr w:type="gramStart"/>
      <w:r w:rsidRPr="00581A78">
        <w:rPr>
          <w:rFonts w:ascii="Arial" w:hAnsi="Arial" w:cs="Arial"/>
          <w:color w:val="000000"/>
        </w:rPr>
        <w:t>purpose</w:t>
      </w:r>
      <w:proofErr w:type="gramEnd"/>
      <w:r w:rsidRPr="00581A78">
        <w:rPr>
          <w:rFonts w:ascii="Arial" w:hAnsi="Arial" w:cs="Arial"/>
          <w:color w:val="000000"/>
        </w:rPr>
        <w:t xml:space="preserve"> or purposes for which the meeting is called, shall be delivered to all REALTORS® who are Participants in the Exchange not less than ________ days prior to said meeting.  </w:t>
      </w:r>
      <w:r w:rsidRPr="00581A78">
        <w:rPr>
          <w:rFonts w:ascii="Arial" w:hAnsi="Arial" w:cs="Arial"/>
          <w:color w:val="FF0000"/>
        </w:rPr>
        <w:t>M</w:t>
      </w:r>
    </w:p>
    <w:p w14:paraId="5128EE7F"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2A525B59" w14:textId="77777777" w:rsidR="00562988" w:rsidRDefault="005C3400" w:rsidP="0056298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C—Quorum and Voting at Meetings of the Exchange: For the transaction of business, ________% of the Participants of the Exchange shall be considered a quorum. A majority vote by such Participants </w:t>
      </w:r>
      <w:proofErr w:type="gramStart"/>
      <w:r w:rsidRPr="00581A78">
        <w:rPr>
          <w:rFonts w:ascii="Arial" w:hAnsi="Arial" w:cs="Arial"/>
          <w:color w:val="000000"/>
        </w:rPr>
        <w:t>present</w:t>
      </w:r>
      <w:proofErr w:type="gramEnd"/>
      <w:r w:rsidRPr="00581A78">
        <w:rPr>
          <w:rFonts w:ascii="Arial" w:hAnsi="Arial" w:cs="Arial"/>
          <w:color w:val="000000"/>
        </w:rPr>
        <w:t xml:space="preserve"> and voting at a meeting attended by a quorum shall be required for passage of motions.  </w:t>
      </w:r>
      <w:r w:rsidRPr="00581A78">
        <w:rPr>
          <w:rFonts w:ascii="Arial" w:hAnsi="Arial" w:cs="Arial"/>
          <w:color w:val="FF0000"/>
        </w:rPr>
        <w:t>M</w:t>
      </w:r>
      <w:r w:rsidR="00562988">
        <w:rPr>
          <w:rFonts w:ascii="Arial" w:hAnsi="Arial" w:cs="Arial"/>
          <w:color w:val="FF0000"/>
        </w:rPr>
        <w:br w:type="page"/>
      </w:r>
    </w:p>
    <w:p w14:paraId="34873DA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 xml:space="preserve">D—Meeting of the Board of Directors of the Exchange: The Board of Directors may meet at any time it deems advisable on the call of the President or any ________ Members of the Board of Directors. ________ Directors shall constitute a quorum. A majority vote by the Directors </w:t>
      </w:r>
      <w:proofErr w:type="gramStart"/>
      <w:r w:rsidRPr="00581A78">
        <w:rPr>
          <w:rFonts w:ascii="Arial" w:hAnsi="Arial" w:cs="Arial"/>
          <w:color w:val="000000"/>
        </w:rPr>
        <w:t>present</w:t>
      </w:r>
      <w:proofErr w:type="gramEnd"/>
      <w:r w:rsidRPr="00581A78">
        <w:rPr>
          <w:rFonts w:ascii="Arial" w:hAnsi="Arial" w:cs="Arial"/>
          <w:color w:val="000000"/>
        </w:rPr>
        <w:t xml:space="preserve"> and voting at a meeting attended by a quorum shall be r</w:t>
      </w:r>
      <w:r w:rsidR="00CF277E">
        <w:rPr>
          <w:rFonts w:ascii="Arial" w:hAnsi="Arial" w:cs="Arial"/>
          <w:color w:val="000000"/>
        </w:rPr>
        <w:t xml:space="preserve">equired for passage of motions. </w:t>
      </w:r>
      <w:r w:rsidRPr="00581A78">
        <w:rPr>
          <w:rFonts w:ascii="Arial" w:hAnsi="Arial" w:cs="Arial"/>
          <w:color w:val="FF0000"/>
        </w:rPr>
        <w:t>M</w:t>
      </w:r>
    </w:p>
    <w:p w14:paraId="4355CF3E"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FC5C9B"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E—Presiding Officer: At all meetings of the Participants of the Exchange, or of the Exchange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Exchange shall appoint a temporary Chairperson.  </w:t>
      </w:r>
      <w:r w:rsidRPr="00581A78">
        <w:rPr>
          <w:rFonts w:ascii="Arial" w:hAnsi="Arial" w:cs="Arial"/>
          <w:color w:val="FF0000"/>
        </w:rPr>
        <w:t>M</w:t>
      </w:r>
    </w:p>
    <w:p w14:paraId="65799367" w14:textId="77777777" w:rsidR="005C3400" w:rsidRPr="00CC575D" w:rsidRDefault="005C3400" w:rsidP="00CF277E">
      <w:pPr>
        <w:autoSpaceDE w:val="0"/>
        <w:autoSpaceDN w:val="0"/>
        <w:adjustRightInd w:val="0"/>
        <w:ind w:left="0" w:firstLine="0"/>
        <w:rPr>
          <w:rFonts w:ascii="Arial" w:hAnsi="Arial" w:cs="Arial"/>
        </w:rPr>
      </w:pPr>
    </w:p>
    <w:p w14:paraId="0418C23E"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8: Committees</w:t>
      </w:r>
    </w:p>
    <w:p w14:paraId="44E0869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President, with the approval of the Exchange Board of Directors, shall create such standing or ad hoc Committees as the President deems desirable and shall appoint their members. Each Committee shall consist of not less than ________ Participants in the </w:t>
      </w:r>
      <w:proofErr w:type="gramStart"/>
      <w:r w:rsidRPr="00581A78">
        <w:rPr>
          <w:rFonts w:ascii="Arial" w:hAnsi="Arial" w:cs="Arial"/>
          <w:color w:val="000000"/>
        </w:rPr>
        <w:t>Exchange, but</w:t>
      </w:r>
      <w:proofErr w:type="gramEnd"/>
      <w:r w:rsidRPr="00581A78">
        <w:rPr>
          <w:rFonts w:ascii="Arial" w:hAnsi="Arial" w:cs="Arial"/>
          <w:color w:val="000000"/>
        </w:rPr>
        <w:t xml:space="preserve">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581A78">
        <w:rPr>
          <w:rFonts w:ascii="Arial" w:hAnsi="Arial" w:cs="Arial"/>
          <w:color w:val="FF0000"/>
        </w:rPr>
        <w:t>M</w:t>
      </w:r>
    </w:p>
    <w:p w14:paraId="7498F073" w14:textId="77777777" w:rsidR="00E70BE7" w:rsidRDefault="00E70BE7">
      <w:pPr>
        <w:ind w:left="0" w:firstLine="0"/>
        <w:rPr>
          <w:rFonts w:ascii="Arial" w:hAnsi="Arial" w:cs="Arial"/>
        </w:rPr>
      </w:pPr>
    </w:p>
    <w:p w14:paraId="2A4D6D8E" w14:textId="77777777" w:rsidR="005C3400" w:rsidRPr="00581A78" w:rsidRDefault="005C3400" w:rsidP="00E65F4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9: Fiscal Year</w:t>
      </w:r>
    </w:p>
    <w:p w14:paraId="7770AB23"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fiscal year of the Exchange shall commence on ________ and shall end on ________.  </w:t>
      </w:r>
      <w:r w:rsidRPr="002E1C6A">
        <w:rPr>
          <w:rFonts w:ascii="Arial" w:hAnsi="Arial" w:cs="Arial"/>
          <w:color w:val="FF0000"/>
        </w:rPr>
        <w:t>M</w:t>
      </w:r>
    </w:p>
    <w:p w14:paraId="386253A7" w14:textId="77777777" w:rsidR="005C3400" w:rsidRPr="00CC575D" w:rsidRDefault="005C3400" w:rsidP="0000796C">
      <w:pPr>
        <w:autoSpaceDE w:val="0"/>
        <w:autoSpaceDN w:val="0"/>
        <w:adjustRightInd w:val="0"/>
        <w:ind w:left="0" w:firstLine="0"/>
        <w:rPr>
          <w:rFonts w:ascii="Arial" w:hAnsi="Arial" w:cs="Arial"/>
        </w:rPr>
      </w:pPr>
    </w:p>
    <w:p w14:paraId="2F3003E9"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10: Amendments</w:t>
      </w:r>
    </w:p>
    <w:p w14:paraId="6012DE1B"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A—Amendments to Bylaws: Amendments to these Bylaws shall be by the Participants of the Exchange, and shall be determined at an Annual Meeting or Special </w:t>
      </w:r>
      <w:proofErr w:type="gramStart"/>
      <w:r w:rsidRPr="00581A78">
        <w:rPr>
          <w:rFonts w:ascii="Arial" w:hAnsi="Arial" w:cs="Arial"/>
          <w:color w:val="000000"/>
        </w:rPr>
        <w:t>Meeting</w:t>
      </w:r>
      <w:proofErr w:type="gramEnd"/>
      <w:r w:rsidRPr="00581A78">
        <w:rPr>
          <w:rFonts w:ascii="Arial" w:hAnsi="Arial" w:cs="Arial"/>
          <w:color w:val="000000"/>
        </w:rPr>
        <w:t xml:space="preserve"> of the Exchange in accordance with the provisions of Article ________ concerning Meetings of the Exchange. Amendments to the Bylaws of the Exchange approved by the Participants shall further be subject to approval of the Board of Directors of the ______________________ Board of REALTORS® (shareholder).</w:t>
      </w:r>
    </w:p>
    <w:p w14:paraId="4EDF9131"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1D1E767"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amendments to the Bylaws of the Exchange have been approved by the Board of Directors of the ______________________ Board of REALTORS® (shareholder), said amendments shall be effective immediately or as stated in the amending resolution.</w:t>
      </w:r>
    </w:p>
    <w:p w14:paraId="1CA75C1F"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5B85D4E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to the Bylaws of the Exchange fail approval of the Board of Directors of shareholder, the Board of Directors of the Exchange shall be </w:t>
      </w:r>
      <w:proofErr w:type="gramStart"/>
      <w:r w:rsidRPr="00581A78">
        <w:rPr>
          <w:rFonts w:ascii="Arial" w:hAnsi="Arial" w:cs="Arial"/>
          <w:color w:val="000000"/>
        </w:rPr>
        <w:t>informed, and</w:t>
      </w:r>
      <w:proofErr w:type="gramEnd"/>
      <w:r w:rsidRPr="00581A78">
        <w:rPr>
          <w:rFonts w:ascii="Arial" w:hAnsi="Arial" w:cs="Arial"/>
          <w:color w:val="000000"/>
        </w:rPr>
        <w:t xml:space="preserve"> advised that the proposed amendment or amendments to the bylaws must be further considered and resubmitted to the shareholder as approved by the Participants of the Exchange.  </w:t>
      </w:r>
      <w:r w:rsidRPr="00581A78">
        <w:rPr>
          <w:rFonts w:ascii="Arial" w:hAnsi="Arial" w:cs="Arial"/>
          <w:color w:val="FF0000"/>
        </w:rPr>
        <w:t>M</w:t>
      </w:r>
    </w:p>
    <w:p w14:paraId="38463C66"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7987E6A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B—Amendments to Rules and Regulations: Amendments to the rules and regulations of the Exchange shall be by consideration and approval of the Board of Directors of the Exchange in accordance with the provisions of Article ________, Section ________, concerning meetings of the Board of Directors, subject to final approval by the Board of Directors of the ____________ Board of REALTORS® (shareholder).</w:t>
      </w:r>
    </w:p>
    <w:p w14:paraId="6DA8671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087AFB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approved by the Board of Directors of the ______________________ Board of REALTORS® (shareholder) as described, the amendments to the rules and regulations of the Exchange shall be effective immediately or as stated in the amending resolution.</w:t>
      </w:r>
    </w:p>
    <w:p w14:paraId="206C57D8"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772D002"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of the Exchange rules and regulations fail approval by the Board of Directors of the shareholder, the Board of Directors of the Exchange shall be informed, and advised that the proposed amendment or amendments must be further considered and resubmitted as approved by the Board of Directors of the Exchange to the Board of Directors of the ______________________ Board of REALTORS® (shareholder).  </w:t>
      </w:r>
      <w:r w:rsidRPr="00581A78">
        <w:rPr>
          <w:rFonts w:ascii="Arial" w:hAnsi="Arial" w:cs="Arial"/>
          <w:color w:val="FF0000"/>
        </w:rPr>
        <w:t>M</w:t>
      </w:r>
    </w:p>
    <w:p w14:paraId="0AA2D511" w14:textId="77777777" w:rsidR="00F955FE" w:rsidRDefault="00F955FE" w:rsidP="0000796C">
      <w:pPr>
        <w:autoSpaceDE w:val="0"/>
        <w:autoSpaceDN w:val="0"/>
        <w:adjustRightInd w:val="0"/>
        <w:ind w:left="0" w:firstLine="0"/>
        <w:rPr>
          <w:rFonts w:ascii="Arial" w:hAnsi="Arial" w:cs="Arial"/>
          <w:b/>
          <w:bCs/>
          <w:color w:val="000000"/>
        </w:rPr>
      </w:pPr>
    </w:p>
    <w:p w14:paraId="23D495DD"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11: Dissolution</w:t>
      </w:r>
    </w:p>
    <w:p w14:paraId="2D860AF7" w14:textId="77777777" w:rsidR="0034652E" w:rsidRDefault="005C3400" w:rsidP="00E65F4D">
      <w:pPr>
        <w:spacing w:line="276" w:lineRule="auto"/>
        <w:ind w:left="0" w:firstLine="0"/>
        <w:rPr>
          <w:rFonts w:ascii="Arial Bold" w:eastAsia="Times New Roman" w:hAnsi="Arial Bold"/>
          <w:b/>
          <w:bCs/>
          <w:kern w:val="32"/>
          <w:szCs w:val="32"/>
        </w:rPr>
      </w:pPr>
      <w:r w:rsidRPr="00581A78">
        <w:rPr>
          <w:rFonts w:ascii="Arial" w:hAnsi="Arial" w:cs="Arial"/>
          <w:color w:val="000000"/>
        </w:rPr>
        <w:t xml:space="preserve">In the event this Exchange shall at any time terminate its activities, the Board of Directors of the Exchange shall consider and adopt a plan of liquidation and dissolution with the approval of the Participants thereof and of the Board of Directors of the ______________________ Board of REALTORS® (shareholder). Said plan shall provide for the collection of all assets, the payment of all liabilities, and that the remaining portions thereof to be assigned to the parent corporation, namely, ______________________ Board of REALTORS®.  </w:t>
      </w:r>
      <w:r w:rsidRPr="00581A78">
        <w:rPr>
          <w:rFonts w:ascii="Arial" w:hAnsi="Arial" w:cs="Arial"/>
          <w:color w:val="FF0000"/>
        </w:rPr>
        <w:t>M</w:t>
      </w:r>
      <w:bookmarkStart w:id="55" w:name="_Toc318970517"/>
      <w:bookmarkStart w:id="56" w:name="_Toc318970583"/>
      <w:bookmarkStart w:id="57" w:name="_Toc318977485"/>
      <w:r w:rsidR="0034652E">
        <w:br w:type="page"/>
      </w:r>
    </w:p>
    <w:p w14:paraId="0A5F6ABE" w14:textId="77777777" w:rsidR="005C3400" w:rsidRPr="00581A78" w:rsidRDefault="005C3400" w:rsidP="00215939">
      <w:pPr>
        <w:pStyle w:val="Heading1"/>
      </w:pPr>
      <w:bookmarkStart w:id="58" w:name="_Hlk65580396"/>
      <w:r w:rsidRPr="00302E3B">
        <w:lastRenderedPageBreak/>
        <w:t>Part 10</w:t>
      </w:r>
      <w:bookmarkEnd w:id="55"/>
      <w:bookmarkEnd w:id="56"/>
      <w:bookmarkEnd w:id="57"/>
    </w:p>
    <w:p w14:paraId="098EB9AB" w14:textId="77777777" w:rsidR="005C3400" w:rsidRPr="00581A78" w:rsidRDefault="005C3400" w:rsidP="00C8574D">
      <w:pPr>
        <w:pStyle w:val="Heading1"/>
      </w:pPr>
      <w:bookmarkStart w:id="59" w:name="_Toc318970518"/>
      <w:bookmarkStart w:id="60" w:name="_Toc318970584"/>
      <w:bookmarkStart w:id="61" w:name="_Toc318977486"/>
      <w:r w:rsidRPr="00581A78">
        <w:t>Suggested Rules and Regulations for a Commercial Information</w:t>
      </w:r>
      <w:r>
        <w:t xml:space="preserve"> </w:t>
      </w:r>
      <w:r w:rsidRPr="00581A78">
        <w:t>Exchange Separately Incorporated but Wholly-Owned by</w:t>
      </w:r>
      <w:r>
        <w:t xml:space="preserve"> </w:t>
      </w:r>
      <w:r w:rsidRPr="00581A78">
        <w:t>a Board of REALTORS®</w:t>
      </w:r>
      <w:r>
        <w:t xml:space="preserve"> </w:t>
      </w:r>
      <w:proofErr w:type="gramStart"/>
      <w:r>
        <w:t xml:space="preserve">  </w:t>
      </w:r>
      <w:r w:rsidRPr="00581A78">
        <w:t xml:space="preserve"> (</w:t>
      </w:r>
      <w:proofErr w:type="gramEnd"/>
      <w:r w:rsidRPr="00581A78">
        <w:t>Adopted 11/88)</w:t>
      </w:r>
      <w:bookmarkEnd w:id="59"/>
      <w:bookmarkEnd w:id="60"/>
      <w:bookmarkEnd w:id="61"/>
    </w:p>
    <w:p w14:paraId="437582E7" w14:textId="77777777" w:rsidR="005C3400" w:rsidRPr="00581A78" w:rsidRDefault="005C3400" w:rsidP="00350BCD">
      <w:pPr>
        <w:autoSpaceDE w:val="0"/>
        <w:autoSpaceDN w:val="0"/>
        <w:adjustRightInd w:val="0"/>
        <w:ind w:left="0" w:firstLine="0"/>
        <w:rPr>
          <w:rFonts w:ascii="Arial" w:hAnsi="Arial" w:cs="Arial"/>
          <w:color w:val="000000"/>
        </w:rPr>
      </w:pPr>
    </w:p>
    <w:p w14:paraId="0E2BB11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34652E">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14:paraId="3D355250" w14:textId="77777777" w:rsidR="005C3400" w:rsidRPr="00581A78" w:rsidRDefault="005C3400" w:rsidP="00350BCD">
      <w:pPr>
        <w:autoSpaceDE w:val="0"/>
        <w:autoSpaceDN w:val="0"/>
        <w:adjustRightInd w:val="0"/>
        <w:ind w:left="0" w:firstLine="0"/>
        <w:rPr>
          <w:rFonts w:ascii="Arial" w:hAnsi="Arial" w:cs="Arial"/>
          <w:color w:val="000000"/>
        </w:rPr>
      </w:pPr>
    </w:p>
    <w:p w14:paraId="41A39F2E" w14:textId="77777777" w:rsidR="005C3400" w:rsidRPr="00836CBF" w:rsidRDefault="005C3400" w:rsidP="007D7A1F">
      <w:pPr>
        <w:autoSpaceDE w:val="0"/>
        <w:autoSpaceDN w:val="0"/>
        <w:adjustRightInd w:val="0"/>
        <w:spacing w:after="120"/>
        <w:ind w:left="0" w:firstLine="0"/>
        <w:rPr>
          <w:rFonts w:ascii="Arial" w:hAnsi="Arial" w:cs="Arial"/>
          <w:color w:val="FF0000"/>
        </w:rPr>
      </w:pPr>
      <w:r w:rsidRPr="00836CBF">
        <w:rPr>
          <w:rFonts w:ascii="Arial" w:hAnsi="Arial" w:cs="Arial"/>
          <w:color w:val="FF0000"/>
        </w:rPr>
        <w:t>Optional Provision for Establishing Nonmember Participatory Rights (“Open Exchange”)</w:t>
      </w:r>
    </w:p>
    <w:p w14:paraId="3D1E729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w:t>
      </w:r>
      <w:proofErr w:type="gramStart"/>
      <w:r w:rsidRPr="00581A78">
        <w:rPr>
          <w:rFonts w:ascii="Arial" w:hAnsi="Arial" w:cs="Arial"/>
          <w:color w:val="000000"/>
        </w:rPr>
        <w:t>Participants, or</w:t>
      </w:r>
      <w:proofErr w:type="gramEnd"/>
      <w:r w:rsidRPr="00581A78">
        <w:rPr>
          <w:rFonts w:ascii="Arial" w:hAnsi="Arial" w:cs="Arial"/>
          <w:color w:val="000000"/>
        </w:rPr>
        <w:t xml:space="preserve">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14:paraId="541DE9C2" w14:textId="77777777" w:rsidR="005C3400" w:rsidRPr="0027483E" w:rsidRDefault="005C3400" w:rsidP="00350BCD">
      <w:pPr>
        <w:autoSpaceDE w:val="0"/>
        <w:autoSpaceDN w:val="0"/>
        <w:adjustRightInd w:val="0"/>
        <w:ind w:left="0" w:firstLine="0"/>
        <w:rPr>
          <w:rFonts w:ascii="Arial" w:hAnsi="Arial" w:cs="Arial"/>
          <w:color w:val="000000"/>
          <w:sz w:val="32"/>
          <w:szCs w:val="32"/>
        </w:rPr>
      </w:pPr>
    </w:p>
    <w:p w14:paraId="1A9DA373" w14:textId="77777777" w:rsidR="0034652E" w:rsidRDefault="00BD3776" w:rsidP="00350BCD">
      <w:pPr>
        <w:autoSpaceDE w:val="0"/>
        <w:autoSpaceDN w:val="0"/>
        <w:adjustRightInd w:val="0"/>
        <w:ind w:left="0" w:firstLine="0"/>
        <w:rPr>
          <w:rFonts w:ascii="Arial" w:hAnsi="Arial" w:cs="Arial"/>
          <w:color w:val="000000"/>
        </w:rPr>
      </w:pPr>
      <w:r>
        <w:rPr>
          <w:rFonts w:ascii="Arial" w:hAnsi="Arial" w:cs="Arial"/>
        </w:rPr>
        <w:pict w14:anchorId="02B56EA2">
          <v:rect id="_x0000_i1078" style="width:0;height:1.5pt" o:hralign="center" o:hrstd="t" o:hr="t" fillcolor="#a0a0a0" stroked="f"/>
        </w:pict>
      </w:r>
    </w:p>
    <w:p w14:paraId="2C9442CD" w14:textId="77777777" w:rsidR="0034652E" w:rsidRPr="00707BE8" w:rsidRDefault="0034652E" w:rsidP="0034652E">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4ED38C03" w14:textId="77777777" w:rsidR="0034652E" w:rsidRPr="00707BE8" w:rsidRDefault="0034652E" w:rsidP="0034652E">
      <w:pPr>
        <w:autoSpaceDE w:val="0"/>
        <w:autoSpaceDN w:val="0"/>
        <w:adjustRightInd w:val="0"/>
        <w:ind w:left="0" w:firstLine="0"/>
        <w:rPr>
          <w:rFonts w:ascii="Arial" w:hAnsi="Arial" w:cs="Arial"/>
          <w:i/>
          <w:iCs/>
          <w:color w:val="000000"/>
          <w:sz w:val="20"/>
        </w:rPr>
      </w:pPr>
    </w:p>
    <w:p w14:paraId="24AF2B41" w14:textId="77777777" w:rsidR="0034652E" w:rsidRDefault="0034652E" w:rsidP="0034652E">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14:paraId="6F1B201F" w14:textId="77777777" w:rsidR="003304B6" w:rsidRDefault="005C3400" w:rsidP="00350BCD">
      <w:pPr>
        <w:autoSpaceDE w:val="0"/>
        <w:autoSpaceDN w:val="0"/>
        <w:adjustRightInd w:val="0"/>
        <w:ind w:left="0" w:firstLine="0"/>
        <w:rPr>
          <w:rFonts w:ascii="Arial" w:hAnsi="Arial" w:cs="Arial"/>
          <w:color w:val="000000"/>
        </w:rPr>
      </w:pPr>
      <w:r w:rsidRPr="006716C3">
        <w:rPr>
          <w:rFonts w:ascii="Arial" w:hAnsi="Arial" w:cs="Arial"/>
          <w:b/>
          <w:color w:val="000000"/>
        </w:rPr>
        <w:lastRenderedPageBreak/>
        <w:t>Note</w:t>
      </w:r>
      <w:r w:rsidRPr="00581A78">
        <w:rPr>
          <w:rFonts w:ascii="Arial" w:hAnsi="Arial" w:cs="Arial"/>
          <w:color w:val="000000"/>
        </w:rPr>
        <w:t xml:space="preserve"> </w:t>
      </w:r>
      <w:r w:rsidRPr="005F6F52">
        <w:rPr>
          <w:rFonts w:ascii="Arial" w:hAnsi="Arial" w:cs="Arial"/>
          <w:b/>
          <w:color w:val="000000"/>
        </w:rPr>
        <w:t>1</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14:paraId="7EAC3859" w14:textId="77777777" w:rsidR="0034652E" w:rsidRDefault="0034652E" w:rsidP="00350BCD">
      <w:pPr>
        <w:autoSpaceDE w:val="0"/>
        <w:autoSpaceDN w:val="0"/>
        <w:adjustRightInd w:val="0"/>
        <w:ind w:left="0" w:firstLine="0"/>
        <w:rPr>
          <w:rFonts w:ascii="Arial" w:hAnsi="Arial" w:cs="Arial"/>
          <w:color w:val="000000"/>
        </w:rPr>
      </w:pPr>
    </w:p>
    <w:p w14:paraId="2FFAAE89" w14:textId="77777777"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 2</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3F068F84" w14:textId="77777777" w:rsidR="005C3400" w:rsidRPr="00581A78" w:rsidRDefault="005C3400" w:rsidP="00350BCD">
      <w:pPr>
        <w:autoSpaceDE w:val="0"/>
        <w:autoSpaceDN w:val="0"/>
        <w:adjustRightInd w:val="0"/>
        <w:ind w:left="0" w:firstLine="0"/>
        <w:rPr>
          <w:rFonts w:ascii="Arial" w:hAnsi="Arial" w:cs="Arial"/>
          <w:color w:val="000000"/>
        </w:rPr>
      </w:pPr>
    </w:p>
    <w:p w14:paraId="79BC9B4F"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539F162A" w14:textId="77777777" w:rsidR="005C3400" w:rsidRPr="00581A78" w:rsidRDefault="005C3400" w:rsidP="006A0E87">
      <w:pPr>
        <w:autoSpaceDE w:val="0"/>
        <w:autoSpaceDN w:val="0"/>
        <w:adjustRightInd w:val="0"/>
        <w:rPr>
          <w:rFonts w:ascii="Arial" w:hAnsi="Arial" w:cs="Arial"/>
          <w:color w:val="000000"/>
        </w:rPr>
      </w:pPr>
    </w:p>
    <w:p w14:paraId="19223BD3"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15DDD13" w14:textId="77777777" w:rsidR="005C3400" w:rsidRDefault="005C3400" w:rsidP="006A0E87">
      <w:pPr>
        <w:autoSpaceDE w:val="0"/>
        <w:autoSpaceDN w:val="0"/>
        <w:adjustRightInd w:val="0"/>
        <w:rPr>
          <w:rFonts w:ascii="Arial" w:hAnsi="Arial" w:cs="Arial"/>
          <w:color w:val="000000"/>
        </w:rPr>
      </w:pPr>
    </w:p>
    <w:p w14:paraId="18F7106D"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593DD600" w14:textId="77777777" w:rsidR="005C3400" w:rsidRPr="00581A78" w:rsidRDefault="005C3400" w:rsidP="006A0E87">
      <w:pPr>
        <w:autoSpaceDE w:val="0"/>
        <w:autoSpaceDN w:val="0"/>
        <w:adjustRightInd w:val="0"/>
        <w:rPr>
          <w:rFonts w:ascii="Arial" w:hAnsi="Arial" w:cs="Arial"/>
          <w:color w:val="000000"/>
        </w:rPr>
      </w:pPr>
    </w:p>
    <w:p w14:paraId="3447A4E1"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3B8D0E46" w14:textId="77777777" w:rsidR="005C3400" w:rsidRPr="00581A78" w:rsidRDefault="005C3400" w:rsidP="006A0E87">
      <w:pPr>
        <w:autoSpaceDE w:val="0"/>
        <w:autoSpaceDN w:val="0"/>
        <w:adjustRightInd w:val="0"/>
        <w:rPr>
          <w:rFonts w:ascii="Arial" w:hAnsi="Arial" w:cs="Arial"/>
          <w:color w:val="000000"/>
        </w:rPr>
      </w:pPr>
    </w:p>
    <w:p w14:paraId="2D6978A9" w14:textId="77777777" w:rsidR="005C3400" w:rsidRPr="00581A78" w:rsidRDefault="005C3400" w:rsidP="004C1EE8">
      <w:pPr>
        <w:numPr>
          <w:ilvl w:val="0"/>
          <w:numId w:val="20"/>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w:t>
      </w:r>
      <w:proofErr w:type="gramStart"/>
      <w:r w:rsidRPr="00581A78">
        <w:rPr>
          <w:rFonts w:ascii="Arial" w:hAnsi="Arial" w:cs="Arial"/>
          <w:color w:val="000000"/>
        </w:rPr>
        <w:t xml:space="preserve">CIE  </w:t>
      </w:r>
      <w:r w:rsidRPr="00581A78">
        <w:rPr>
          <w:rFonts w:ascii="Arial" w:hAnsi="Arial" w:cs="Arial"/>
          <w:color w:val="FF0000"/>
        </w:rPr>
        <w:t>M</w:t>
      </w:r>
      <w:proofErr w:type="gramEnd"/>
    </w:p>
    <w:p w14:paraId="4246AE15" w14:textId="77777777" w:rsidR="005C3400" w:rsidRPr="00CC575D" w:rsidRDefault="005C3400" w:rsidP="00350BCD">
      <w:pPr>
        <w:autoSpaceDE w:val="0"/>
        <w:autoSpaceDN w:val="0"/>
        <w:adjustRightInd w:val="0"/>
        <w:ind w:left="0" w:firstLine="0"/>
        <w:rPr>
          <w:rFonts w:ascii="Arial" w:hAnsi="Arial" w:cs="Arial"/>
        </w:rPr>
      </w:pPr>
    </w:p>
    <w:p w14:paraId="2C91286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w:t>
      </w:r>
      <w:proofErr w:type="gramStart"/>
      <w:r w:rsidRPr="00581A78">
        <w:rPr>
          <w:rFonts w:ascii="Arial" w:hAnsi="Arial" w:cs="Arial"/>
          <w:color w:val="000000"/>
        </w:rPr>
        <w:t>all of</w:t>
      </w:r>
      <w:proofErr w:type="gramEnd"/>
      <w:r w:rsidRPr="00581A78">
        <w:rPr>
          <w:rFonts w:ascii="Arial" w:hAnsi="Arial" w:cs="Arial"/>
          <w:color w:val="000000"/>
        </w:rPr>
        <w:t xml:space="preserve"> the firm’s licensees (including licensed or certified appraisers) who have access to and use of the CIE.  </w:t>
      </w:r>
      <w:r w:rsidRPr="00581A78">
        <w:rPr>
          <w:rFonts w:ascii="Arial" w:hAnsi="Arial" w:cs="Arial"/>
          <w:color w:val="FF0000"/>
        </w:rPr>
        <w:t>R</w:t>
      </w:r>
    </w:p>
    <w:p w14:paraId="57C8E4C4" w14:textId="77777777" w:rsidR="005C3400" w:rsidRPr="00CC575D" w:rsidRDefault="005C3400" w:rsidP="00350BCD">
      <w:pPr>
        <w:autoSpaceDE w:val="0"/>
        <w:autoSpaceDN w:val="0"/>
        <w:adjustRightInd w:val="0"/>
        <w:ind w:left="0" w:firstLine="0"/>
        <w:rPr>
          <w:rFonts w:ascii="Arial" w:hAnsi="Arial" w:cs="Arial"/>
        </w:rPr>
      </w:pPr>
    </w:p>
    <w:p w14:paraId="50FD271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14:paraId="1AD283AA" w14:textId="77777777" w:rsidR="005C3400" w:rsidRPr="00CC575D" w:rsidRDefault="005C3400" w:rsidP="00350BCD">
      <w:pPr>
        <w:autoSpaceDE w:val="0"/>
        <w:autoSpaceDN w:val="0"/>
        <w:adjustRightInd w:val="0"/>
        <w:ind w:left="0" w:firstLine="0"/>
        <w:rPr>
          <w:rFonts w:ascii="Arial" w:hAnsi="Arial" w:cs="Arial"/>
        </w:rPr>
      </w:pPr>
    </w:p>
    <w:p w14:paraId="1911DB77"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5D1D1B60" w14:textId="77777777"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14:paraId="40B02617" w14:textId="77777777" w:rsidR="005C3400" w:rsidRPr="00581A78" w:rsidRDefault="005C3400" w:rsidP="00350BCD">
      <w:pPr>
        <w:autoSpaceDE w:val="0"/>
        <w:autoSpaceDN w:val="0"/>
        <w:adjustRightInd w:val="0"/>
        <w:ind w:left="0" w:firstLine="0"/>
        <w:rPr>
          <w:rFonts w:ascii="Arial" w:hAnsi="Arial" w:cs="Arial"/>
          <w:color w:val="000000"/>
        </w:rPr>
      </w:pPr>
    </w:p>
    <w:p w14:paraId="40B20FA1" w14:textId="77777777" w:rsidR="0034652E" w:rsidRDefault="0034652E">
      <w:pPr>
        <w:ind w:left="0" w:firstLine="0"/>
        <w:rPr>
          <w:rFonts w:ascii="Arial" w:hAnsi="Arial" w:cs="Arial"/>
          <w:color w:val="000000"/>
        </w:rPr>
      </w:pPr>
      <w:r>
        <w:rPr>
          <w:rFonts w:ascii="Arial" w:hAnsi="Arial" w:cs="Arial"/>
          <w:color w:val="000000"/>
        </w:rPr>
        <w:br w:type="page"/>
      </w:r>
    </w:p>
    <w:p w14:paraId="0A0E741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56298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7E7F59">
        <w:rPr>
          <w:rFonts w:ascii="Arial" w:hAnsi="Arial" w:cs="Arial"/>
          <w:color w:val="000000"/>
        </w:rPr>
        <w:t>17</w:t>
      </w:r>
      <w:r w:rsidRPr="00581A78">
        <w:rPr>
          <w:rFonts w:ascii="Arial" w:hAnsi="Arial" w:cs="Arial"/>
          <w:color w:val="000000"/>
        </w:rPr>
        <w:t>)</w:t>
      </w:r>
    </w:p>
    <w:p w14:paraId="6787B58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subdivided vacant land</w:t>
      </w:r>
    </w:p>
    <w:p w14:paraId="5C4CA1F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land and ranch</w:t>
      </w:r>
    </w:p>
    <w:p w14:paraId="02EF307E"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business opportunity</w:t>
      </w:r>
    </w:p>
    <w:p w14:paraId="2D2413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motel/hotel</w:t>
      </w:r>
    </w:p>
    <w:p w14:paraId="5C0C61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mobile home parks</w:t>
      </w:r>
    </w:p>
    <w:p w14:paraId="61FF9A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commercial income</w:t>
      </w:r>
    </w:p>
    <w:p w14:paraId="25D154A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industrial</w:t>
      </w:r>
    </w:p>
    <w:p w14:paraId="6AAA2C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investment</w:t>
      </w:r>
    </w:p>
    <w:p w14:paraId="1D79A7BB"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office space</w:t>
      </w:r>
    </w:p>
    <w:p w14:paraId="5F246F1F" w14:textId="77777777" w:rsidR="005C3400" w:rsidRPr="00581A78" w:rsidRDefault="005C3400" w:rsidP="00350BCD">
      <w:pPr>
        <w:autoSpaceDE w:val="0"/>
        <w:autoSpaceDN w:val="0"/>
        <w:adjustRightInd w:val="0"/>
        <w:ind w:left="0" w:firstLine="0"/>
        <w:rPr>
          <w:rFonts w:ascii="Arial" w:hAnsi="Arial" w:cs="Arial"/>
          <w:color w:val="000000"/>
        </w:rPr>
      </w:pPr>
    </w:p>
    <w:p w14:paraId="13C7EF5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78350EAD" w14:textId="77777777" w:rsidR="005C3400" w:rsidRPr="00581A78" w:rsidRDefault="005C3400" w:rsidP="00350BCD">
      <w:pPr>
        <w:autoSpaceDE w:val="0"/>
        <w:autoSpaceDN w:val="0"/>
        <w:adjustRightInd w:val="0"/>
        <w:ind w:left="0" w:firstLine="0"/>
        <w:rPr>
          <w:rFonts w:ascii="Arial" w:hAnsi="Arial" w:cs="Arial"/>
          <w:color w:val="000000"/>
        </w:rPr>
      </w:pPr>
    </w:p>
    <w:p w14:paraId="268106A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14:paraId="3EE8D543" w14:textId="77777777" w:rsidR="005C3400" w:rsidRPr="00581A78" w:rsidRDefault="005C3400" w:rsidP="00350BCD">
      <w:pPr>
        <w:autoSpaceDE w:val="0"/>
        <w:autoSpaceDN w:val="0"/>
        <w:adjustRightInd w:val="0"/>
        <w:ind w:left="0" w:firstLine="0"/>
        <w:rPr>
          <w:rFonts w:ascii="Arial" w:hAnsi="Arial" w:cs="Arial"/>
          <w:color w:val="000000"/>
        </w:rPr>
      </w:pPr>
    </w:p>
    <w:p w14:paraId="054A45B5"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14:paraId="0D60E67B" w14:textId="77777777" w:rsidR="005C3400" w:rsidRPr="00581A78" w:rsidRDefault="005C3400" w:rsidP="00350BCD">
      <w:pPr>
        <w:autoSpaceDE w:val="0"/>
        <w:autoSpaceDN w:val="0"/>
        <w:adjustRightInd w:val="0"/>
        <w:ind w:left="0" w:firstLine="0"/>
        <w:rPr>
          <w:rFonts w:ascii="Arial" w:hAnsi="Arial" w:cs="Arial"/>
          <w:color w:val="000000"/>
        </w:rPr>
      </w:pPr>
    </w:p>
    <w:p w14:paraId="5976B93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3AACB6EB" w14:textId="77777777" w:rsidR="005C3400" w:rsidRPr="00581A78" w:rsidRDefault="005C3400" w:rsidP="00350BCD">
      <w:pPr>
        <w:autoSpaceDE w:val="0"/>
        <w:autoSpaceDN w:val="0"/>
        <w:adjustRightInd w:val="0"/>
        <w:ind w:left="0" w:firstLine="0"/>
        <w:rPr>
          <w:rFonts w:ascii="Arial" w:hAnsi="Arial" w:cs="Arial"/>
          <w:color w:val="000000"/>
        </w:rPr>
      </w:pPr>
    </w:p>
    <w:p w14:paraId="0EF22ED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7BFB9CEF" w14:textId="77777777" w:rsidR="005C3400" w:rsidRPr="00CC575D" w:rsidRDefault="005C3400" w:rsidP="00350BCD">
      <w:pPr>
        <w:autoSpaceDE w:val="0"/>
        <w:autoSpaceDN w:val="0"/>
        <w:adjustRightInd w:val="0"/>
        <w:ind w:left="0" w:firstLine="0"/>
        <w:rPr>
          <w:rFonts w:ascii="Arial" w:hAnsi="Arial" w:cs="Arial"/>
        </w:rPr>
      </w:pPr>
    </w:p>
    <w:p w14:paraId="7EC06AD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36CEC6A4" w14:textId="77777777" w:rsidR="005C3400" w:rsidRPr="00CC575D" w:rsidRDefault="005C3400" w:rsidP="00350BCD">
      <w:pPr>
        <w:autoSpaceDE w:val="0"/>
        <w:autoSpaceDN w:val="0"/>
        <w:adjustRightInd w:val="0"/>
        <w:ind w:left="0" w:firstLine="0"/>
        <w:rPr>
          <w:rFonts w:ascii="Arial" w:hAnsi="Arial" w:cs="Arial"/>
        </w:rPr>
      </w:pPr>
    </w:p>
    <w:p w14:paraId="35A75F04" w14:textId="77777777" w:rsidR="00344A4F" w:rsidRPr="003B199B" w:rsidRDefault="00344A4F" w:rsidP="00344A4F">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Participants and subscribers are required to submit accurate </w:t>
      </w:r>
      <w:r>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70F4E355" w14:textId="77777777" w:rsidR="00344A4F" w:rsidRDefault="00344A4F" w:rsidP="00350BCD">
      <w:pPr>
        <w:autoSpaceDE w:val="0"/>
        <w:autoSpaceDN w:val="0"/>
        <w:adjustRightInd w:val="0"/>
        <w:ind w:left="0" w:firstLine="0"/>
        <w:rPr>
          <w:rFonts w:ascii="Arial" w:hAnsi="Arial" w:cs="Arial"/>
          <w:color w:val="000000"/>
        </w:rPr>
      </w:pPr>
    </w:p>
    <w:p w14:paraId="7DC22DA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1D5DA6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14:paraId="2CC93FB6" w14:textId="77777777" w:rsidR="005C3400" w:rsidRPr="00CC575D" w:rsidRDefault="005C3400" w:rsidP="00350BCD">
      <w:pPr>
        <w:autoSpaceDE w:val="0"/>
        <w:autoSpaceDN w:val="0"/>
        <w:adjustRightInd w:val="0"/>
        <w:ind w:left="0" w:firstLine="0"/>
        <w:rPr>
          <w:rFonts w:ascii="Arial" w:hAnsi="Arial" w:cs="Arial"/>
        </w:rPr>
      </w:pPr>
    </w:p>
    <w:p w14:paraId="3F9E0056" w14:textId="77777777" w:rsidR="003304B6"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1.5—Specification of Price: The Participant, acting on behalf of a seller or lessor, shall specify the price at which the property is being marketed unless the property is subject to auction. (Amended 11/92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B7FA734" w14:textId="77777777" w:rsidR="0034652E" w:rsidRPr="0034652E" w:rsidRDefault="0034652E" w:rsidP="00350BCD">
      <w:pPr>
        <w:autoSpaceDE w:val="0"/>
        <w:autoSpaceDN w:val="0"/>
        <w:adjustRightInd w:val="0"/>
        <w:ind w:left="0" w:firstLine="0"/>
        <w:rPr>
          <w:rFonts w:ascii="Arial" w:hAnsi="Arial" w:cs="Arial"/>
        </w:rPr>
      </w:pPr>
    </w:p>
    <w:p w14:paraId="5B3E461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7F12BB49" w14:textId="77777777" w:rsidR="005C3400" w:rsidRPr="00CC575D" w:rsidRDefault="005C3400" w:rsidP="00350BCD">
      <w:pPr>
        <w:autoSpaceDE w:val="0"/>
        <w:autoSpaceDN w:val="0"/>
        <w:adjustRightInd w:val="0"/>
        <w:ind w:left="0" w:firstLine="0"/>
        <w:rPr>
          <w:rFonts w:ascii="Arial" w:hAnsi="Arial" w:cs="Arial"/>
        </w:rPr>
      </w:pPr>
    </w:p>
    <w:p w14:paraId="0CA7D9C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14:paraId="1E5B7819" w14:textId="77777777" w:rsidR="005C3400" w:rsidRPr="00CC575D" w:rsidRDefault="005C3400" w:rsidP="00350BCD">
      <w:pPr>
        <w:autoSpaceDE w:val="0"/>
        <w:autoSpaceDN w:val="0"/>
        <w:adjustRightInd w:val="0"/>
        <w:ind w:left="0" w:firstLine="0"/>
        <w:rPr>
          <w:rFonts w:ascii="Arial" w:hAnsi="Arial" w:cs="Arial"/>
        </w:rPr>
      </w:pPr>
    </w:p>
    <w:p w14:paraId="361B1CC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14:paraId="492B6232" w14:textId="77777777" w:rsidR="005C3400" w:rsidRPr="00CC575D" w:rsidRDefault="005C3400" w:rsidP="00350BCD">
      <w:pPr>
        <w:autoSpaceDE w:val="0"/>
        <w:autoSpaceDN w:val="0"/>
        <w:adjustRightInd w:val="0"/>
        <w:ind w:left="0" w:firstLine="0"/>
        <w:rPr>
          <w:rFonts w:ascii="Arial" w:hAnsi="Arial" w:cs="Arial"/>
        </w:rPr>
      </w:pPr>
    </w:p>
    <w:p w14:paraId="2062ED96" w14:textId="77777777" w:rsidR="005C3400" w:rsidRPr="00581A78" w:rsidRDefault="005C3400" w:rsidP="001C45FA">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0E4149A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14:paraId="79B3E51B" w14:textId="77777777" w:rsidR="005C3400" w:rsidRPr="00581A78" w:rsidRDefault="005C3400" w:rsidP="00350BCD">
      <w:pPr>
        <w:autoSpaceDE w:val="0"/>
        <w:autoSpaceDN w:val="0"/>
        <w:adjustRightInd w:val="0"/>
        <w:ind w:left="0" w:firstLine="0"/>
        <w:rPr>
          <w:rFonts w:ascii="Arial" w:hAnsi="Arial" w:cs="Arial"/>
          <w:color w:val="000000"/>
        </w:rPr>
      </w:pPr>
    </w:p>
    <w:p w14:paraId="056941A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3208A5D2" w14:textId="77777777" w:rsidR="005C3400" w:rsidRPr="00CC575D" w:rsidRDefault="005C3400" w:rsidP="00350BCD">
      <w:pPr>
        <w:autoSpaceDE w:val="0"/>
        <w:autoSpaceDN w:val="0"/>
        <w:adjustRightInd w:val="0"/>
        <w:ind w:left="0" w:firstLine="0"/>
        <w:rPr>
          <w:rFonts w:ascii="Arial" w:hAnsi="Arial" w:cs="Arial"/>
        </w:rPr>
      </w:pPr>
    </w:p>
    <w:p w14:paraId="10CE3053"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w:t>
      </w:r>
      <w:proofErr w:type="gramStart"/>
      <w:r w:rsidRPr="00581A78">
        <w:rPr>
          <w:rFonts w:ascii="Arial" w:hAnsi="Arial" w:cs="Arial"/>
          <w:color w:val="000000"/>
        </w:rPr>
        <w:t>Counter-offers</w:t>
      </w:r>
      <w:proofErr w:type="gramEnd"/>
      <w:r w:rsidRPr="00581A78">
        <w:rPr>
          <w:rFonts w:ascii="Arial" w:hAnsi="Arial" w:cs="Arial"/>
          <w:color w:val="000000"/>
        </w:rPr>
        <w:t>: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w:t>
      </w:r>
    </w:p>
    <w:p w14:paraId="51209B1F" w14:textId="77777777" w:rsidR="005C3400" w:rsidRPr="00581A78" w:rsidRDefault="005C3400" w:rsidP="00350BCD">
      <w:pPr>
        <w:autoSpaceDE w:val="0"/>
        <w:autoSpaceDN w:val="0"/>
        <w:adjustRightInd w:val="0"/>
        <w:ind w:left="0" w:firstLine="0"/>
        <w:rPr>
          <w:rFonts w:ascii="Arial" w:hAnsi="Arial" w:cs="Arial"/>
          <w:color w:val="000000"/>
        </w:rPr>
      </w:pPr>
    </w:p>
    <w:p w14:paraId="6AEBCC3A" w14:textId="5728F38A" w:rsidR="005C3400"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Participants representing buyers or tenants shall submit to the buyer or tenant all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until acceptance, and shall recommend that buyers and tenants obtain legal advice </w:t>
      </w:r>
      <w:r w:rsidRPr="00581A78">
        <w:rPr>
          <w:rFonts w:ascii="Arial" w:hAnsi="Arial" w:cs="Arial"/>
          <w:color w:val="000000"/>
        </w:rPr>
        <w:lastRenderedPageBreak/>
        <w:t xml:space="preserve">where there is a question about whether a pre-existing contract has been terminated. (Amended 11/05) </w:t>
      </w:r>
      <w:r w:rsidRPr="00581A78">
        <w:rPr>
          <w:rFonts w:ascii="Arial" w:hAnsi="Arial" w:cs="Arial"/>
          <w:color w:val="FF0000"/>
        </w:rPr>
        <w:t>M</w:t>
      </w:r>
    </w:p>
    <w:p w14:paraId="5913D112" w14:textId="77777777" w:rsidR="00837510" w:rsidRPr="00581A78" w:rsidRDefault="00837510" w:rsidP="00350BCD">
      <w:pPr>
        <w:autoSpaceDE w:val="0"/>
        <w:autoSpaceDN w:val="0"/>
        <w:adjustRightInd w:val="0"/>
        <w:ind w:left="0" w:firstLine="0"/>
        <w:jc w:val="both"/>
        <w:rPr>
          <w:rFonts w:ascii="Arial" w:hAnsi="Arial" w:cs="Arial"/>
          <w:color w:val="FF0000"/>
        </w:rPr>
      </w:pPr>
    </w:p>
    <w:p w14:paraId="62A83A1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Participant Producing Offer in Presentation of Offer: The Participant producing the </w:t>
      </w:r>
      <w:proofErr w:type="gramStart"/>
      <w:r w:rsidRPr="00581A78">
        <w:rPr>
          <w:rFonts w:ascii="Arial" w:hAnsi="Arial" w:cs="Arial"/>
          <w:color w:val="000000"/>
        </w:rPr>
        <w:t>offer</w:t>
      </w:r>
      <w:proofErr w:type="gramEnd"/>
      <w:r w:rsidRPr="00581A78">
        <w:rPr>
          <w:rFonts w:ascii="Arial" w:hAnsi="Arial" w:cs="Arial"/>
          <w:color w:val="000000"/>
        </w:rPr>
        <w:t xml:space="preserve">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14:paraId="6AC99CFB" w14:textId="77777777" w:rsidR="005C3400" w:rsidRPr="00CC575D" w:rsidRDefault="005C3400" w:rsidP="00350BCD">
      <w:pPr>
        <w:autoSpaceDE w:val="0"/>
        <w:autoSpaceDN w:val="0"/>
        <w:adjustRightInd w:val="0"/>
        <w:ind w:left="0" w:firstLine="0"/>
        <w:rPr>
          <w:rFonts w:ascii="Arial" w:hAnsi="Arial" w:cs="Arial"/>
        </w:rPr>
      </w:pPr>
    </w:p>
    <w:p w14:paraId="53984976" w14:textId="77777777" w:rsidR="00E5777D" w:rsidRPr="00F61669" w:rsidRDefault="00E5777D" w:rsidP="00E5777D">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(Adopted 11/18</w:t>
      </w:r>
      <w:proofErr w:type="gramStart"/>
      <w:r>
        <w:rPr>
          <w:rFonts w:ascii="Arial" w:hAnsi="Arial" w:cs="Arial"/>
        </w:rPr>
        <w:t xml:space="preserve">) </w:t>
      </w:r>
      <w:r w:rsidRPr="00842029">
        <w:rPr>
          <w:rFonts w:ascii="Arial" w:hAnsi="Arial" w:cs="Arial"/>
        </w:rPr>
        <w:t xml:space="preserve"> </w:t>
      </w:r>
      <w:r w:rsidRPr="00117FE3">
        <w:rPr>
          <w:rFonts w:ascii="Arial" w:hAnsi="Arial" w:cs="Arial"/>
          <w:color w:val="C00000"/>
        </w:rPr>
        <w:t>M</w:t>
      </w:r>
      <w:proofErr w:type="gramEnd"/>
    </w:p>
    <w:p w14:paraId="14470C83" w14:textId="77777777" w:rsidR="00E5777D" w:rsidRPr="00E40A50" w:rsidRDefault="00E5777D" w:rsidP="00E5777D">
      <w:pPr>
        <w:autoSpaceDE w:val="0"/>
        <w:autoSpaceDN w:val="0"/>
        <w:adjustRightInd w:val="0"/>
        <w:ind w:left="0" w:firstLine="0"/>
        <w:rPr>
          <w:rFonts w:ascii="Arial" w:hAnsi="Arial" w:cs="Arial"/>
        </w:rPr>
      </w:pPr>
    </w:p>
    <w:p w14:paraId="04B7AC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w:t>
      </w:r>
      <w:proofErr w:type="gramStart"/>
      <w:r w:rsidRPr="00581A78">
        <w:rPr>
          <w:rFonts w:ascii="Arial" w:hAnsi="Arial" w:cs="Arial"/>
          <w:color w:val="000000"/>
        </w:rPr>
        <w:t>Counter-Offer</w:t>
      </w:r>
      <w:proofErr w:type="gramEnd"/>
      <w:r w:rsidRPr="00581A78">
        <w:rPr>
          <w:rFonts w:ascii="Arial" w:hAnsi="Arial" w:cs="Arial"/>
          <w:color w:val="000000"/>
        </w:rPr>
        <w:t xml:space="preserve">: The Participant representing the seller or lessor, or his representative, has the right to participate in the presentation of any counter-offer made by the seller or lessor. He does not have the right to be present at any discussion or evaluation of a </w:t>
      </w:r>
      <w:proofErr w:type="gramStart"/>
      <w:r w:rsidRPr="00581A78">
        <w:rPr>
          <w:rFonts w:ascii="Arial" w:hAnsi="Arial" w:cs="Arial"/>
          <w:color w:val="000000"/>
        </w:rPr>
        <w:t>counter-offer</w:t>
      </w:r>
      <w:proofErr w:type="gramEnd"/>
      <w:r w:rsidRPr="00581A78">
        <w:rPr>
          <w:rFonts w:ascii="Arial" w:hAnsi="Arial" w:cs="Arial"/>
          <w:color w:val="000000"/>
        </w:rPr>
        <w:t xml:space="preserve"> by the purchaser or lessee (except where the cooperating broker is a subagent). However, if the purchaser or lessee gives written instructions to the cooperating broker that the Participant representing the seller or lessor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 counter-offer is presented, that broker has the right to a copy of the purchaser’s or lessee’s written instructions. (Adopted 11/93</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156152BD" w14:textId="77777777" w:rsidR="005C3400" w:rsidRPr="00CC575D" w:rsidRDefault="005C3400" w:rsidP="00350BCD">
      <w:pPr>
        <w:autoSpaceDE w:val="0"/>
        <w:autoSpaceDN w:val="0"/>
        <w:adjustRightInd w:val="0"/>
        <w:ind w:left="0" w:firstLine="0"/>
        <w:rPr>
          <w:rFonts w:ascii="Arial" w:hAnsi="Arial" w:cs="Arial"/>
        </w:rPr>
      </w:pPr>
    </w:p>
    <w:p w14:paraId="51AFE4E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14:paraId="63ECDC90" w14:textId="77777777" w:rsidR="006A08ED" w:rsidRDefault="006A08ED" w:rsidP="00350BCD">
      <w:pPr>
        <w:autoSpaceDE w:val="0"/>
        <w:autoSpaceDN w:val="0"/>
        <w:adjustRightInd w:val="0"/>
        <w:ind w:left="0" w:firstLine="0"/>
        <w:rPr>
          <w:rFonts w:ascii="Arial" w:hAnsi="Arial" w:cs="Arial"/>
          <w:color w:val="000000"/>
        </w:rPr>
      </w:pPr>
    </w:p>
    <w:p w14:paraId="10D66312" w14:textId="77777777" w:rsidR="005C3400" w:rsidRPr="00581A78" w:rsidRDefault="005C3400" w:rsidP="00350BCD">
      <w:pPr>
        <w:autoSpaceDE w:val="0"/>
        <w:autoSpaceDN w:val="0"/>
        <w:adjustRightInd w:val="0"/>
        <w:ind w:left="0" w:firstLine="0"/>
        <w:rPr>
          <w:rFonts w:ascii="Arial" w:hAnsi="Arial" w:cs="Arial"/>
          <w:color w:val="FF0000"/>
        </w:rPr>
      </w:pPr>
      <w:r w:rsidRPr="005F6F52">
        <w:rPr>
          <w:rFonts w:ascii="Arial" w:hAnsi="Arial" w:cs="Arial"/>
          <w:b/>
          <w:color w:val="000000"/>
        </w:rPr>
        <w:t>Note</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14:paraId="43028435" w14:textId="77777777" w:rsidR="00B47DC4" w:rsidRPr="00D349E0" w:rsidRDefault="00B47DC4" w:rsidP="0035773F">
      <w:pPr>
        <w:keepLines/>
        <w:ind w:left="0" w:firstLine="0"/>
        <w:rPr>
          <w:rFonts w:ascii="Arial" w:hAnsi="Arial" w:cs="Arial"/>
          <w:bCs/>
        </w:rPr>
      </w:pPr>
    </w:p>
    <w:p w14:paraId="1784597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2.5—Reporting Cancelled Pending Sales: The Participant making the original filing shall report any cancelled sale, lease, or exchange to the Exchange within seventy-two (72) hours and the property information filing shall be reinstated in the compi</w:t>
      </w:r>
      <w:r w:rsidR="005C31BD">
        <w:rPr>
          <w:rFonts w:ascii="Arial" w:hAnsi="Arial" w:cs="Arial"/>
          <w:color w:val="000000"/>
        </w:rPr>
        <w:t xml:space="preserve">lation of current information. </w:t>
      </w:r>
      <w:r w:rsidRPr="00581A78">
        <w:rPr>
          <w:rFonts w:ascii="Arial" w:hAnsi="Arial" w:cs="Arial"/>
          <w:color w:val="FF0000"/>
        </w:rPr>
        <w:t>M</w:t>
      </w:r>
    </w:p>
    <w:p w14:paraId="4B69BE7E" w14:textId="77777777" w:rsidR="005C3400" w:rsidRPr="00CC575D" w:rsidRDefault="005C3400" w:rsidP="00350BCD">
      <w:pPr>
        <w:autoSpaceDE w:val="0"/>
        <w:autoSpaceDN w:val="0"/>
        <w:adjustRightInd w:val="0"/>
        <w:ind w:left="0" w:firstLine="0"/>
        <w:rPr>
          <w:rFonts w:ascii="Arial" w:hAnsi="Arial" w:cs="Arial"/>
        </w:rPr>
      </w:pPr>
    </w:p>
    <w:p w14:paraId="32BDB6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 </w:t>
      </w:r>
      <w:r w:rsidRPr="00581A78">
        <w:rPr>
          <w:rFonts w:ascii="Arial" w:hAnsi="Arial" w:cs="Arial"/>
          <w:color w:val="FF0000"/>
        </w:rPr>
        <w:t>O</w:t>
      </w:r>
    </w:p>
    <w:p w14:paraId="330D28FA" w14:textId="77777777" w:rsidR="005C3400" w:rsidRPr="00CC575D" w:rsidRDefault="005C3400" w:rsidP="00350BCD">
      <w:pPr>
        <w:autoSpaceDE w:val="0"/>
        <w:autoSpaceDN w:val="0"/>
        <w:adjustRightInd w:val="0"/>
        <w:ind w:left="0" w:firstLine="0"/>
        <w:jc w:val="both"/>
        <w:rPr>
          <w:rFonts w:ascii="Arial" w:hAnsi="Arial" w:cs="Arial"/>
        </w:rPr>
      </w:pPr>
    </w:p>
    <w:p w14:paraId="1AE9D870" w14:textId="77777777" w:rsidR="00E5777D"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lastRenderedPageBreak/>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p>
    <w:p w14:paraId="3EFE0551" w14:textId="77777777" w:rsidR="00837510" w:rsidRDefault="00837510" w:rsidP="00350BCD">
      <w:pPr>
        <w:autoSpaceDE w:val="0"/>
        <w:autoSpaceDN w:val="0"/>
        <w:adjustRightInd w:val="0"/>
        <w:ind w:left="0" w:firstLine="0"/>
        <w:rPr>
          <w:rFonts w:ascii="Arial" w:hAnsi="Arial" w:cs="Arial"/>
          <w:color w:val="FF0000"/>
        </w:rPr>
      </w:pPr>
    </w:p>
    <w:p w14:paraId="44A830E5" w14:textId="2CD69424"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14:paraId="03688E4C" w14:textId="77777777" w:rsidR="003304B6"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(Adopted 11/07) </w:t>
      </w:r>
    </w:p>
    <w:p w14:paraId="5D27A990"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Prohibitions</w:t>
      </w:r>
    </w:p>
    <w:p w14:paraId="55A0DCB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14:paraId="1741404A" w14:textId="77777777" w:rsidR="005C3400" w:rsidRPr="002F6AFD" w:rsidRDefault="005C3400" w:rsidP="00350BCD">
      <w:pPr>
        <w:autoSpaceDE w:val="0"/>
        <w:autoSpaceDN w:val="0"/>
        <w:adjustRightInd w:val="0"/>
        <w:ind w:left="0" w:firstLine="0"/>
        <w:rPr>
          <w:rFonts w:ascii="Arial" w:hAnsi="Arial" w:cs="Arial"/>
          <w:sz w:val="20"/>
          <w:szCs w:val="20"/>
        </w:rPr>
      </w:pPr>
    </w:p>
    <w:p w14:paraId="3D4C13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3.1</w:t>
      </w:r>
      <w:proofErr w:type="gramStart"/>
      <w:r w:rsidRPr="00581A78">
        <w:rPr>
          <w:rFonts w:ascii="Arial" w:hAnsi="Arial" w:cs="Arial"/>
          <w:color w:val="000000"/>
        </w:rPr>
        <w:t>—“</w:t>
      </w:r>
      <w:proofErr w:type="gramEnd"/>
      <w:r w:rsidRPr="00581A78">
        <w:rPr>
          <w:rFonts w:ascii="Arial" w:hAnsi="Arial" w:cs="Arial"/>
          <w:color w:val="000000"/>
        </w:rPr>
        <w:t>For Sale” Signs: Only the “For Sale” signs of the filing Participant may be placed on a property. (Revised 11/89</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A94ED51" w14:textId="77777777" w:rsidR="005C3400" w:rsidRPr="002F6AFD" w:rsidRDefault="005C3400" w:rsidP="00350BCD">
      <w:pPr>
        <w:autoSpaceDE w:val="0"/>
        <w:autoSpaceDN w:val="0"/>
        <w:adjustRightInd w:val="0"/>
        <w:ind w:left="0" w:firstLine="0"/>
        <w:rPr>
          <w:rFonts w:ascii="Arial" w:hAnsi="Arial" w:cs="Arial"/>
          <w:sz w:val="20"/>
          <w:szCs w:val="20"/>
        </w:rPr>
      </w:pPr>
    </w:p>
    <w:p w14:paraId="2E6111C5" w14:textId="35DE387F"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3.2</w:t>
      </w:r>
      <w:proofErr w:type="gramStart"/>
      <w:r w:rsidRPr="00581A78">
        <w:rPr>
          <w:rFonts w:ascii="Arial" w:hAnsi="Arial" w:cs="Arial"/>
          <w:color w:val="000000"/>
        </w:rPr>
        <w:t>—“</w:t>
      </w:r>
      <w:proofErr w:type="gramEnd"/>
      <w:r w:rsidRPr="00581A78">
        <w:rPr>
          <w:rFonts w:ascii="Arial" w:hAnsi="Arial" w:cs="Arial"/>
          <w:color w:val="000000"/>
        </w:rPr>
        <w:t>Sold” Signs: Prior to closing, only the “Sold” sign of the Participant filing information on a property for sale may be placed on the property, unless the listing broker authorizes the cooperating (selling) broker to post such a sign. (Amended 4/96</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92A3602" w14:textId="5366A458" w:rsidR="00824BA5" w:rsidRDefault="00824BA5" w:rsidP="00350BCD">
      <w:pPr>
        <w:autoSpaceDE w:val="0"/>
        <w:autoSpaceDN w:val="0"/>
        <w:adjustRightInd w:val="0"/>
        <w:ind w:left="0" w:firstLine="0"/>
        <w:rPr>
          <w:rFonts w:ascii="Arial" w:hAnsi="Arial" w:cs="Arial"/>
          <w:color w:val="FF0000"/>
        </w:rPr>
      </w:pPr>
    </w:p>
    <w:p w14:paraId="738D12BC" w14:textId="1E50FEDA" w:rsidR="00824BA5" w:rsidRPr="00EF608B" w:rsidRDefault="00824BA5" w:rsidP="00824BA5">
      <w:pPr>
        <w:spacing w:line="254" w:lineRule="auto"/>
        <w:ind w:left="0" w:firstLine="0"/>
        <w:rPr>
          <w:rFonts w:ascii="Arial" w:hAnsi="Arial" w:cs="Arial"/>
          <w:iCs/>
        </w:rPr>
      </w:pPr>
      <w:r w:rsidRPr="00824BA5">
        <w:rPr>
          <w:rFonts w:ascii="Arial" w:hAnsi="Arial" w:cs="Arial"/>
          <w:iCs/>
          <w:highlight w:val="lightGray"/>
        </w:rPr>
        <w:t xml:space="preserve">Section 3.3, Services Advertised as “Free:” </w:t>
      </w:r>
      <w:r w:rsidRPr="00824BA5">
        <w:rPr>
          <w:rFonts w:ascii="Arial" w:hAnsi="Arial" w:cs="Arial"/>
          <w:bCs/>
          <w:iCs/>
          <w:highlight w:val="lightGray"/>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824BA5">
        <w:rPr>
          <w:rFonts w:ascii="Arial" w:hAnsi="Arial" w:cs="Arial"/>
          <w:b/>
          <w:color w:val="FF0000"/>
          <w:highlight w:val="lightGray"/>
        </w:rPr>
        <w:t xml:space="preserve"> </w:t>
      </w:r>
      <w:r w:rsidRPr="00824BA5">
        <w:rPr>
          <w:rFonts w:ascii="Arial" w:hAnsi="Arial" w:cs="Arial"/>
          <w:bCs/>
          <w:color w:val="FF0000"/>
          <w:highlight w:val="lightGray"/>
        </w:rPr>
        <w:t>M</w:t>
      </w:r>
    </w:p>
    <w:p w14:paraId="23BBB7F6" w14:textId="77777777" w:rsidR="00824BA5" w:rsidRPr="00581A78" w:rsidRDefault="00824BA5" w:rsidP="00350BCD">
      <w:pPr>
        <w:autoSpaceDE w:val="0"/>
        <w:autoSpaceDN w:val="0"/>
        <w:adjustRightInd w:val="0"/>
        <w:ind w:left="0" w:firstLine="0"/>
        <w:rPr>
          <w:rFonts w:ascii="Arial" w:hAnsi="Arial" w:cs="Arial"/>
          <w:color w:val="FF0000"/>
        </w:rPr>
      </w:pPr>
    </w:p>
    <w:p w14:paraId="5CF38822"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Fees and Charges</w:t>
      </w:r>
    </w:p>
    <w:p w14:paraId="05BA6AD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5BA0FEC3" w14:textId="77777777" w:rsidR="005C3400" w:rsidRPr="00F07F87" w:rsidRDefault="005C3400" w:rsidP="00350BCD">
      <w:pPr>
        <w:autoSpaceDE w:val="0"/>
        <w:autoSpaceDN w:val="0"/>
        <w:adjustRightInd w:val="0"/>
        <w:ind w:left="0" w:firstLine="0"/>
        <w:rPr>
          <w:rFonts w:ascii="Arial" w:hAnsi="Arial" w:cs="Arial"/>
          <w:color w:val="000000"/>
          <w:sz w:val="18"/>
          <w:szCs w:val="18"/>
        </w:rPr>
      </w:pPr>
    </w:p>
    <w:p w14:paraId="4A5A5E13"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Initial Participation Fee: An applicant for Participation in the Exchange shall pay an initial participation fee </w:t>
      </w:r>
      <w:proofErr w:type="gramStart"/>
      <w:r w:rsidRPr="00581A78">
        <w:rPr>
          <w:rFonts w:ascii="Arial" w:hAnsi="Arial" w:cs="Arial"/>
          <w:color w:val="000000"/>
        </w:rPr>
        <w:t>of  $</w:t>
      </w:r>
      <w:proofErr w:type="gramEnd"/>
      <w:r w:rsidRPr="00581A78">
        <w:rPr>
          <w:rFonts w:ascii="Arial" w:hAnsi="Arial" w:cs="Arial"/>
          <w:color w:val="000000"/>
        </w:rPr>
        <w:t>_______ which shall accompany the application. The initial participation fee shall directly approximate the actual start-up costs incurred by the Exchange in initiating service to the office of a new Participant.</w:t>
      </w:r>
    </w:p>
    <w:p w14:paraId="07D7D393" w14:textId="77777777" w:rsidR="005C3400" w:rsidRPr="002F6AFD" w:rsidRDefault="005C3400" w:rsidP="006A0E87">
      <w:pPr>
        <w:autoSpaceDE w:val="0"/>
        <w:autoSpaceDN w:val="0"/>
        <w:adjustRightInd w:val="0"/>
        <w:rPr>
          <w:rFonts w:ascii="Arial" w:hAnsi="Arial" w:cs="Arial"/>
          <w:color w:val="000000"/>
          <w:sz w:val="20"/>
          <w:szCs w:val="20"/>
        </w:rPr>
      </w:pPr>
    </w:p>
    <w:p w14:paraId="7DDC6B9E"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Recurring Participation Fee: The recurring participation fee of each Participant shall be in an amount equal to $_______ times each salesperson licensed (including licensed or certified appraisers) with the Participant or the Participant’s firm who is engaged in the listing, sale, leasing, or appraising of C/I properties.</w:t>
      </w:r>
    </w:p>
    <w:p w14:paraId="0C19759A" w14:textId="77777777" w:rsidR="005C3400" w:rsidRPr="002F6AFD" w:rsidRDefault="005C3400" w:rsidP="006A0E87">
      <w:pPr>
        <w:autoSpaceDE w:val="0"/>
        <w:autoSpaceDN w:val="0"/>
        <w:adjustRightInd w:val="0"/>
        <w:rPr>
          <w:rFonts w:ascii="Arial" w:hAnsi="Arial" w:cs="Arial"/>
          <w:color w:val="000000"/>
          <w:sz w:val="16"/>
          <w:szCs w:val="16"/>
        </w:rPr>
      </w:pPr>
    </w:p>
    <w:p w14:paraId="47C14952" w14:textId="77777777" w:rsidR="00BA3BB6" w:rsidRPr="006F335F" w:rsidRDefault="00BA3BB6" w:rsidP="00BA3BB6">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00AD21F1">
        <w:rPr>
          <w:rFonts w:ascii="Arial" w:hAnsi="Arial" w:cs="Arial"/>
          <w:spacing w:val="2"/>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lastRenderedPageBreak/>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proofErr w:type="gramStart"/>
      <w:r w:rsidRPr="006F335F">
        <w:rPr>
          <w:rFonts w:ascii="Arial" w:hAnsi="Arial" w:cs="Arial"/>
          <w:spacing w:val="2"/>
        </w:rPr>
        <w:t>violated.</w:t>
      </w:r>
      <w:r w:rsidRPr="00AD21F1">
        <w:rPr>
          <w:rFonts w:ascii="Arial" w:hAnsi="Arial" w:cs="Arial"/>
          <w:spacing w:val="2"/>
        </w:rPr>
        <w:t>*</w:t>
      </w:r>
      <w:proofErr w:type="gramEnd"/>
      <w:r>
        <w:rPr>
          <w:rFonts w:ascii="Arial" w:hAnsi="Arial" w:cs="Arial"/>
          <w:spacing w:val="2"/>
        </w:rPr>
        <w:t xml:space="preserve"> (Amended 5/18 and 8/18 [Leadership Team])  </w:t>
      </w:r>
      <w:r w:rsidRPr="006F335F">
        <w:rPr>
          <w:rFonts w:ascii="Arial" w:hAnsi="Arial" w:cs="Arial"/>
          <w:color w:val="FF0000"/>
          <w:spacing w:val="2"/>
        </w:rPr>
        <w:t>M</w:t>
      </w:r>
    </w:p>
    <w:p w14:paraId="5D26A75A" w14:textId="77777777" w:rsidR="00E5777D" w:rsidRPr="002F6AFD" w:rsidRDefault="00E5777D" w:rsidP="006A0E87">
      <w:pPr>
        <w:autoSpaceDE w:val="0"/>
        <w:autoSpaceDN w:val="0"/>
        <w:adjustRightInd w:val="0"/>
        <w:rPr>
          <w:rFonts w:ascii="Arial" w:hAnsi="Arial" w:cs="Arial"/>
          <w:color w:val="000000"/>
          <w:sz w:val="20"/>
          <w:szCs w:val="20"/>
        </w:rPr>
      </w:pPr>
    </w:p>
    <w:p w14:paraId="2EEF1C5C"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 _______, as determined by the Exchange Board of Directors.</w:t>
      </w:r>
    </w:p>
    <w:p w14:paraId="261FC825" w14:textId="77777777" w:rsidR="005C3400" w:rsidRPr="002F6AFD" w:rsidRDefault="005C3400" w:rsidP="006A0E87">
      <w:pPr>
        <w:autoSpaceDE w:val="0"/>
        <w:autoSpaceDN w:val="0"/>
        <w:adjustRightInd w:val="0"/>
        <w:rPr>
          <w:rFonts w:ascii="Arial" w:hAnsi="Arial" w:cs="Arial"/>
          <w:color w:val="000000"/>
          <w:sz w:val="20"/>
          <w:szCs w:val="20"/>
        </w:rPr>
      </w:pPr>
    </w:p>
    <w:p w14:paraId="2C4DFB4D" w14:textId="77777777" w:rsidR="005C3400" w:rsidRDefault="002F6AFD" w:rsidP="002F6AFD">
      <w:pPr>
        <w:autoSpaceDE w:val="0"/>
        <w:autoSpaceDN w:val="0"/>
        <w:adjustRightInd w:val="0"/>
        <w:rPr>
          <w:rFonts w:ascii="Arial" w:hAnsi="Arial" w:cs="Arial"/>
          <w:color w:val="000000"/>
        </w:rPr>
      </w:pPr>
      <w:r w:rsidRPr="002F6AFD">
        <w:rPr>
          <w:rFonts w:ascii="Arial" w:hAnsi="Arial" w:cs="Arial"/>
          <w:color w:val="000000"/>
        </w:rPr>
        <w:t>(c</w:t>
      </w:r>
      <w:r>
        <w:rPr>
          <w:rFonts w:ascii="Arial" w:hAnsi="Arial" w:cs="Arial"/>
          <w:color w:val="000000"/>
        </w:rPr>
        <w:t>)</w:t>
      </w:r>
      <w:r>
        <w:rPr>
          <w:rFonts w:ascii="Arial" w:hAnsi="Arial" w:cs="Arial"/>
          <w:color w:val="000000"/>
        </w:rPr>
        <w:tab/>
      </w:r>
      <w:r w:rsidR="005C3400" w:rsidRPr="002F6AFD">
        <w:rPr>
          <w:rFonts w:ascii="Arial" w:hAnsi="Arial" w:cs="Arial"/>
          <w:color w:val="000000"/>
        </w:rPr>
        <w:t>For filing information on a property or a renewal, a fee of $ _______ shall accompany the information when submitted.</w:t>
      </w:r>
    </w:p>
    <w:p w14:paraId="46AE73DE" w14:textId="77777777" w:rsidR="002F6AFD" w:rsidRPr="002F6AFD" w:rsidRDefault="002F6AFD" w:rsidP="002F6AFD">
      <w:pPr>
        <w:rPr>
          <w:sz w:val="2"/>
          <w:szCs w:val="2"/>
        </w:rPr>
      </w:pPr>
    </w:p>
    <w:p w14:paraId="2D9FDCA6" w14:textId="77777777" w:rsidR="002F6AFD" w:rsidRPr="002F6AFD" w:rsidRDefault="002F6AFD" w:rsidP="00F07F87">
      <w:pPr>
        <w:rPr>
          <w:sz w:val="2"/>
          <w:szCs w:val="2"/>
        </w:rPr>
      </w:pPr>
    </w:p>
    <w:p w14:paraId="68E08D57" w14:textId="77777777" w:rsidR="002F6AFD" w:rsidRDefault="00BD3776" w:rsidP="00F07F87">
      <w:r>
        <w:rPr>
          <w:rFonts w:ascii="Arial" w:hAnsi="Arial" w:cs="Arial"/>
        </w:rPr>
        <w:pict w14:anchorId="0561E864">
          <v:rect id="_x0000_i1079" style="width:0;height:1.5pt" o:hralign="center" o:hrstd="t" o:hr="t" fillcolor="#a0a0a0" stroked="f"/>
        </w:pict>
      </w:r>
    </w:p>
    <w:p w14:paraId="099B35EC" w14:textId="0D990F44" w:rsidR="00F07F87" w:rsidRDefault="002F6AFD" w:rsidP="00F07F87">
      <w:pPr>
        <w:rPr>
          <w:rFonts w:ascii="Arial" w:hAnsi="Arial" w:cs="Arial"/>
          <w:i/>
          <w:sz w:val="20"/>
          <w:szCs w:val="20"/>
        </w:rPr>
      </w:pPr>
      <w:r w:rsidRPr="002F6AFD">
        <w:rPr>
          <w:rFonts w:ascii="Arial" w:hAnsi="Arial" w:cs="Arial"/>
          <w:i/>
          <w:sz w:val="20"/>
          <w:szCs w:val="20"/>
        </w:rPr>
        <w:t>*Mandatory waiver provision is effective no later than July 1, 2018.</w:t>
      </w:r>
    </w:p>
    <w:p w14:paraId="43EB530F" w14:textId="77777777" w:rsidR="00824BA5" w:rsidRPr="002F6AFD" w:rsidRDefault="00824BA5" w:rsidP="00F07F87">
      <w:pPr>
        <w:rPr>
          <w:rFonts w:ascii="Arial" w:hAnsi="Arial" w:cs="Arial"/>
          <w:i/>
          <w:sz w:val="20"/>
          <w:szCs w:val="20"/>
        </w:rPr>
      </w:pPr>
    </w:p>
    <w:p w14:paraId="2270671E" w14:textId="68039674" w:rsidR="005C3400" w:rsidRDefault="005C3400" w:rsidP="006A0E87">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14:paraId="6FDC295C" w14:textId="0D122EC6" w:rsidR="00837510" w:rsidRPr="00EF608B" w:rsidRDefault="00837510" w:rsidP="00EF608B">
      <w:pPr>
        <w:spacing w:line="254" w:lineRule="auto"/>
        <w:rPr>
          <w:rFonts w:ascii="Arial" w:hAnsi="Arial" w:cs="Arial"/>
          <w:iCs/>
        </w:rPr>
      </w:pPr>
    </w:p>
    <w:p w14:paraId="4D30AF35" w14:textId="77777777" w:rsidR="005C3400" w:rsidRPr="00581A78" w:rsidRDefault="005C3400" w:rsidP="000B4BF8">
      <w:pPr>
        <w:autoSpaceDE w:val="0"/>
        <w:autoSpaceDN w:val="0"/>
        <w:adjustRightInd w:val="0"/>
        <w:ind w:left="864" w:hanging="864"/>
        <w:rPr>
          <w:rFonts w:ascii="Arial" w:hAnsi="Arial" w:cs="Arial"/>
          <w:color w:val="000000"/>
        </w:rPr>
      </w:pPr>
    </w:p>
    <w:p w14:paraId="5FBE5EC4" w14:textId="77777777" w:rsidR="005C3400"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1:</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14:paraId="25466F3B" w14:textId="77777777" w:rsidR="000B4BF8" w:rsidRPr="00581A78" w:rsidRDefault="000B4BF8" w:rsidP="000B4BF8">
      <w:pPr>
        <w:autoSpaceDE w:val="0"/>
        <w:autoSpaceDN w:val="0"/>
        <w:adjustRightInd w:val="0"/>
        <w:ind w:left="864" w:hanging="864"/>
        <w:rPr>
          <w:rFonts w:ascii="Arial" w:hAnsi="Arial" w:cs="Arial"/>
          <w:color w:val="000000"/>
        </w:rPr>
      </w:pPr>
    </w:p>
    <w:p w14:paraId="1A25DEBC" w14:textId="77777777" w:rsidR="005C3400" w:rsidRPr="00581A78"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2:</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Any combination of the above fees and charges may be utilized to finance the operation of the Exchange.</w:t>
      </w:r>
    </w:p>
    <w:p w14:paraId="39DEA3E5" w14:textId="77777777" w:rsidR="0034652E" w:rsidRDefault="0034652E" w:rsidP="00350BCD">
      <w:pPr>
        <w:autoSpaceDE w:val="0"/>
        <w:autoSpaceDN w:val="0"/>
        <w:adjustRightInd w:val="0"/>
        <w:ind w:left="0" w:firstLine="0"/>
        <w:rPr>
          <w:rFonts w:ascii="Arial" w:hAnsi="Arial" w:cs="Arial"/>
          <w:color w:val="000000"/>
        </w:rPr>
      </w:pPr>
    </w:p>
    <w:p w14:paraId="2D425A9D" w14:textId="77777777" w:rsidR="005C3400" w:rsidRPr="00581A78" w:rsidRDefault="005C3400" w:rsidP="000B4BF8">
      <w:pPr>
        <w:autoSpaceDE w:val="0"/>
        <w:autoSpaceDN w:val="0"/>
        <w:adjustRightInd w:val="0"/>
        <w:ind w:left="864" w:hanging="864"/>
        <w:rPr>
          <w:rFonts w:ascii="Arial" w:hAnsi="Arial" w:cs="Arial"/>
          <w:color w:val="FF0000"/>
        </w:rPr>
      </w:pPr>
      <w:r w:rsidRPr="000B4BF8">
        <w:rPr>
          <w:rFonts w:ascii="Arial" w:hAnsi="Arial" w:cs="Arial"/>
          <w:b/>
          <w:color w:val="000000"/>
        </w:rPr>
        <w:t>Note 3:</w:t>
      </w:r>
      <w:r>
        <w:rPr>
          <w:rFonts w:ascii="Arial" w:hAnsi="Arial" w:cs="Arial"/>
          <w:color w:val="000000"/>
        </w:rPr>
        <w:t xml:space="preserve"> </w:t>
      </w:r>
      <w:r w:rsidRPr="00581A78">
        <w:rPr>
          <w:rFonts w:ascii="Arial" w:hAnsi="Arial" w:cs="Arial"/>
          <w:color w:val="000000"/>
        </w:rPr>
        <w:t xml:space="preserve"> 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081079FC" w14:textId="77777777" w:rsidR="005C3400" w:rsidRPr="00581A78" w:rsidRDefault="005C3400" w:rsidP="000B4BF8">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7B2461AE" w14:textId="77777777" w:rsidR="005C3400" w:rsidRPr="00581A78"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w:t>
      </w:r>
      <w:bookmarkStart w:id="62" w:name="_Hlk92889297"/>
      <w:r w:rsidRPr="00581A78">
        <w:rPr>
          <w:rFonts w:ascii="Arial" w:hAnsi="Arial" w:cs="Arial"/>
          <w:color w:val="000000"/>
        </w:rPr>
        <w:t>—</w:t>
      </w:r>
      <w:bookmarkEnd w:id="62"/>
      <w:r w:rsidRPr="00581A78">
        <w:rPr>
          <w:rFonts w:ascii="Arial" w:hAnsi="Arial" w:cs="Arial"/>
          <w:color w:val="000000"/>
        </w:rPr>
        <w:t>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3DC445B3"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warning</w:t>
      </w:r>
    </w:p>
    <w:p w14:paraId="2DB2B6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reprimand</w:t>
      </w:r>
    </w:p>
    <w:p w14:paraId="3C16CBBC"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14:paraId="5192D0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appropriate, reasonable fine not to exceed $15,000</w:t>
      </w:r>
    </w:p>
    <w:p w14:paraId="085C4D79"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5814DF84" w14:textId="77777777" w:rsidR="005C3400" w:rsidRPr="00581A78" w:rsidRDefault="005C3400" w:rsidP="004C1EE8">
      <w:pPr>
        <w:numPr>
          <w:ilvl w:val="0"/>
          <w:numId w:val="21"/>
        </w:numPr>
        <w:tabs>
          <w:tab w:val="left" w:pos="8640"/>
        </w:tabs>
        <w:autoSpaceDE w:val="0"/>
        <w:autoSpaceDN w:val="0"/>
        <w:adjustRightInd w:val="0"/>
        <w:spacing w:before="120"/>
        <w:rPr>
          <w:rFonts w:ascii="Arial" w:hAnsi="Arial" w:cs="Arial"/>
          <w:color w:val="FF0000"/>
        </w:rPr>
      </w:pPr>
      <w:r w:rsidRPr="00581A78">
        <w:rPr>
          <w:rFonts w:ascii="Arial" w:hAnsi="Arial" w:cs="Arial"/>
          <w:color w:val="000000"/>
        </w:rPr>
        <w:lastRenderedPageBreak/>
        <w:t>termination of CIE rights, privileges, and services with no right to reapply for a specified period not to exceed three (3) years.</w:t>
      </w:r>
    </w:p>
    <w:p w14:paraId="33CFAC83" w14:textId="77777777" w:rsidR="002B4113" w:rsidRPr="00CD3D7C" w:rsidRDefault="002B4113" w:rsidP="002B4113">
      <w:pPr>
        <w:autoSpaceDE w:val="0"/>
        <w:autoSpaceDN w:val="0"/>
        <w:adjustRightInd w:val="0"/>
        <w:rPr>
          <w:rFonts w:ascii="Arial" w:hAnsi="Arial" w:cs="Arial"/>
          <w:iCs/>
        </w:rPr>
      </w:pPr>
    </w:p>
    <w:p w14:paraId="4119E419" w14:textId="77777777" w:rsidR="002B4113" w:rsidRDefault="002B4113" w:rsidP="004E5DD4">
      <w:pPr>
        <w:autoSpaceDE w:val="0"/>
        <w:autoSpaceDN w:val="0"/>
        <w:adjustRightInd w:val="0"/>
        <w:ind w:left="1260" w:hanging="900"/>
        <w:rPr>
          <w:rFonts w:ascii="Arial" w:hAnsi="Arial" w:cs="Arial"/>
          <w:color w:val="FF0000"/>
        </w:rPr>
      </w:pPr>
      <w:r w:rsidRPr="00220664">
        <w:rPr>
          <w:rFonts w:ascii="Arial" w:hAnsi="Arial" w:cs="Arial"/>
          <w:b/>
          <w:iCs/>
        </w:rPr>
        <w:t>Note</w:t>
      </w:r>
      <w:r w:rsidR="004E5DD4">
        <w:rPr>
          <w:rFonts w:ascii="Arial" w:hAnsi="Arial" w:cs="Arial"/>
          <w:b/>
          <w:iCs/>
        </w:rPr>
        <w:t xml:space="preserve"> 1</w:t>
      </w:r>
      <w:r w:rsidRPr="00220664">
        <w:rPr>
          <w:rFonts w:ascii="Arial" w:hAnsi="Arial" w:cs="Arial"/>
          <w:b/>
          <w:iCs/>
        </w:rPr>
        <w:t>:</w:t>
      </w:r>
      <w:r w:rsidR="004E5DD4">
        <w:rPr>
          <w:rFonts w:ascii="Arial" w:hAnsi="Arial" w:cs="Arial"/>
          <w:b/>
          <w:iCs/>
        </w:rPr>
        <w:tab/>
      </w:r>
      <w:r w:rsidRPr="00220664">
        <w:rPr>
          <w:rFonts w:ascii="Arial" w:hAnsi="Arial" w:cs="Arial"/>
          <w:iCs/>
        </w:rPr>
        <w:t>A</w:t>
      </w:r>
      <w:r w:rsidR="004E5DD4">
        <w:rPr>
          <w:rFonts w:ascii="Arial" w:hAnsi="Arial" w:cs="Arial"/>
          <w:iCs/>
        </w:rPr>
        <w:t xml:space="preserve"> </w:t>
      </w:r>
      <w:r w:rsidRPr="00220664">
        <w:rPr>
          <w:rFonts w:ascii="Arial" w:hAnsi="Arial" w:cs="Arial"/>
          <w:iCs/>
        </w:rPr>
        <w:t xml:space="preserve">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220664">
        <w:rPr>
          <w:rFonts w:ascii="Arial" w:hAnsi="Arial" w:cs="Arial"/>
          <w:iCs/>
        </w:rPr>
        <w:t>period of time</w:t>
      </w:r>
      <w:proofErr w:type="gramEnd"/>
      <w:r w:rsidRPr="00220664">
        <w:rPr>
          <w:rFonts w:ascii="Arial" w:hAnsi="Arial" w:cs="Arial"/>
          <w:iCs/>
        </w:rPr>
        <w:t xml:space="preserv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220664">
        <w:rPr>
          <w:rFonts w:ascii="Arial" w:hAnsi="Arial" w:cs="Arial"/>
          <w:iCs/>
        </w:rPr>
        <w:t>)</w:t>
      </w:r>
      <w:r w:rsidRPr="00044C4A">
        <w:rPr>
          <w:rFonts w:ascii="Arial" w:hAnsi="Arial" w:cs="Arial"/>
          <w:iCs/>
        </w:rPr>
        <w:t xml:space="preserve"> </w:t>
      </w:r>
      <w:r>
        <w:rPr>
          <w:rFonts w:ascii="Arial" w:hAnsi="Arial" w:cs="Arial"/>
          <w:iCs/>
        </w:rPr>
        <w:t xml:space="preserve"> </w:t>
      </w:r>
      <w:r w:rsidRPr="001C45FA">
        <w:rPr>
          <w:rFonts w:ascii="Arial" w:hAnsi="Arial" w:cs="Arial"/>
          <w:color w:val="FF0000"/>
        </w:rPr>
        <w:t>M</w:t>
      </w:r>
      <w:proofErr w:type="gramEnd"/>
    </w:p>
    <w:p w14:paraId="19506A00" w14:textId="77777777" w:rsidR="004E5DD4" w:rsidRDefault="004E5DD4" w:rsidP="004E5DD4">
      <w:pPr>
        <w:autoSpaceDE w:val="0"/>
        <w:autoSpaceDN w:val="0"/>
        <w:adjustRightInd w:val="0"/>
        <w:ind w:left="1260" w:hanging="900"/>
        <w:rPr>
          <w:rFonts w:ascii="Arial" w:hAnsi="Arial" w:cs="Arial"/>
        </w:rPr>
      </w:pPr>
    </w:p>
    <w:p w14:paraId="3CFF5073" w14:textId="77777777" w:rsidR="004E5DD4" w:rsidRPr="009811AD" w:rsidRDefault="004E5DD4" w:rsidP="004E5DD4">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Pr="0002198B">
        <w:rPr>
          <w:rFonts w:ascii="Arial" w:hAnsi="Arial" w:cs="Arial"/>
          <w:bCs/>
          <w:lang w:eastAsia="ja-JP"/>
        </w:rPr>
        <w:t>P</w:t>
      </w:r>
      <w:r w:rsidRPr="009811AD">
        <w:rPr>
          <w:rFonts w:ascii="Arial" w:hAnsi="Arial" w:cs="Arial"/>
          <w:lang w:eastAsia="ja-JP"/>
        </w:rPr>
        <w:t xml:space="preserve">articipants </w:t>
      </w:r>
      <w:r w:rsidR="00212C1B">
        <w:rPr>
          <w:rFonts w:ascii="Arial" w:hAnsi="Arial" w:cs="Arial"/>
          <w:lang w:eastAsia="ja-JP"/>
        </w:rPr>
        <w:t>(or users/</w:t>
      </w:r>
      <w:r w:rsidRPr="009811AD">
        <w:rPr>
          <w:rFonts w:ascii="Arial" w:hAnsi="Arial" w:cs="Arial"/>
          <w:lang w:eastAsia="ja-JP"/>
        </w:rPr>
        <w:t>subscribers</w:t>
      </w:r>
      <w:r w:rsidR="00212C1B">
        <w:rPr>
          <w:rFonts w:ascii="Arial" w:hAnsi="Arial" w:cs="Arial"/>
          <w:lang w:eastAsia="ja-JP"/>
        </w:rPr>
        <w:t>, where appropriate)</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participants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9BE2C70" w14:textId="77777777" w:rsidR="002B4113" w:rsidRPr="00CC575D" w:rsidRDefault="002B4113" w:rsidP="00757454">
      <w:pPr>
        <w:autoSpaceDE w:val="0"/>
        <w:autoSpaceDN w:val="0"/>
        <w:adjustRightInd w:val="0"/>
        <w:ind w:left="720" w:hanging="720"/>
        <w:rPr>
          <w:rFonts w:ascii="Arial" w:hAnsi="Arial" w:cs="Arial"/>
        </w:rPr>
      </w:pPr>
    </w:p>
    <w:p w14:paraId="7FBB844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57CF5FFA" w14:textId="77777777" w:rsidR="005C3400" w:rsidRPr="00581A78" w:rsidRDefault="005C3400" w:rsidP="00350BCD">
      <w:pPr>
        <w:autoSpaceDE w:val="0"/>
        <w:autoSpaceDN w:val="0"/>
        <w:adjustRightInd w:val="0"/>
        <w:ind w:left="0" w:firstLine="0"/>
        <w:rPr>
          <w:rFonts w:ascii="Arial" w:hAnsi="Arial" w:cs="Arial"/>
          <w:color w:val="000000"/>
        </w:rPr>
      </w:pPr>
    </w:p>
    <w:p w14:paraId="49A1EA23"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w:t>
      </w:r>
    </w:p>
    <w:p w14:paraId="63A02544" w14:textId="77777777" w:rsidR="005C3400" w:rsidRPr="00581A78" w:rsidRDefault="005C3400" w:rsidP="00612F4B">
      <w:pPr>
        <w:autoSpaceDE w:val="0"/>
        <w:autoSpaceDN w:val="0"/>
        <w:adjustRightInd w:val="0"/>
        <w:rPr>
          <w:rFonts w:ascii="Arial" w:hAnsi="Arial" w:cs="Arial"/>
          <w:color w:val="000000"/>
        </w:rPr>
      </w:pPr>
    </w:p>
    <w:p w14:paraId="11C298C4"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For failure to comply with any other rule, the provisions of Sections 7 and 7.1 shall apply. </w:t>
      </w:r>
    </w:p>
    <w:p w14:paraId="716B62BA" w14:textId="77777777" w:rsidR="00FF1EAF" w:rsidRDefault="00FF1EAF">
      <w:pPr>
        <w:ind w:left="0" w:firstLine="0"/>
        <w:rPr>
          <w:rFonts w:ascii="Arial" w:hAnsi="Arial" w:cs="Arial"/>
          <w:color w:val="000000"/>
        </w:rPr>
      </w:pPr>
    </w:p>
    <w:p w14:paraId="3FB77D5F" w14:textId="77777777"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Generally, a warning or a moderate fine will be a sufficient deterrent to future violations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7D516C77" w14:textId="77777777" w:rsidR="005C3400" w:rsidRPr="00CC575D" w:rsidRDefault="005C3400" w:rsidP="00350BCD">
      <w:pPr>
        <w:autoSpaceDE w:val="0"/>
        <w:autoSpaceDN w:val="0"/>
        <w:adjustRightInd w:val="0"/>
        <w:ind w:left="0" w:firstLine="0"/>
        <w:rPr>
          <w:rFonts w:ascii="Arial" w:hAnsi="Arial" w:cs="Arial"/>
        </w:rPr>
      </w:pPr>
    </w:p>
    <w:p w14:paraId="37BB11F5"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5.2—Applicability of Rules to Users and/or Subscribers: Non-principal brokers, sales licensees, appraisers, and others authorized to have access to information published by the CIE are subject to these rules and regulations and may be disciplined for violations thereof provided 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14:paraId="1EACC03E" w14:textId="77777777" w:rsidR="005C3400" w:rsidRPr="00581A78" w:rsidRDefault="005C3400" w:rsidP="00350BCD">
      <w:pPr>
        <w:autoSpaceDE w:val="0"/>
        <w:autoSpaceDN w:val="0"/>
        <w:adjustRightInd w:val="0"/>
        <w:ind w:left="0" w:firstLine="0"/>
        <w:rPr>
          <w:rFonts w:ascii="Arial" w:hAnsi="Arial" w:cs="Arial"/>
          <w:color w:val="000000"/>
        </w:rPr>
      </w:pPr>
    </w:p>
    <w:p w14:paraId="6457D500" w14:textId="77777777"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Adoption of Section 5.2 is </w:t>
      </w:r>
      <w:proofErr w:type="gramStart"/>
      <w:r w:rsidRPr="00581A78">
        <w:rPr>
          <w:rFonts w:ascii="Arial" w:hAnsi="Arial" w:cs="Arial"/>
          <w:color w:val="000000"/>
        </w:rPr>
        <w:t>optional</w:t>
      </w:r>
      <w:proofErr w:type="gramEnd"/>
      <w:r w:rsidRPr="00581A78">
        <w:rPr>
          <w:rFonts w:ascii="Arial" w:hAnsi="Arial" w:cs="Arial"/>
          <w:color w:val="000000"/>
        </w:rPr>
        <w:t xml:space="preserve"> and it should be adopted by Commercial Information Exchanges wanting to establish authority to impose discipline on non-principal users or subscribers affiliated with CIE Members or Participants. (Adopted 4/92</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8934FF9" w14:textId="77777777" w:rsidR="005C3400" w:rsidRPr="00CC575D" w:rsidRDefault="005C3400" w:rsidP="00350BCD">
      <w:pPr>
        <w:autoSpaceDE w:val="0"/>
        <w:autoSpaceDN w:val="0"/>
        <w:adjustRightInd w:val="0"/>
        <w:ind w:left="0" w:firstLine="0"/>
        <w:rPr>
          <w:rFonts w:ascii="Arial" w:hAnsi="Arial" w:cs="Arial"/>
        </w:rPr>
      </w:pPr>
    </w:p>
    <w:p w14:paraId="666FB74E"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66D81FD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6—Meetings:</w:t>
      </w:r>
      <w:r>
        <w:rPr>
          <w:rFonts w:ascii="Arial" w:hAnsi="Arial" w:cs="Arial"/>
          <w:color w:val="000000"/>
        </w:rPr>
        <w:t xml:space="preserve"> </w:t>
      </w:r>
      <w:r w:rsidRPr="00581A78">
        <w:rPr>
          <w:rFonts w:ascii="Arial" w:hAnsi="Arial" w:cs="Arial"/>
          <w:color w:val="000000"/>
        </w:rPr>
        <w:t xml:space="preserve"> The meetings of Participants in the Exchange or the Board of Directors of the Exchange for transaction of business of the Exchange shall be held in accordance with the provisions of Article 7, bylaws of the Exchange.  </w:t>
      </w:r>
      <w:r w:rsidRPr="00581A78">
        <w:rPr>
          <w:rFonts w:ascii="Arial" w:hAnsi="Arial" w:cs="Arial"/>
          <w:color w:val="FF0000"/>
        </w:rPr>
        <w:t>R</w:t>
      </w:r>
    </w:p>
    <w:p w14:paraId="0C4AB2FC" w14:textId="77777777" w:rsidR="005C3400" w:rsidRPr="00CC575D" w:rsidRDefault="005C3400" w:rsidP="00350BCD">
      <w:pPr>
        <w:autoSpaceDE w:val="0"/>
        <w:autoSpaceDN w:val="0"/>
        <w:adjustRightInd w:val="0"/>
        <w:ind w:left="0" w:firstLine="0"/>
        <w:rPr>
          <w:rFonts w:ascii="Arial" w:hAnsi="Arial" w:cs="Arial"/>
        </w:rPr>
      </w:pPr>
    </w:p>
    <w:p w14:paraId="28C11749"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12A705AB" w14:textId="77777777"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7—Consideration of Alleged Violations: The Exchange Board of Directors shall </w:t>
      </w:r>
      <w:proofErr w:type="gramStart"/>
      <w:r w:rsidRPr="00581A78">
        <w:rPr>
          <w:rFonts w:ascii="Arial" w:hAnsi="Arial" w:cs="Arial"/>
          <w:color w:val="000000"/>
        </w:rPr>
        <w:t>give consideration to</w:t>
      </w:r>
      <w:proofErr w:type="gramEnd"/>
      <w:r w:rsidRPr="00581A78">
        <w:rPr>
          <w:rFonts w:ascii="Arial" w:hAnsi="Arial" w:cs="Arial"/>
          <w:color w:val="000000"/>
        </w:rPr>
        <w:t xml:space="preserve"> all written complaints alleging violations of the rules and regulations. </w:t>
      </w:r>
      <w:r w:rsidR="00BA3BB6">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w:t>
      </w:r>
    </w:p>
    <w:p w14:paraId="2C9122CD" w14:textId="77777777" w:rsidR="00810B91" w:rsidRDefault="00810B91" w:rsidP="00350BCD">
      <w:pPr>
        <w:autoSpaceDE w:val="0"/>
        <w:autoSpaceDN w:val="0"/>
        <w:adjustRightInd w:val="0"/>
        <w:ind w:left="0" w:firstLine="0"/>
        <w:rPr>
          <w:rFonts w:ascii="Arial" w:hAnsi="Arial" w:cs="Arial"/>
          <w:color w:val="FF0000"/>
        </w:rPr>
      </w:pPr>
    </w:p>
    <w:p w14:paraId="56F0D65B" w14:textId="77777777" w:rsidR="00BA3BB6" w:rsidRDefault="00810B91">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Exchange </w:t>
      </w:r>
      <w:r w:rsidRPr="009811AD">
        <w:rPr>
          <w:rFonts w:ascii="Arial" w:hAnsi="Arial" w:cs="Arial"/>
          <w:lang w:eastAsia="ja-JP"/>
        </w:rPr>
        <w:t>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Pr>
          <w:rFonts w:ascii="Arial" w:hAnsi="Arial" w:cs="Arial"/>
          <w:lang w:eastAsia="ja-JP"/>
        </w:rPr>
        <w:t>Exchange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705C50A0" w14:textId="77777777" w:rsidR="00810B91" w:rsidRDefault="00810B91">
      <w:pPr>
        <w:ind w:left="0" w:firstLine="0"/>
        <w:rPr>
          <w:rFonts w:ascii="Arial" w:hAnsi="Arial" w:cs="Arial"/>
          <w:color w:val="000000"/>
        </w:rPr>
      </w:pPr>
    </w:p>
    <w:p w14:paraId="208DF5B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If the alleged offense is a violation of the rules and regulations of the Exchange and does not involve a charge of alleged unethical conduct or request for arbitration, it may be administratively considered and determined by the Board of Directors of the Exchange,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w:t>
      </w:r>
      <w:r>
        <w:rPr>
          <w:rFonts w:ascii="Arial" w:hAnsi="Arial" w:cs="Arial"/>
          <w:color w:val="000000"/>
        </w:rPr>
        <w:t xml:space="preserve"> </w:t>
      </w:r>
      <w:r w:rsidRPr="00581A78">
        <w:rPr>
          <w:rFonts w:ascii="Arial" w:hAnsi="Arial" w:cs="Arial"/>
          <w:color w:val="000000"/>
        </w:rPr>
        <w:t xml:space="preserve">(Amended 11/96) </w:t>
      </w:r>
    </w:p>
    <w:p w14:paraId="01188DC2" w14:textId="77777777" w:rsidR="005C3400" w:rsidRPr="00581A78" w:rsidRDefault="005C3400" w:rsidP="00350BCD">
      <w:pPr>
        <w:autoSpaceDE w:val="0"/>
        <w:autoSpaceDN w:val="0"/>
        <w:adjustRightInd w:val="0"/>
        <w:ind w:left="0" w:firstLine="0"/>
        <w:rPr>
          <w:rFonts w:ascii="Arial" w:hAnsi="Arial" w:cs="Arial"/>
          <w:color w:val="000000"/>
        </w:rPr>
      </w:pPr>
    </w:p>
    <w:p w14:paraId="2602ECE6" w14:textId="77777777" w:rsidR="005C3400" w:rsidRPr="00581A78" w:rsidRDefault="005C3400" w:rsidP="00350BCD">
      <w:pPr>
        <w:autoSpaceDE w:val="0"/>
        <w:autoSpaceDN w:val="0"/>
        <w:adjustRightInd w:val="0"/>
        <w:ind w:left="0" w:firstLine="0"/>
        <w:rPr>
          <w:rFonts w:ascii="Arial" w:hAnsi="Arial" w:cs="Arial"/>
          <w:color w:val="FF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5946E77B" w14:textId="77777777" w:rsidR="005C3400" w:rsidRPr="00CC575D" w:rsidRDefault="005C3400" w:rsidP="00350BCD">
      <w:pPr>
        <w:autoSpaceDE w:val="0"/>
        <w:autoSpaceDN w:val="0"/>
        <w:adjustRightInd w:val="0"/>
        <w:ind w:left="0" w:firstLine="0"/>
        <w:rPr>
          <w:rFonts w:ascii="Arial" w:hAnsi="Arial" w:cs="Arial"/>
        </w:rPr>
      </w:pPr>
    </w:p>
    <w:p w14:paraId="102B3A4F" w14:textId="77777777" w:rsidR="005C3400" w:rsidRPr="00581A78" w:rsidRDefault="005C3400" w:rsidP="009C396C">
      <w:pPr>
        <w:autoSpaceDE w:val="0"/>
        <w:autoSpaceDN w:val="0"/>
        <w:adjustRightInd w:val="0"/>
        <w:spacing w:after="120"/>
        <w:ind w:left="0" w:firstLine="0"/>
        <w:rPr>
          <w:rFonts w:ascii="Arial" w:hAnsi="Arial" w:cs="Arial"/>
          <w:color w:val="000000"/>
        </w:rPr>
      </w:pPr>
      <w:r w:rsidRPr="00FF1EAF">
        <w:rPr>
          <w:rFonts w:ascii="Arial" w:hAnsi="Arial" w:cs="Arial"/>
          <w:color w:val="FF0000"/>
        </w:rPr>
        <w:t>Optional Provision for Establishing Nonmember Participatory Rights (“Open Exchange</w:t>
      </w:r>
      <w:proofErr w:type="gramStart"/>
      <w:r w:rsidRPr="00FF1EAF">
        <w:rPr>
          <w:rFonts w:ascii="Arial" w:hAnsi="Arial" w:cs="Arial"/>
          <w:color w:val="FF0000"/>
        </w:rPr>
        <w:t>”)</w:t>
      </w:r>
      <w:r w:rsidR="009C396C">
        <w:rPr>
          <w:rFonts w:ascii="Arial" w:hAnsi="Arial" w:cs="Arial"/>
          <w:color w:val="FF0000"/>
        </w:rPr>
        <w:t>*</w:t>
      </w:r>
      <w:proofErr w:type="gramEnd"/>
      <w:r w:rsidR="009C396C">
        <w:rPr>
          <w:rFonts w:ascii="Arial" w:hAnsi="Arial" w:cs="Arial"/>
          <w:color w:val="FF0000"/>
        </w:rPr>
        <w:t xml:space="preserve">  </w:t>
      </w:r>
    </w:p>
    <w:p w14:paraId="65689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w:t>
      </w:r>
      <w:r>
        <w:rPr>
          <w:rFonts w:ascii="Arial" w:hAnsi="Arial" w:cs="Arial"/>
          <w:color w:val="000000"/>
        </w:rPr>
        <w:t xml:space="preserve"> </w:t>
      </w:r>
      <w:r w:rsidRPr="00581A78">
        <w:rPr>
          <w:rFonts w:ascii="Arial" w:hAnsi="Arial" w:cs="Arial"/>
          <w:color w:val="000000"/>
        </w:rPr>
        <w:t xml:space="preserve">If the alleged offense is a violation of the rules and regulations of the Exchange and does not involve a charge of alleged violation of one or more of the provisions of Section 14 of the rules and regulations or a request for arbitration, it may be administratively considered and determined by the Board of Directors of the CIE, and if a violation is determined, the CIE Board of Directors may direct the imposition of sanction provided that the recipient of such sanction may request a hearing by the Professional Standards Committee of the Board in accordance with the bylaws of the Board of REALTORS®. Alleged violations of Section 14 of the rules and regulations shall be referred to the Board’s </w:t>
      </w:r>
      <w:r w:rsidRPr="00581A78">
        <w:rPr>
          <w:rFonts w:ascii="Arial" w:hAnsi="Arial" w:cs="Arial"/>
          <w:color w:val="000000"/>
        </w:rPr>
        <w:lastRenderedPageBreak/>
        <w:t>Grievance Committee for processing in accordance with the professional standards procedures of the Board/Association.</w:t>
      </w:r>
      <w:r>
        <w:rPr>
          <w:rFonts w:ascii="Arial" w:hAnsi="Arial" w:cs="Arial"/>
          <w:color w:val="000000"/>
        </w:rPr>
        <w:t xml:space="preserve"> </w:t>
      </w:r>
      <w:r w:rsidRPr="00581A78">
        <w:rPr>
          <w:rFonts w:ascii="Arial" w:hAnsi="Arial" w:cs="Arial"/>
          <w:color w:val="000000"/>
        </w:rPr>
        <w:t xml:space="preserve"> (Amended 2/98)</w:t>
      </w:r>
    </w:p>
    <w:p w14:paraId="77A6EE40" w14:textId="77777777" w:rsidR="005C3400" w:rsidRPr="00581A78" w:rsidRDefault="005C3400" w:rsidP="00350BCD">
      <w:pPr>
        <w:autoSpaceDE w:val="0"/>
        <w:autoSpaceDN w:val="0"/>
        <w:adjustRightInd w:val="0"/>
        <w:ind w:left="0" w:firstLine="0"/>
        <w:rPr>
          <w:rFonts w:ascii="Arial" w:hAnsi="Arial" w:cs="Arial"/>
          <w:color w:val="000000"/>
        </w:rPr>
      </w:pPr>
    </w:p>
    <w:p w14:paraId="5A0F129F" w14:textId="77777777" w:rsidR="005C3400" w:rsidRPr="00581A78" w:rsidRDefault="005C3400" w:rsidP="00350BCD">
      <w:pPr>
        <w:autoSpaceDE w:val="0"/>
        <w:autoSpaceDN w:val="0"/>
        <w:adjustRightInd w:val="0"/>
        <w:ind w:left="0" w:firstLine="0"/>
        <w:rPr>
          <w:rFonts w:ascii="Arial" w:hAnsi="Arial" w:cs="Arial"/>
          <w:color w:val="00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w:t>
      </w:r>
      <w:r>
        <w:rPr>
          <w:rFonts w:ascii="Arial" w:hAnsi="Arial" w:cs="Arial"/>
          <w:color w:val="000000"/>
        </w:rPr>
        <w:t xml:space="preserve"> </w:t>
      </w:r>
      <w:r w:rsidRPr="00581A78">
        <w:rPr>
          <w:rFonts w:ascii="Arial" w:hAnsi="Arial" w:cs="Arial"/>
          <w:color w:val="000000"/>
        </w:rPr>
        <w:t xml:space="preserve"> (Amended 2/98)</w:t>
      </w:r>
    </w:p>
    <w:p w14:paraId="0F4A43E4" w14:textId="77777777" w:rsidR="005C3400" w:rsidRPr="00581A78" w:rsidRDefault="005C3400" w:rsidP="00350BCD">
      <w:pPr>
        <w:autoSpaceDE w:val="0"/>
        <w:autoSpaceDN w:val="0"/>
        <w:adjustRightInd w:val="0"/>
        <w:ind w:left="0" w:firstLine="0"/>
        <w:rPr>
          <w:rFonts w:ascii="Arial" w:hAnsi="Arial" w:cs="Arial"/>
          <w:color w:val="000000"/>
        </w:rPr>
      </w:pPr>
    </w:p>
    <w:p w14:paraId="2F1B4B6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Board of Directors to the </w:t>
      </w:r>
      <w:r w:rsidR="008B38B6">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p>
    <w:p w14:paraId="0F3A0A6E" w14:textId="77777777" w:rsidR="00BA3BB6" w:rsidRDefault="00BA3BB6" w:rsidP="00BA3BB6">
      <w:pPr>
        <w:autoSpaceDE w:val="0"/>
        <w:autoSpaceDN w:val="0"/>
        <w:adjustRightInd w:val="0"/>
        <w:ind w:left="0" w:firstLine="0"/>
        <w:rPr>
          <w:rFonts w:ascii="Arial" w:hAnsi="Arial" w:cs="Arial"/>
        </w:rPr>
      </w:pPr>
    </w:p>
    <w:p w14:paraId="40AEE31F" w14:textId="77777777" w:rsidR="00BA3BB6" w:rsidRDefault="00BD3776" w:rsidP="00BA3BB6">
      <w:pPr>
        <w:autoSpaceDE w:val="0"/>
        <w:autoSpaceDN w:val="0"/>
        <w:adjustRightInd w:val="0"/>
        <w:ind w:left="0" w:firstLine="0"/>
        <w:rPr>
          <w:rFonts w:ascii="Arial" w:hAnsi="Arial" w:cs="Arial"/>
        </w:rPr>
      </w:pPr>
      <w:r>
        <w:rPr>
          <w:rFonts w:ascii="Arial" w:hAnsi="Arial" w:cs="Arial"/>
        </w:rPr>
        <w:pict w14:anchorId="181CE5E7">
          <v:rect id="_x0000_i1080" style="width:0;height:1.5pt" o:hralign="center" o:hrstd="t" o:hr="t" fillcolor="#a0a0a0" stroked="f"/>
        </w:pict>
      </w:r>
    </w:p>
    <w:p w14:paraId="104BE8D7" w14:textId="0A9D3074" w:rsidR="00BA3BB6" w:rsidRDefault="00BA3BB6" w:rsidP="00BA3BB6">
      <w:pPr>
        <w:autoSpaceDE w:val="0"/>
        <w:autoSpaceDN w:val="0"/>
        <w:adjustRightInd w:val="0"/>
        <w:ind w:left="0" w:firstLine="0"/>
        <w:rPr>
          <w:rFonts w:ascii="Arial" w:hAnsi="Arial" w:cs="Arial"/>
          <w:i/>
          <w:sz w:val="20"/>
          <w:szCs w:val="20"/>
        </w:rPr>
      </w:pPr>
      <w:r w:rsidRPr="009C396C">
        <w:rPr>
          <w:rFonts w:ascii="Arial" w:hAnsi="Arial" w:cs="Arial"/>
          <w:i/>
          <w:sz w:val="20"/>
          <w:szCs w:val="20"/>
        </w:rPr>
        <w:t>*Only adopt this paragraph if the association’s CIE is open to nonmember participants (otherwise qualified individuals who do not hold REALTOR® membership anywhere.)</w:t>
      </w:r>
    </w:p>
    <w:p w14:paraId="4B587E46" w14:textId="77777777" w:rsidR="00837510" w:rsidRDefault="00837510" w:rsidP="00BA3BB6">
      <w:pPr>
        <w:autoSpaceDE w:val="0"/>
        <w:autoSpaceDN w:val="0"/>
        <w:adjustRightInd w:val="0"/>
        <w:ind w:left="0" w:firstLine="0"/>
        <w:rPr>
          <w:rFonts w:ascii="Arial" w:hAnsi="Arial" w:cs="Arial"/>
          <w:i/>
          <w:sz w:val="20"/>
          <w:szCs w:val="20"/>
        </w:rPr>
      </w:pPr>
    </w:p>
    <w:p w14:paraId="4B304C02" w14:textId="77777777" w:rsidR="0008271A" w:rsidRDefault="0008271A" w:rsidP="0008271A">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C30EA7">
        <w:rPr>
          <w:rFonts w:ascii="Arial" w:hAnsi="Arial" w:cs="Arial"/>
          <w:iCs/>
          <w:color w:val="000000"/>
        </w:rPr>
        <w:t>7</w:t>
      </w:r>
      <w:r w:rsidRPr="00CE747E">
        <w:rPr>
          <w:rFonts w:ascii="Arial" w:hAnsi="Arial" w:cs="Arial"/>
          <w:iCs/>
          <w:color w:val="000000"/>
        </w:rPr>
        <w:t>.3 of the MLS rules.</w:t>
      </w:r>
    </w:p>
    <w:p w14:paraId="16E0C2A5" w14:textId="77777777" w:rsidR="0008271A" w:rsidRDefault="0008271A" w:rsidP="0008271A">
      <w:pPr>
        <w:autoSpaceDE w:val="0"/>
        <w:autoSpaceDN w:val="0"/>
        <w:adjustRightInd w:val="0"/>
        <w:ind w:left="0" w:firstLine="0"/>
        <w:rPr>
          <w:rFonts w:ascii="Arial" w:hAnsi="Arial" w:cs="Arial"/>
          <w:i/>
          <w:color w:val="000000"/>
          <w:sz w:val="20"/>
          <w:szCs w:val="20"/>
        </w:rPr>
      </w:pPr>
    </w:p>
    <w:p w14:paraId="4797E638" w14:textId="77777777" w:rsidR="0008271A" w:rsidRPr="003740E0"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Upon receiving a notice, the Board of Directors will send the notice to the participant who is accused of unauthorized use.  Within ten (10) days from receipt, the participant must either: </w:t>
      </w:r>
      <w:r w:rsidR="00C30EA7">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2967C79D" w14:textId="77777777" w:rsidR="0008271A" w:rsidRPr="003740E0" w:rsidRDefault="0008271A" w:rsidP="0008271A">
      <w:pPr>
        <w:autoSpaceDE w:val="0"/>
        <w:autoSpaceDN w:val="0"/>
        <w:adjustRightInd w:val="0"/>
        <w:ind w:left="0" w:firstLine="0"/>
        <w:rPr>
          <w:rFonts w:ascii="Arial" w:hAnsi="Arial" w:cs="Arial"/>
          <w:iCs/>
        </w:rPr>
      </w:pPr>
    </w:p>
    <w:p w14:paraId="0D61A0A3" w14:textId="77777777" w:rsidR="0008271A"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755C5571" w14:textId="77777777" w:rsidR="0008271A" w:rsidRDefault="0008271A" w:rsidP="0008271A">
      <w:pPr>
        <w:autoSpaceDE w:val="0"/>
        <w:autoSpaceDN w:val="0"/>
        <w:adjustRightInd w:val="0"/>
        <w:ind w:left="0" w:firstLine="0"/>
        <w:rPr>
          <w:rFonts w:ascii="Arial" w:hAnsi="Arial" w:cs="Arial"/>
          <w:iCs/>
        </w:rPr>
      </w:pPr>
    </w:p>
    <w:p w14:paraId="7246D426" w14:textId="77777777" w:rsidR="0008271A" w:rsidRDefault="0008271A" w:rsidP="0008271A">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(Adopted 5/18</w:t>
      </w:r>
      <w:proofErr w:type="gramStart"/>
      <w:r>
        <w:rPr>
          <w:rFonts w:ascii="Arial" w:hAnsi="Arial" w:cs="Arial"/>
          <w:iCs/>
        </w:rPr>
        <w:t xml:space="preserve">)  </w:t>
      </w:r>
      <w:r w:rsidRPr="00AD21F1">
        <w:rPr>
          <w:rFonts w:ascii="Arial" w:hAnsi="Arial" w:cs="Arial"/>
          <w:iCs/>
          <w:color w:val="FF0000"/>
        </w:rPr>
        <w:t>M</w:t>
      </w:r>
      <w:proofErr w:type="gramEnd"/>
    </w:p>
    <w:p w14:paraId="224598A3" w14:textId="77777777" w:rsidR="0008271A" w:rsidRPr="003740E0" w:rsidRDefault="0008271A" w:rsidP="0008271A">
      <w:pPr>
        <w:autoSpaceDE w:val="0"/>
        <w:autoSpaceDN w:val="0"/>
        <w:adjustRightInd w:val="0"/>
        <w:ind w:left="0" w:firstLine="0"/>
        <w:rPr>
          <w:rFonts w:ascii="Arial" w:hAnsi="Arial" w:cs="Arial"/>
          <w:iCs/>
        </w:rPr>
      </w:pPr>
    </w:p>
    <w:p w14:paraId="62FD6F2B" w14:textId="77777777" w:rsidR="0008271A" w:rsidRPr="003740E0" w:rsidRDefault="0008271A" w:rsidP="0008271A">
      <w:pPr>
        <w:autoSpaceDE w:val="0"/>
        <w:autoSpaceDN w:val="0"/>
        <w:adjustRightInd w:val="0"/>
        <w:ind w:left="0" w:firstLine="0"/>
        <w:rPr>
          <w:rFonts w:ascii="Arial" w:hAnsi="Arial" w:cs="Arial"/>
          <w:b/>
          <w:bCs/>
          <w:iCs/>
        </w:rPr>
      </w:pPr>
      <w:r>
        <w:rPr>
          <w:rFonts w:ascii="Arial" w:hAnsi="Arial" w:cs="Arial"/>
          <w:iCs/>
        </w:rPr>
        <w:t xml:space="preserve">Section 7.4 – </w:t>
      </w:r>
      <w:r w:rsidR="00355C07">
        <w:rPr>
          <w:rFonts w:ascii="Arial" w:hAnsi="Arial" w:cs="Arial"/>
          <w:iCs/>
        </w:rPr>
        <w:t>CIE</w:t>
      </w:r>
      <w:r>
        <w:rPr>
          <w:rFonts w:ascii="Arial" w:hAnsi="Arial" w:cs="Arial"/>
          <w:iCs/>
        </w:rPr>
        <w:t xml:space="preserve"> 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(Adopted 5/18</w:t>
      </w:r>
      <w:proofErr w:type="gramStart"/>
      <w:r>
        <w:rPr>
          <w:rFonts w:ascii="Arial" w:hAnsi="Arial" w:cs="Arial"/>
          <w:iCs/>
        </w:rPr>
        <w:t xml:space="preserve">)  </w:t>
      </w:r>
      <w:r w:rsidRPr="003740E0">
        <w:rPr>
          <w:rFonts w:ascii="Arial" w:hAnsi="Arial" w:cs="Arial"/>
          <w:iCs/>
          <w:color w:val="FF0000"/>
        </w:rPr>
        <w:t>M</w:t>
      </w:r>
      <w:proofErr w:type="gramEnd"/>
      <w:r w:rsidRPr="003740E0">
        <w:rPr>
          <w:rFonts w:ascii="Arial" w:hAnsi="Arial" w:cs="Arial"/>
          <w:b/>
          <w:bCs/>
          <w:iCs/>
        </w:rPr>
        <w:t xml:space="preserve"> </w:t>
      </w:r>
    </w:p>
    <w:p w14:paraId="2F9EA92D" w14:textId="77777777" w:rsidR="0008271A" w:rsidRPr="003740E0" w:rsidRDefault="0008271A" w:rsidP="0008271A">
      <w:pPr>
        <w:autoSpaceDE w:val="0"/>
        <w:autoSpaceDN w:val="0"/>
        <w:adjustRightInd w:val="0"/>
        <w:ind w:left="0" w:firstLine="0"/>
        <w:rPr>
          <w:rFonts w:ascii="Arial" w:hAnsi="Arial" w:cs="Arial"/>
          <w:b/>
          <w:bCs/>
          <w:iCs/>
        </w:rPr>
      </w:pPr>
    </w:p>
    <w:p w14:paraId="74CCF40B" w14:textId="77777777" w:rsidR="0008271A" w:rsidRPr="003740E0" w:rsidRDefault="0008271A" w:rsidP="0008271A">
      <w:pPr>
        <w:autoSpaceDE w:val="0"/>
        <w:autoSpaceDN w:val="0"/>
        <w:adjustRightInd w:val="0"/>
        <w:ind w:left="720" w:hanging="720"/>
        <w:rPr>
          <w:rFonts w:ascii="Arial" w:hAnsi="Arial" w:cs="Arial"/>
        </w:rPr>
      </w:pPr>
      <w:r w:rsidRPr="003740E0">
        <w:rPr>
          <w:rFonts w:ascii="Arial" w:hAnsi="Arial" w:cs="Arial"/>
          <w:b/>
          <w:bCs/>
          <w:iCs/>
        </w:rPr>
        <w:lastRenderedPageBreak/>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75BB3BE2" w14:textId="77777777" w:rsidR="0008271A" w:rsidRDefault="0008271A" w:rsidP="0008271A">
      <w:pPr>
        <w:autoSpaceDE w:val="0"/>
        <w:autoSpaceDN w:val="0"/>
        <w:adjustRightInd w:val="0"/>
        <w:ind w:left="0" w:firstLine="0"/>
        <w:rPr>
          <w:rFonts w:ascii="Arial" w:hAnsi="Arial" w:cs="Arial"/>
        </w:rPr>
      </w:pPr>
    </w:p>
    <w:p w14:paraId="2AF550E7" w14:textId="77777777" w:rsidR="005C3400" w:rsidRPr="00581A78" w:rsidRDefault="005C3400" w:rsidP="00350BCD">
      <w:pPr>
        <w:autoSpaceDE w:val="0"/>
        <w:autoSpaceDN w:val="0"/>
        <w:adjustRightInd w:val="0"/>
        <w:spacing w:before="120"/>
        <w:ind w:left="0" w:firstLine="0"/>
        <w:rPr>
          <w:rFonts w:ascii="Arial" w:hAnsi="Arial" w:cs="Arial"/>
          <w:b/>
          <w:bCs/>
          <w:color w:val="000000"/>
        </w:rPr>
      </w:pPr>
      <w:r w:rsidRPr="00581A78">
        <w:rPr>
          <w:rFonts w:ascii="Arial" w:hAnsi="Arial" w:cs="Arial"/>
          <w:b/>
          <w:bCs/>
          <w:color w:val="000000"/>
        </w:rPr>
        <w:t>Confidentiality of Exchange Information</w:t>
      </w:r>
    </w:p>
    <w:p w14:paraId="202D74E1" w14:textId="77777777" w:rsidR="005C3400" w:rsidRPr="001A4E86" w:rsidRDefault="005C3400" w:rsidP="00350BCD">
      <w:pPr>
        <w:autoSpaceDE w:val="0"/>
        <w:autoSpaceDN w:val="0"/>
        <w:adjustRightInd w:val="0"/>
        <w:ind w:left="0" w:firstLine="0"/>
        <w:rPr>
          <w:rFonts w:ascii="Arial" w:hAnsi="Arial" w:cs="Arial"/>
          <w:b/>
          <w:bCs/>
          <w:color w:val="000000"/>
          <w:sz w:val="12"/>
          <w:szCs w:val="12"/>
        </w:rPr>
      </w:pPr>
    </w:p>
    <w:p w14:paraId="0AE98FB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14:paraId="3D3C21BF" w14:textId="77777777" w:rsidR="005C3400" w:rsidRDefault="005C3400" w:rsidP="00350BCD">
      <w:pPr>
        <w:autoSpaceDE w:val="0"/>
        <w:autoSpaceDN w:val="0"/>
        <w:adjustRightInd w:val="0"/>
        <w:ind w:left="0" w:firstLine="0"/>
        <w:rPr>
          <w:rFonts w:ascii="Arial" w:hAnsi="Arial" w:cs="Arial"/>
        </w:rPr>
      </w:pPr>
    </w:p>
    <w:p w14:paraId="46E77F4B" w14:textId="68E892A4" w:rsidR="00260E5C" w:rsidRDefault="005C3400" w:rsidP="00260E5C">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p>
    <w:p w14:paraId="3D4E93D1" w14:textId="77777777" w:rsidR="00837510" w:rsidRDefault="00837510" w:rsidP="00260E5C">
      <w:pPr>
        <w:autoSpaceDE w:val="0"/>
        <w:autoSpaceDN w:val="0"/>
        <w:adjustRightInd w:val="0"/>
        <w:ind w:left="0" w:firstLine="0"/>
        <w:rPr>
          <w:rFonts w:ascii="Arial" w:hAnsi="Arial" w:cs="Arial"/>
          <w:color w:val="FF0000"/>
        </w:rPr>
      </w:pPr>
    </w:p>
    <w:p w14:paraId="3A0B3118" w14:textId="77777777" w:rsidR="005C3400" w:rsidRPr="00581A78" w:rsidRDefault="005C3400" w:rsidP="00260E5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w:t>
      </w:r>
      <w:r w:rsidRPr="001A4E86">
        <w:rPr>
          <w:rFonts w:ascii="Arial" w:hAnsi="Arial" w:cs="Arial"/>
          <w:b/>
          <w:bCs/>
          <w:color w:val="000000"/>
          <w:sz w:val="24"/>
          <w:szCs w:val="24"/>
        </w:rPr>
        <w:t>*</w:t>
      </w:r>
      <w:r w:rsidRPr="00581A78">
        <w:rPr>
          <w:rFonts w:ascii="Arial" w:hAnsi="Arial" w:cs="Arial"/>
          <w:b/>
          <w:bCs/>
          <w:color w:val="000000"/>
        </w:rPr>
        <w:t xml:space="preserve"> and Copyright</w:t>
      </w:r>
    </w:p>
    <w:p w14:paraId="5A673F2F" w14:textId="77777777" w:rsidR="00FD0C13" w:rsidRPr="00581A78" w:rsidRDefault="00FD0C13" w:rsidP="00FD0C13">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Pr>
          <w:rFonts w:ascii="Arial" w:hAnsi="Arial" w:cs="Arial"/>
          <w:color w:val="000000"/>
        </w:rPr>
        <w:t xml:space="preserve"> and warrants </w:t>
      </w:r>
      <w:r w:rsidRPr="00581A78">
        <w:rPr>
          <w:rFonts w:ascii="Arial" w:hAnsi="Arial" w:cs="Arial"/>
          <w:color w:val="000000"/>
        </w:rPr>
        <w:t>that he</w:t>
      </w:r>
      <w:r>
        <w:rPr>
          <w:rFonts w:ascii="Arial" w:hAnsi="Arial" w:cs="Arial"/>
          <w:color w:val="000000"/>
        </w:rPr>
        <w:t xml:space="preserve"> or she is fully </w:t>
      </w:r>
      <w:r w:rsidRPr="00581A78">
        <w:rPr>
          <w:rFonts w:ascii="Arial" w:hAnsi="Arial" w:cs="Arial"/>
          <w:color w:val="000000"/>
        </w:rPr>
        <w:t xml:space="preserve">authorized to </w:t>
      </w:r>
      <w:r>
        <w:rPr>
          <w:rFonts w:ascii="Arial" w:hAnsi="Arial" w:cs="Arial"/>
          <w:color w:val="000000"/>
        </w:rPr>
        <w:t>license the property listing content as contemplated by and in compliance with this Section and these rules and regulations</w:t>
      </w:r>
      <w:r w:rsidRPr="00581A78">
        <w:rPr>
          <w:rFonts w:ascii="Arial" w:hAnsi="Arial" w:cs="Arial"/>
          <w:color w:val="000000"/>
        </w:rPr>
        <w:t xml:space="preserve"> and also thereby does </w:t>
      </w:r>
      <w:r>
        <w:rPr>
          <w:rFonts w:ascii="Arial" w:hAnsi="Arial" w:cs="Arial"/>
          <w:color w:val="000000"/>
        </w:rPr>
        <w:t>grant to the CIE 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Pr>
          <w:rFonts w:ascii="Arial" w:hAnsi="Arial" w:cs="Arial"/>
          <w:color w:val="000000"/>
        </w:rPr>
        <w:t>(Amended 5/18</w:t>
      </w:r>
      <w:proofErr w:type="gramStart"/>
      <w:r>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M</w:t>
      </w:r>
      <w:proofErr w:type="gramEnd"/>
    </w:p>
    <w:p w14:paraId="45EFC345" w14:textId="77777777" w:rsidR="00FD0C13" w:rsidRDefault="00FD0C13" w:rsidP="00FD0C13">
      <w:pPr>
        <w:autoSpaceDE w:val="0"/>
        <w:autoSpaceDN w:val="0"/>
        <w:adjustRightInd w:val="0"/>
        <w:ind w:left="0" w:firstLine="0"/>
        <w:rPr>
          <w:rFonts w:ascii="Arial" w:hAnsi="Arial" w:cs="Arial"/>
        </w:rPr>
      </w:pPr>
    </w:p>
    <w:p w14:paraId="1A22F5B3" w14:textId="77777777" w:rsidR="00FD0C13" w:rsidRDefault="00FD0C13" w:rsidP="00FD0C13">
      <w:pPr>
        <w:autoSpaceDE w:val="0"/>
        <w:autoSpaceDN w:val="0"/>
        <w:adjustRightInd w:val="0"/>
        <w:ind w:left="0" w:firstLine="0"/>
        <w:rPr>
          <w:rFonts w:ascii="Arial" w:hAnsi="Arial" w:cs="Arial"/>
        </w:rPr>
      </w:pPr>
      <w:r>
        <w:rPr>
          <w:rFonts w:ascii="Arial" w:hAnsi="Arial" w:cs="Arial"/>
        </w:rPr>
        <w:t>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w:t>
      </w:r>
      <w:proofErr w:type="gramStart"/>
      <w:r>
        <w:rPr>
          <w:rFonts w:ascii="Arial" w:hAnsi="Arial" w:cs="Arial"/>
        </w:rPr>
        <w:t xml:space="preserve">)  </w:t>
      </w:r>
      <w:r w:rsidRPr="00044055">
        <w:rPr>
          <w:rFonts w:ascii="Arial" w:hAnsi="Arial" w:cs="Arial"/>
          <w:color w:val="FF0000"/>
        </w:rPr>
        <w:t>M</w:t>
      </w:r>
      <w:proofErr w:type="gramEnd"/>
    </w:p>
    <w:p w14:paraId="4A38A061" w14:textId="77777777" w:rsidR="005C3400" w:rsidRPr="00CC575D" w:rsidRDefault="005C3400" w:rsidP="00350BCD">
      <w:pPr>
        <w:autoSpaceDE w:val="0"/>
        <w:autoSpaceDN w:val="0"/>
        <w:adjustRightInd w:val="0"/>
        <w:ind w:left="0" w:firstLine="0"/>
        <w:rPr>
          <w:rFonts w:ascii="Arial" w:hAnsi="Arial" w:cs="Arial"/>
        </w:rPr>
      </w:pPr>
    </w:p>
    <w:p w14:paraId="796D869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9.1—All right, title, and interest in each copy of every Exchange compilation created and copyrighted by the ____________________ Board of REALTORS®, and in the copyrights therein, shall </w:t>
      </w:r>
      <w:proofErr w:type="gramStart"/>
      <w:r w:rsidRPr="00581A78">
        <w:rPr>
          <w:rFonts w:ascii="Arial" w:hAnsi="Arial" w:cs="Arial"/>
          <w:color w:val="000000"/>
        </w:rPr>
        <w:t>at all times</w:t>
      </w:r>
      <w:proofErr w:type="gramEnd"/>
      <w:r w:rsidRPr="00581A78">
        <w:rPr>
          <w:rFonts w:ascii="Arial" w:hAnsi="Arial" w:cs="Arial"/>
          <w:color w:val="000000"/>
        </w:rPr>
        <w:t xml:space="preserve"> remain vested in the _________</w:t>
      </w:r>
      <w:r w:rsidR="001A4E86">
        <w:rPr>
          <w:rFonts w:ascii="Arial" w:hAnsi="Arial" w:cs="Arial"/>
          <w:color w:val="000000"/>
        </w:rPr>
        <w:t xml:space="preserve">_________ Board of REALTORS®. </w:t>
      </w:r>
      <w:r w:rsidRPr="00581A78">
        <w:rPr>
          <w:rFonts w:ascii="Arial" w:hAnsi="Arial" w:cs="Arial"/>
          <w:color w:val="FF0000"/>
        </w:rPr>
        <w:t>R</w:t>
      </w:r>
    </w:p>
    <w:p w14:paraId="79D181DB" w14:textId="77777777" w:rsidR="005C3400" w:rsidRDefault="005C3400" w:rsidP="00350BCD">
      <w:pPr>
        <w:autoSpaceDE w:val="0"/>
        <w:autoSpaceDN w:val="0"/>
        <w:adjustRightInd w:val="0"/>
        <w:ind w:left="0" w:firstLine="0"/>
        <w:rPr>
          <w:rFonts w:ascii="Arial" w:hAnsi="Arial" w:cs="Arial"/>
        </w:rPr>
      </w:pPr>
    </w:p>
    <w:p w14:paraId="756FAC83" w14:textId="77777777" w:rsidR="008B38B6" w:rsidRPr="00EB1175" w:rsidRDefault="008B38B6" w:rsidP="008B38B6">
      <w:pPr>
        <w:pStyle w:val="NOTE"/>
        <w:ind w:left="720" w:hanging="720"/>
        <w:contextualSpacing/>
        <w:rPr>
          <w:rFonts w:ascii="Arial" w:hAnsi="Arial" w:cs="Arial"/>
        </w:rPr>
      </w:pPr>
      <w:r w:rsidRPr="009C396C">
        <w:rPr>
          <w:rFonts w:ascii="Arial" w:hAnsi="Arial" w:cs="Arial"/>
          <w:b/>
        </w:rPr>
        <w:t>Note:</w:t>
      </w:r>
      <w:r>
        <w:rPr>
          <w:rFonts w:ascii="Arial" w:hAnsi="Arial" w:cs="Arial"/>
          <w:b/>
        </w:rPr>
        <w:t xml:space="preserve"> </w:t>
      </w:r>
      <w:r w:rsidR="001A4E86">
        <w:rPr>
          <w:rFonts w:ascii="Arial" w:hAnsi="Arial" w:cs="Arial"/>
          <w:b/>
        </w:rPr>
        <w:tab/>
      </w:r>
      <w:r w:rsidRPr="00EB1175">
        <w:rPr>
          <w:rFonts w:ascii="Arial" w:hAnsi="Arial" w:cs="Arial"/>
        </w:rPr>
        <w:t xml:space="preserve">The Digital Millennium Copyright Act (DMCA) is a federal </w:t>
      </w:r>
      <w:r>
        <w:rPr>
          <w:rFonts w:ascii="Arial" w:hAnsi="Arial" w:cs="Arial"/>
        </w:rPr>
        <w:t>copyright law that enhances the</w:t>
      </w:r>
      <w:r w:rsidR="001A4E86">
        <w:rPr>
          <w:rFonts w:ascii="Arial" w:hAnsi="Arial" w:cs="Arial"/>
        </w:rPr>
        <w:t xml:space="preserve"> </w:t>
      </w:r>
      <w:r w:rsidRPr="00EB1175">
        <w:rPr>
          <w:rFonts w:ascii="Arial" w:hAnsi="Arial" w:cs="Arial"/>
        </w:rPr>
        <w:t>penalties for copyright infringement occurring on the Internet.</w:t>
      </w:r>
      <w:r>
        <w:rPr>
          <w:rFonts w:ascii="Arial" w:hAnsi="Arial" w:cs="Arial"/>
        </w:rPr>
        <w:t xml:space="preserve"> The law provides exemptions or</w:t>
      </w:r>
      <w:r w:rsidR="001A4E86">
        <w:rPr>
          <w:rFonts w:ascii="Arial" w:hAnsi="Arial" w:cs="Arial"/>
        </w:rPr>
        <w:t xml:space="preserve"> </w:t>
      </w:r>
      <w:r w:rsidRPr="00EB1175">
        <w:rPr>
          <w:rFonts w:ascii="Arial" w:hAnsi="Arial" w:cs="Arial"/>
        </w:rPr>
        <w:t>“safe harbors” from copyright infringement liability for online servi</w:t>
      </w:r>
      <w:r>
        <w:rPr>
          <w:rFonts w:ascii="Arial" w:hAnsi="Arial" w:cs="Arial"/>
        </w:rPr>
        <w:t>ce providers (OSP) that satisfy</w:t>
      </w:r>
      <w:r w:rsidR="001A4E86">
        <w:rPr>
          <w:rFonts w:ascii="Arial" w:hAnsi="Arial" w:cs="Arial"/>
        </w:rPr>
        <w:t xml:space="preserve"> </w:t>
      </w:r>
      <w:r w:rsidRPr="00EB1175">
        <w:rPr>
          <w:rFonts w:ascii="Arial" w:hAnsi="Arial" w:cs="Arial"/>
        </w:rPr>
        <w:t>certain criteria. Courts construe the definition of “online service</w:t>
      </w:r>
      <w:r>
        <w:rPr>
          <w:rFonts w:ascii="Arial" w:hAnsi="Arial" w:cs="Arial"/>
        </w:rPr>
        <w:t xml:space="preserve"> provider” broadly, which would</w:t>
      </w:r>
      <w:r w:rsidR="001A4E86">
        <w:rPr>
          <w:rFonts w:ascii="Arial" w:hAnsi="Arial" w:cs="Arial"/>
        </w:rPr>
        <w:t xml:space="preserve"> </w:t>
      </w:r>
      <w:r w:rsidRPr="00EB1175">
        <w:rPr>
          <w:rFonts w:ascii="Arial" w:hAnsi="Arial" w:cs="Arial"/>
        </w:rPr>
        <w:t xml:space="preserve">likely include MLSs as well as participants and subscribers hosting an IDX display. </w:t>
      </w:r>
    </w:p>
    <w:p w14:paraId="583A0477" w14:textId="77777777" w:rsidR="008B38B6" w:rsidRPr="00EB1175" w:rsidRDefault="008B38B6" w:rsidP="001A4E86">
      <w:pPr>
        <w:ind w:left="720" w:firstLine="0"/>
        <w:rPr>
          <w:rFonts w:ascii="Arial" w:hAnsi="Arial" w:cs="Arial"/>
        </w:rPr>
      </w:pPr>
      <w:r w:rsidRPr="00EB1175">
        <w:rPr>
          <w:rFonts w:ascii="Arial" w:hAnsi="Arial" w:cs="Arial"/>
        </w:rPr>
        <w:t>One safe harbor limits the liability of an OSP that hosts a syst</w:t>
      </w:r>
      <w:r>
        <w:rPr>
          <w:rFonts w:ascii="Arial" w:hAnsi="Arial" w:cs="Arial"/>
        </w:rPr>
        <w:t>em, network or website on which</w:t>
      </w:r>
      <w:r w:rsidR="001A4E86">
        <w:rPr>
          <w:rFonts w:ascii="Arial" w:hAnsi="Arial" w:cs="Arial"/>
        </w:rPr>
        <w:t xml:space="preserve"> </w:t>
      </w:r>
      <w:r w:rsidRPr="00EB1175">
        <w:rPr>
          <w:rFonts w:ascii="Arial" w:hAnsi="Arial" w:cs="Arial"/>
        </w:rPr>
        <w:t>Internet users may post user-generated content. If an OSP compl</w:t>
      </w:r>
      <w:r>
        <w:rPr>
          <w:rFonts w:ascii="Arial" w:hAnsi="Arial" w:cs="Arial"/>
        </w:rPr>
        <w:t>ies with the provisions of this</w:t>
      </w:r>
      <w:r w:rsidR="001A4E86">
        <w:rPr>
          <w:rFonts w:ascii="Arial" w:hAnsi="Arial" w:cs="Arial"/>
        </w:rPr>
        <w:t xml:space="preserve"> </w:t>
      </w:r>
      <w:r w:rsidRPr="00EB1175">
        <w:rPr>
          <w:rFonts w:ascii="Arial" w:hAnsi="Arial" w:cs="Arial"/>
        </w:rPr>
        <w:t>DMCA safe harbor, it cannot be liable for copyright infringemen</w:t>
      </w:r>
      <w:r>
        <w:rPr>
          <w:rFonts w:ascii="Arial" w:hAnsi="Arial" w:cs="Arial"/>
        </w:rPr>
        <w:t xml:space="preserve">t if a </w:t>
      </w:r>
      <w:proofErr w:type="gramStart"/>
      <w:r>
        <w:rPr>
          <w:rFonts w:ascii="Arial" w:hAnsi="Arial" w:cs="Arial"/>
        </w:rPr>
        <w:t>user posts</w:t>
      </w:r>
      <w:proofErr w:type="gramEnd"/>
      <w:r>
        <w:rPr>
          <w:rFonts w:ascii="Arial" w:hAnsi="Arial" w:cs="Arial"/>
        </w:rPr>
        <w:t xml:space="preserve"> infringing</w:t>
      </w:r>
      <w:r w:rsidR="001A4E86">
        <w:rPr>
          <w:rFonts w:ascii="Arial" w:hAnsi="Arial" w:cs="Arial"/>
        </w:rPr>
        <w:t xml:space="preserve"> </w:t>
      </w:r>
      <w:r w:rsidRPr="00EB1175">
        <w:rPr>
          <w:rFonts w:ascii="Arial" w:hAnsi="Arial" w:cs="Arial"/>
        </w:rPr>
        <w:t>material on its website. This protects an OSP from incurrin</w:t>
      </w:r>
      <w:r>
        <w:rPr>
          <w:rFonts w:ascii="Arial" w:hAnsi="Arial" w:cs="Arial"/>
        </w:rPr>
        <w:t xml:space="preserve">g </w:t>
      </w:r>
      <w:r>
        <w:rPr>
          <w:rFonts w:ascii="Arial" w:hAnsi="Arial" w:cs="Arial"/>
        </w:rPr>
        <w:lastRenderedPageBreak/>
        <w:t>significant sums in copyright</w:t>
      </w:r>
      <w:r w:rsidR="001A4E86">
        <w:rPr>
          <w:rFonts w:ascii="Arial" w:hAnsi="Arial" w:cs="Arial"/>
        </w:rPr>
        <w:t xml:space="preserve"> </w:t>
      </w:r>
      <w:r w:rsidRPr="00EB1175">
        <w:rPr>
          <w:rFonts w:ascii="Arial" w:hAnsi="Arial" w:cs="Arial"/>
        </w:rPr>
        <w:t>infringement damages, as statutory damages are as high</w:t>
      </w:r>
      <w:r>
        <w:rPr>
          <w:rFonts w:ascii="Arial" w:hAnsi="Arial" w:cs="Arial"/>
        </w:rPr>
        <w:t xml:space="preserve"> as $150,000 per work. For this</w:t>
      </w:r>
      <w:r w:rsidR="001A4E86">
        <w:rPr>
          <w:rFonts w:ascii="Arial" w:hAnsi="Arial" w:cs="Arial"/>
        </w:rPr>
        <w:t xml:space="preserve"> </w:t>
      </w:r>
      <w:r w:rsidRPr="00EB1175">
        <w:rPr>
          <w:rFonts w:ascii="Arial" w:hAnsi="Arial" w:cs="Arial"/>
        </w:rPr>
        <w:t xml:space="preserve">reason, it is highly recommended that MLSs, </w:t>
      </w:r>
      <w:proofErr w:type="gramStart"/>
      <w:r w:rsidRPr="00EB1175">
        <w:rPr>
          <w:rFonts w:ascii="Arial" w:hAnsi="Arial" w:cs="Arial"/>
        </w:rPr>
        <w:t>participants</w:t>
      </w:r>
      <w:proofErr w:type="gramEnd"/>
      <w:r w:rsidRPr="00EB1175">
        <w:rPr>
          <w:rFonts w:ascii="Arial" w:hAnsi="Arial" w:cs="Arial"/>
        </w:rPr>
        <w:t xml:space="preserve"> </w:t>
      </w:r>
      <w:r>
        <w:rPr>
          <w:rFonts w:ascii="Arial" w:hAnsi="Arial" w:cs="Arial"/>
        </w:rPr>
        <w:t>and subscribers comply with the</w:t>
      </w:r>
      <w:r w:rsidR="001A4E86">
        <w:rPr>
          <w:rFonts w:ascii="Arial" w:hAnsi="Arial" w:cs="Arial"/>
        </w:rPr>
        <w:t xml:space="preserve"> </w:t>
      </w:r>
      <w:r w:rsidRPr="00EB1175">
        <w:rPr>
          <w:rFonts w:ascii="Arial" w:hAnsi="Arial" w:cs="Arial"/>
        </w:rPr>
        <w:t xml:space="preserve">DMCA safe harbor provisions discussed herein. </w:t>
      </w:r>
    </w:p>
    <w:p w14:paraId="44CA3234" w14:textId="77777777" w:rsidR="008B38B6" w:rsidRPr="00EB1175" w:rsidRDefault="008B38B6" w:rsidP="008B38B6">
      <w:pPr>
        <w:rPr>
          <w:rFonts w:ascii="Arial" w:hAnsi="Arial" w:cs="Arial"/>
        </w:rPr>
      </w:pPr>
      <w:r>
        <w:rPr>
          <w:rFonts w:ascii="Arial" w:hAnsi="Arial" w:cs="Arial"/>
        </w:rPr>
        <w:tab/>
      </w:r>
    </w:p>
    <w:p w14:paraId="1BF4E117" w14:textId="77777777" w:rsidR="008B38B6" w:rsidRPr="00EB1175" w:rsidRDefault="008B38B6" w:rsidP="001A4E86">
      <w:pPr>
        <w:ind w:left="1080"/>
        <w:rPr>
          <w:rFonts w:ascii="Arial" w:hAnsi="Arial" w:cs="Arial"/>
        </w:rPr>
      </w:pPr>
      <w:r w:rsidRPr="00EB1175">
        <w:rPr>
          <w:rFonts w:ascii="Arial" w:hAnsi="Arial" w:cs="Arial"/>
        </w:rPr>
        <w:t>To qualify for this safe harbor, the OSP must:</w:t>
      </w:r>
    </w:p>
    <w:p w14:paraId="1C6BEDEC" w14:textId="77777777" w:rsidR="008B38B6" w:rsidRPr="001A4E86" w:rsidRDefault="008B38B6" w:rsidP="001A4E86">
      <w:pPr>
        <w:ind w:firstLine="0"/>
        <w:rPr>
          <w:rFonts w:ascii="Arial" w:hAnsi="Arial" w:cs="Arial"/>
        </w:rPr>
      </w:pPr>
    </w:p>
    <w:p w14:paraId="739343E8" w14:textId="77777777" w:rsidR="008B38B6" w:rsidRDefault="008B38B6" w:rsidP="004C1EE8">
      <w:pPr>
        <w:keepLines/>
        <w:numPr>
          <w:ilvl w:val="0"/>
          <w:numId w:val="43"/>
        </w:numPr>
        <w:tabs>
          <w:tab w:val="clear" w:pos="360"/>
          <w:tab w:val="num" w:pos="1080"/>
        </w:tabs>
        <w:suppressAutoHyphens/>
        <w:ind w:left="1080"/>
        <w:rPr>
          <w:rFonts w:ascii="Arial" w:hAnsi="Arial" w:cs="Arial"/>
        </w:rPr>
      </w:pPr>
      <w:r w:rsidRPr="001A4E86">
        <w:rPr>
          <w:rFonts w:ascii="Arial" w:hAnsi="Arial" w:cs="Arial"/>
        </w:rPr>
        <w:t>Designate on its website and register with the Copyright Office an agent to receive takedown requests. The agent could be the MLS, participant, subscriber, or other individual or entity.</w:t>
      </w:r>
    </w:p>
    <w:p w14:paraId="73A11EED" w14:textId="77777777" w:rsidR="001A4E86" w:rsidRPr="001A4E86" w:rsidRDefault="001A4E86" w:rsidP="001A4E86">
      <w:pPr>
        <w:keepLines/>
        <w:suppressAutoHyphens/>
        <w:ind w:left="1080" w:firstLine="0"/>
        <w:rPr>
          <w:rFonts w:ascii="Arial" w:hAnsi="Arial" w:cs="Arial"/>
        </w:rPr>
      </w:pPr>
    </w:p>
    <w:p w14:paraId="072C6FD9"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Develop and post a DMCA-compliant website policy that addresses repeat offenders.</w:t>
      </w:r>
    </w:p>
    <w:p w14:paraId="4ECB9426" w14:textId="77777777" w:rsidR="001A4E86" w:rsidRDefault="001A4E86" w:rsidP="001A4E86">
      <w:pPr>
        <w:pStyle w:val="NumberedList"/>
        <w:keepLines/>
        <w:numPr>
          <w:ilvl w:val="0"/>
          <w:numId w:val="0"/>
        </w:numPr>
        <w:suppressAutoHyphens/>
        <w:ind w:left="1080"/>
        <w:rPr>
          <w:rFonts w:ascii="Arial" w:hAnsi="Arial" w:cs="Arial"/>
          <w:sz w:val="22"/>
          <w:szCs w:val="22"/>
        </w:rPr>
      </w:pPr>
    </w:p>
    <w:p w14:paraId="72FF581C"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48E41000" w14:textId="77777777" w:rsidR="00D40177" w:rsidRPr="00D40177" w:rsidRDefault="00BD3776" w:rsidP="00D40177">
      <w:pPr>
        <w:ind w:left="0" w:firstLine="0"/>
        <w:rPr>
          <w:rFonts w:ascii="Arial" w:hAnsi="Arial" w:cs="Arial"/>
        </w:rPr>
      </w:pPr>
      <w:r>
        <w:pict w14:anchorId="27AC8169">
          <v:rect id="_x0000_i1081" style="width:0;height:1.5pt" o:hralign="center" o:hrstd="t" o:hr="t" fillcolor="#a0a0a0" stroked="f"/>
        </w:pict>
      </w:r>
    </w:p>
    <w:p w14:paraId="7046A424" w14:textId="77777777" w:rsidR="00D40177" w:rsidRDefault="00D40177" w:rsidP="00D40177">
      <w:pPr>
        <w:pStyle w:val="NumberedList"/>
        <w:keepLines/>
        <w:numPr>
          <w:ilvl w:val="0"/>
          <w:numId w:val="0"/>
        </w:numPr>
        <w:suppressAutoHyphens/>
        <w:rPr>
          <w:rFonts w:ascii="Arial" w:hAnsi="Arial" w:cs="Arial"/>
        </w:rPr>
      </w:pPr>
      <w:r w:rsidRPr="00C30EA7">
        <w:rPr>
          <w:rFonts w:ascii="Arial" w:hAnsi="Arial" w:cs="Arial"/>
          <w:i/>
          <w:iCs/>
          <w:color w:val="000000"/>
          <w:sz w:val="20"/>
        </w:rPr>
        <w:t>*</w:t>
      </w:r>
      <w:r w:rsidRPr="00C30EA7">
        <w:rPr>
          <w:rFonts w:ascii="Arial" w:hAnsi="Arial" w:cs="Arial"/>
          <w:i/>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Pr>
          <w:rFonts w:ascii="Arial" w:hAnsi="Arial" w:cs="Arial"/>
          <w:sz w:val="22"/>
          <w:szCs w:val="22"/>
        </w:rPr>
        <w:br w:type="page"/>
      </w:r>
    </w:p>
    <w:p w14:paraId="6113F89B"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lastRenderedPageBreak/>
        <w:t xml:space="preserve">Have no actual knowledge of any complained-of infringing activity. </w:t>
      </w:r>
    </w:p>
    <w:p w14:paraId="56353224"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t xml:space="preserve">Not be aware of facts or circumstances from which complained-of infringing activity is apparent. </w:t>
      </w:r>
    </w:p>
    <w:p w14:paraId="51D17521" w14:textId="77777777" w:rsidR="008B38B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EB1175">
        <w:rPr>
          <w:rFonts w:ascii="Arial" w:hAnsi="Arial" w:cs="Arial"/>
          <w:sz w:val="22"/>
          <w:szCs w:val="22"/>
        </w:rPr>
        <w:t xml:space="preserve">Not receive a financial benefit attributable to complained-of infringing activity when the OSP </w:t>
      </w:r>
      <w:proofErr w:type="gramStart"/>
      <w:r w:rsidRPr="00EB1175">
        <w:rPr>
          <w:rFonts w:ascii="Arial" w:hAnsi="Arial" w:cs="Arial"/>
          <w:sz w:val="22"/>
          <w:szCs w:val="22"/>
        </w:rPr>
        <w:t>is capable of controlling</w:t>
      </w:r>
      <w:proofErr w:type="gramEnd"/>
      <w:r w:rsidRPr="00EB1175">
        <w:rPr>
          <w:rFonts w:ascii="Arial" w:hAnsi="Arial" w:cs="Arial"/>
          <w:sz w:val="22"/>
          <w:szCs w:val="22"/>
        </w:rPr>
        <w:t xml:space="preserve"> such activity.</w:t>
      </w:r>
    </w:p>
    <w:p w14:paraId="6B875BF6" w14:textId="77777777" w:rsidR="00E8332C" w:rsidRPr="00EB1175" w:rsidRDefault="00E8332C" w:rsidP="00E8332C">
      <w:pPr>
        <w:pStyle w:val="NumberedList"/>
        <w:keepLines/>
        <w:numPr>
          <w:ilvl w:val="0"/>
          <w:numId w:val="0"/>
        </w:numPr>
        <w:suppressAutoHyphens/>
        <w:ind w:left="720"/>
        <w:rPr>
          <w:rFonts w:ascii="Arial" w:hAnsi="Arial" w:cs="Arial"/>
          <w:sz w:val="22"/>
          <w:szCs w:val="22"/>
        </w:rPr>
      </w:pPr>
    </w:p>
    <w:p w14:paraId="42DFD890" w14:textId="77777777" w:rsidR="001A4E86" w:rsidRDefault="008B38B6" w:rsidP="001A4E86">
      <w:pPr>
        <w:ind w:left="72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2083F13E" w14:textId="77777777" w:rsidR="001A4E86" w:rsidRPr="001A4E86" w:rsidRDefault="001A4E86" w:rsidP="001A4E86">
      <w:pPr>
        <w:ind w:left="720" w:firstLine="0"/>
        <w:rPr>
          <w:rFonts w:ascii="Arial" w:hAnsi="Arial" w:cs="Arial"/>
        </w:rPr>
      </w:pPr>
    </w:p>
    <w:p w14:paraId="00CAA4B4" w14:textId="77777777" w:rsidR="005C3400" w:rsidRDefault="005C3400" w:rsidP="00E8332C">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9.2—Each Participant shall be entitled to lease from the 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w:t>
      </w:r>
      <w:proofErr w:type="gramStart"/>
      <w:r w:rsidRPr="00581A78">
        <w:rPr>
          <w:rFonts w:ascii="Arial" w:hAnsi="Arial" w:cs="Arial"/>
          <w:color w:val="000000"/>
        </w:rPr>
        <w:t>Board.</w:t>
      </w:r>
      <w:r w:rsidRPr="001C0F25">
        <w:rPr>
          <w:rFonts w:ascii="Arial" w:hAnsi="Arial" w:cs="Arial"/>
          <w:color w:val="000000"/>
          <w:sz w:val="24"/>
          <w:szCs w:val="24"/>
        </w:rPr>
        <w:t>*</w:t>
      </w:r>
      <w:proofErr w:type="gramEnd"/>
      <w:r w:rsidR="001C0F25">
        <w:rPr>
          <w:rFonts w:ascii="Arial" w:hAnsi="Arial" w:cs="Arial"/>
          <w:color w:val="000000"/>
        </w:rPr>
        <w:t xml:space="preserve">   </w:t>
      </w:r>
    </w:p>
    <w:p w14:paraId="791D444F" w14:textId="77777777" w:rsidR="002B09D7" w:rsidRDefault="002B09D7" w:rsidP="00350BCD">
      <w:pPr>
        <w:autoSpaceDE w:val="0"/>
        <w:autoSpaceDN w:val="0"/>
        <w:adjustRightInd w:val="0"/>
        <w:ind w:left="0" w:firstLine="0"/>
        <w:rPr>
          <w:rFonts w:ascii="Arial" w:hAnsi="Arial" w:cs="Arial"/>
          <w:color w:val="000000"/>
        </w:rPr>
      </w:pPr>
    </w:p>
    <w:p w14:paraId="72D2905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Participants shall acquire by such lease only the right to use the Exchange compilation in accordance with these rules.  </w:t>
      </w:r>
      <w:r w:rsidRPr="00581A78">
        <w:rPr>
          <w:rFonts w:ascii="Arial" w:hAnsi="Arial" w:cs="Arial"/>
          <w:color w:val="FF0000"/>
        </w:rPr>
        <w:t>M</w:t>
      </w:r>
    </w:p>
    <w:p w14:paraId="12F973B1" w14:textId="77777777" w:rsidR="005C3400" w:rsidRDefault="005C3400" w:rsidP="00350BCD">
      <w:pPr>
        <w:autoSpaceDE w:val="0"/>
        <w:autoSpaceDN w:val="0"/>
        <w:adjustRightInd w:val="0"/>
        <w:ind w:left="0" w:firstLine="0"/>
        <w:rPr>
          <w:rFonts w:ascii="Arial" w:hAnsi="Arial" w:cs="Arial"/>
        </w:rPr>
      </w:pPr>
    </w:p>
    <w:p w14:paraId="06D8056D" w14:textId="77777777" w:rsidR="005C3400" w:rsidRPr="00581A78" w:rsidRDefault="005C3400" w:rsidP="00E8332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Use of Copyrighted Exchange Compilation</w:t>
      </w:r>
    </w:p>
    <w:p w14:paraId="2854DBF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w:t>
      </w:r>
      <w:r>
        <w:rPr>
          <w:rFonts w:ascii="Arial" w:hAnsi="Arial" w:cs="Arial"/>
          <w:color w:val="000000"/>
        </w:rPr>
        <w:t xml:space="preserve"> </w:t>
      </w:r>
      <w:r w:rsidRPr="00581A78">
        <w:rPr>
          <w:rFonts w:ascii="Arial" w:hAnsi="Arial" w:cs="Arial"/>
          <w:color w:val="000000"/>
        </w:rPr>
        <w:t>Participants shall at all times maintain control over, and responsibility for, each of the Exchange compilations leased to them by the Board of REALTORS</w:t>
      </w:r>
      <w:proofErr w:type="gramStart"/>
      <w:r w:rsidRPr="00581A78">
        <w:rPr>
          <w:rFonts w:ascii="Arial" w:hAnsi="Arial" w:cs="Arial"/>
          <w:color w:val="000000"/>
        </w:rPr>
        <w:t>®, and</w:t>
      </w:r>
      <w:proofErr w:type="gramEnd"/>
      <w:r w:rsidRPr="00581A78">
        <w:rPr>
          <w:rFonts w:ascii="Arial" w:hAnsi="Arial" w:cs="Arial"/>
          <w:color w:val="000000"/>
        </w:rPr>
        <w:t xml:space="preserve"> shall not distribute the compilation to anyone other than subscribers affiliated with the Participant. (Amended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5A86B957" w14:textId="77777777" w:rsidR="005C3400" w:rsidRPr="00CC575D" w:rsidRDefault="005C3400" w:rsidP="00350BCD">
      <w:pPr>
        <w:autoSpaceDE w:val="0"/>
        <w:autoSpaceDN w:val="0"/>
        <w:adjustRightInd w:val="0"/>
        <w:ind w:left="0" w:firstLine="0"/>
        <w:rPr>
          <w:rFonts w:ascii="Arial" w:hAnsi="Arial" w:cs="Arial"/>
        </w:rPr>
      </w:pPr>
    </w:p>
    <w:p w14:paraId="7D81240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w:t>
      </w:r>
      <w:r>
        <w:rPr>
          <w:rFonts w:ascii="Arial" w:hAnsi="Arial" w:cs="Arial"/>
          <w:color w:val="000000"/>
        </w:rPr>
        <w:t xml:space="preserve"> </w:t>
      </w:r>
      <w:r w:rsidRPr="00581A78">
        <w:rPr>
          <w:rFonts w:ascii="Arial" w:hAnsi="Arial" w:cs="Arial"/>
          <w:color w:val="000000"/>
        </w:rPr>
        <w:t xml:space="preserve">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5E512B0A" w14:textId="77777777" w:rsidR="005C3400" w:rsidRPr="00CC575D" w:rsidRDefault="005C3400" w:rsidP="00350BCD">
      <w:pPr>
        <w:autoSpaceDE w:val="0"/>
        <w:autoSpaceDN w:val="0"/>
        <w:adjustRightInd w:val="0"/>
        <w:ind w:left="0" w:firstLine="0"/>
        <w:rPr>
          <w:rFonts w:ascii="Arial" w:hAnsi="Arial" w:cs="Arial"/>
        </w:rPr>
      </w:pPr>
    </w:p>
    <w:p w14:paraId="6AED0582" w14:textId="77777777" w:rsidR="005C3400" w:rsidRPr="00581A78" w:rsidRDefault="005C3400" w:rsidP="00E8332C">
      <w:pPr>
        <w:autoSpaceDE w:val="0"/>
        <w:autoSpaceDN w:val="0"/>
        <w:adjustRightInd w:val="0"/>
        <w:spacing w:after="60"/>
        <w:ind w:left="0" w:firstLine="0"/>
        <w:rPr>
          <w:rFonts w:ascii="Arial" w:hAnsi="Arial" w:cs="Arial"/>
          <w:color w:val="000000"/>
        </w:rPr>
      </w:pPr>
      <w:r w:rsidRPr="009C396C">
        <w:rPr>
          <w:rFonts w:ascii="Arial" w:hAnsi="Arial" w:cs="Arial"/>
          <w:color w:val="FF0000"/>
        </w:rPr>
        <w:t>Option #1</w:t>
      </w:r>
    </w:p>
    <w:p w14:paraId="21F93521" w14:textId="77777777" w:rsidR="00205015" w:rsidRPr="00205015" w:rsidRDefault="005C3400" w:rsidP="00205015">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Pr>
          <w:rFonts w:ascii="Arial" w:hAnsi="Arial" w:cs="Arial"/>
          <w:color w:val="000000"/>
        </w:rPr>
        <w:t xml:space="preserve"> </w:t>
      </w:r>
      <w:r w:rsidR="00205015" w:rsidRPr="00205015">
        <w:rPr>
          <w:rFonts w:ascii="Arial" w:hAnsi="Arial" w:cs="Arial"/>
        </w:rPr>
        <w:t>Participants or their affiliated licensees shall not reproduce any Exchange compilation or any portion thereof, except in the following limited circumstances.</w:t>
      </w:r>
    </w:p>
    <w:p w14:paraId="7077F1DA" w14:textId="77777777" w:rsidR="00205015" w:rsidRPr="00205015" w:rsidRDefault="00205015" w:rsidP="00205015">
      <w:pPr>
        <w:ind w:left="0" w:firstLine="0"/>
        <w:rPr>
          <w:rFonts w:ascii="Arial" w:hAnsi="Arial" w:cs="Arial"/>
        </w:rPr>
      </w:pPr>
    </w:p>
    <w:p w14:paraId="4486213F" w14:textId="77777777" w:rsidR="00205015" w:rsidRPr="00205015" w:rsidRDefault="00205015" w:rsidP="00205015">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002B09D7" w:rsidRPr="001C0F25">
        <w:rPr>
          <w:rFonts w:ascii="Arial" w:hAnsi="Arial" w:cs="Arial"/>
          <w:sz w:val="24"/>
          <w:szCs w:val="24"/>
        </w:rPr>
        <w:t>*</w:t>
      </w:r>
      <w:r w:rsidRPr="00205015">
        <w:rPr>
          <w:rFonts w:ascii="Arial" w:hAnsi="Arial" w:cs="Arial"/>
        </w:rPr>
        <w:t xml:space="preserve"> number of single copies of property information contained in the Exchange compilation. </w:t>
      </w:r>
    </w:p>
    <w:p w14:paraId="68B63AD6" w14:textId="77777777" w:rsidR="002B09D7" w:rsidRDefault="00BD3776" w:rsidP="00205015">
      <w:pPr>
        <w:ind w:left="0" w:firstLine="0"/>
        <w:rPr>
          <w:rFonts w:ascii="Arial" w:hAnsi="Arial" w:cs="Arial"/>
        </w:rPr>
      </w:pPr>
      <w:r>
        <w:rPr>
          <w:rFonts w:ascii="Arial" w:hAnsi="Arial" w:cs="Arial"/>
        </w:rPr>
        <w:pict w14:anchorId="1FED7413">
          <v:rect id="_x0000_i1082" style="width:0;height:1.5pt" o:hralign="center" o:hrstd="t" o:hr="t" fillcolor="#a0a0a0" stroked="f"/>
        </w:pict>
      </w:r>
    </w:p>
    <w:p w14:paraId="31FC127D" w14:textId="77777777" w:rsidR="001C0F25" w:rsidRPr="008B611E" w:rsidRDefault="002B09D7" w:rsidP="001C0F25">
      <w:pPr>
        <w:autoSpaceDE w:val="0"/>
        <w:autoSpaceDN w:val="0"/>
        <w:adjustRightInd w:val="0"/>
        <w:ind w:left="0" w:firstLine="0"/>
        <w:rPr>
          <w:rFonts w:ascii="Arial" w:hAnsi="Arial" w:cs="Arial"/>
          <w:i/>
          <w:iCs/>
          <w:color w:val="000000"/>
          <w:sz w:val="19"/>
          <w:szCs w:val="19"/>
        </w:rPr>
      </w:pPr>
      <w:r w:rsidRPr="008B611E">
        <w:rPr>
          <w:rFonts w:ascii="Arial" w:hAnsi="Arial" w:cs="Arial"/>
          <w:i/>
          <w:iCs/>
          <w:color w:val="000000"/>
          <w:sz w:val="19"/>
          <w:szCs w:val="19"/>
        </w:rPr>
        <w:t xml:space="preserve">*This section should not be construed to require the Participant to lease more than one copy of the Exchange compilation. The Participant retains the right to determine how many copies he will purchase for his </w:t>
      </w:r>
      <w:proofErr w:type="gramStart"/>
      <w:r w:rsidRPr="008B611E">
        <w:rPr>
          <w:rFonts w:ascii="Arial" w:hAnsi="Arial" w:cs="Arial"/>
          <w:i/>
          <w:iCs/>
          <w:color w:val="000000"/>
          <w:sz w:val="19"/>
          <w:szCs w:val="19"/>
        </w:rPr>
        <w:t>firm, but</w:t>
      </w:r>
      <w:proofErr w:type="gramEnd"/>
      <w:r w:rsidRPr="008B611E">
        <w:rPr>
          <w:rFonts w:ascii="Arial" w:hAnsi="Arial" w:cs="Arial"/>
          <w:i/>
          <w:iCs/>
          <w:color w:val="000000"/>
          <w:sz w:val="19"/>
          <w:szCs w:val="19"/>
        </w:rPr>
        <w:t xml:space="preserve"> may not purchase or lease more copies of the current information than the number of licensees (including licensed or certified appraisers) affiliated with his firm who are engaged in commercial/ industrial activity.</w:t>
      </w:r>
    </w:p>
    <w:p w14:paraId="2E5E0AB8" w14:textId="77777777" w:rsidR="001C0F25" w:rsidRPr="008B611E" w:rsidRDefault="001C0F25" w:rsidP="001C0F25">
      <w:pPr>
        <w:autoSpaceDE w:val="0"/>
        <w:autoSpaceDN w:val="0"/>
        <w:adjustRightInd w:val="0"/>
        <w:ind w:left="0" w:firstLine="0"/>
        <w:rPr>
          <w:rFonts w:ascii="Arial" w:hAnsi="Arial" w:cs="Arial"/>
          <w:i/>
          <w:iCs/>
          <w:color w:val="000000"/>
          <w:sz w:val="19"/>
          <w:szCs w:val="19"/>
        </w:rPr>
      </w:pPr>
    </w:p>
    <w:p w14:paraId="68CE0F5B" w14:textId="77777777" w:rsidR="002B09D7" w:rsidRDefault="001C0F25" w:rsidP="001C0F25">
      <w:pPr>
        <w:autoSpaceDE w:val="0"/>
        <w:autoSpaceDN w:val="0"/>
        <w:adjustRightInd w:val="0"/>
        <w:ind w:left="0" w:firstLine="0"/>
        <w:rPr>
          <w:rFonts w:ascii="Arial" w:hAnsi="Arial" w:cs="Arial"/>
        </w:rPr>
      </w:pPr>
      <w:r w:rsidRPr="008B611E">
        <w:rPr>
          <w:rFonts w:ascii="Arial" w:hAnsi="Arial" w:cs="Arial"/>
          <w:i/>
          <w:iCs/>
          <w:color w:val="000000"/>
          <w:sz w:val="19"/>
          <w:szCs w:val="19"/>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sidR="002B09D7">
        <w:rPr>
          <w:rFonts w:ascii="Arial" w:hAnsi="Arial" w:cs="Arial"/>
        </w:rPr>
        <w:br w:type="page"/>
      </w:r>
    </w:p>
    <w:p w14:paraId="44300015" w14:textId="77777777" w:rsidR="001C0F25" w:rsidRPr="00205015" w:rsidRDefault="001C0F25" w:rsidP="001C0F25">
      <w:pPr>
        <w:ind w:left="0" w:firstLine="0"/>
        <w:rPr>
          <w:rFonts w:ascii="Arial" w:hAnsi="Arial" w:cs="Arial"/>
        </w:rPr>
      </w:pPr>
      <w:r w:rsidRPr="00205015">
        <w:rPr>
          <w:rFonts w:ascii="Arial" w:hAnsi="Arial" w:cs="Arial"/>
        </w:rPr>
        <w:lastRenderedPageBreak/>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14:paraId="0080004C" w14:textId="77777777" w:rsidR="001C0F25" w:rsidRDefault="001C0F25" w:rsidP="00205015">
      <w:pPr>
        <w:ind w:left="0" w:firstLine="0"/>
        <w:rPr>
          <w:rFonts w:ascii="Arial" w:hAnsi="Arial" w:cs="Arial"/>
        </w:rPr>
      </w:pPr>
    </w:p>
    <w:p w14:paraId="49980ED8" w14:textId="77777777" w:rsidR="00205015" w:rsidRPr="00205015" w:rsidRDefault="00205015" w:rsidP="00205015">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14:paraId="697E46E4" w14:textId="77777777" w:rsidR="00205015" w:rsidRPr="00205015" w:rsidRDefault="00205015" w:rsidP="00205015">
      <w:pPr>
        <w:ind w:left="0" w:firstLine="0"/>
        <w:rPr>
          <w:rFonts w:ascii="Arial" w:hAnsi="Arial" w:cs="Arial"/>
        </w:rPr>
      </w:pPr>
    </w:p>
    <w:p w14:paraId="2C7276A4" w14:textId="77777777" w:rsidR="00205015" w:rsidRPr="00205015" w:rsidRDefault="00205015" w:rsidP="00205015">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E3E34F0" w14:textId="77777777" w:rsidR="00205015" w:rsidRPr="00205015" w:rsidRDefault="00205015" w:rsidP="00205015">
      <w:pPr>
        <w:ind w:left="0" w:firstLine="0"/>
        <w:rPr>
          <w:rFonts w:ascii="Arial" w:hAnsi="Arial" w:cs="Arial"/>
        </w:rPr>
      </w:pPr>
    </w:p>
    <w:p w14:paraId="7381C056" w14:textId="77777777" w:rsidR="00205015" w:rsidRPr="00205015" w:rsidRDefault="00205015" w:rsidP="00205015">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370963">
        <w:rPr>
          <w:rFonts w:ascii="Arial" w:hAnsi="Arial" w:cs="Arial"/>
        </w:rPr>
        <w:t>s</w:t>
      </w:r>
      <w:proofErr w:type="spellEnd"/>
      <w:r w:rsidRPr="00205015">
        <w:rPr>
          <w:rFonts w:ascii="Arial" w:hAnsi="Arial" w:cs="Arial"/>
        </w:rPr>
        <w:t xml:space="preserve">, or statistical information from utilizing such information to support </w:t>
      </w:r>
      <w:r w:rsidRPr="00B7123C">
        <w:rPr>
          <w:rFonts w:ascii="Arial" w:hAnsi="Arial" w:cs="Arial"/>
        </w:rPr>
        <w:t>valuations</w:t>
      </w:r>
      <w:r w:rsidRPr="00205015">
        <w:rPr>
          <w:rFonts w:ascii="Arial" w:hAnsi="Arial" w:cs="Arial"/>
        </w:rPr>
        <w:t xml:space="preserve"> on </w:t>
      </w:r>
      <w:proofErr w:type="gramStart"/>
      <w:r w:rsidRPr="00205015">
        <w:rPr>
          <w:rFonts w:ascii="Arial" w:hAnsi="Arial" w:cs="Arial"/>
        </w:rPr>
        <w:t xml:space="preserve">particular </w:t>
      </w:r>
      <w:r w:rsidRPr="00B7123C">
        <w:rPr>
          <w:rFonts w:ascii="Arial" w:hAnsi="Arial" w:cs="Arial"/>
        </w:rPr>
        <w:t>properties</w:t>
      </w:r>
      <w:proofErr w:type="gramEnd"/>
      <w:r w:rsidRPr="00205015">
        <w:rPr>
          <w:rFonts w:ascii="Arial" w:hAnsi="Arial" w:cs="Arial"/>
        </w:rPr>
        <w:t xml:space="preserve"> for client</w:t>
      </w:r>
      <w:r w:rsidRPr="00B7123C">
        <w:rPr>
          <w:rFonts w:ascii="Arial" w:hAnsi="Arial" w:cs="Arial"/>
        </w:rPr>
        <w:t>s and customers</w:t>
      </w:r>
      <w:r w:rsidRPr="00205015">
        <w:rPr>
          <w:rFonts w:ascii="Arial" w:hAnsi="Arial" w:cs="Arial"/>
        </w:rPr>
        <w:t xml:space="preserve">.  </w:t>
      </w:r>
      <w:r w:rsidRPr="00B7123C">
        <w:rPr>
          <w:rFonts w:ascii="Arial" w:hAnsi="Arial" w:cs="Arial"/>
        </w:rPr>
        <w:t xml:space="preserve">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B7123C">
        <w:rPr>
          <w:rFonts w:ascii="Arial" w:hAnsi="Arial" w:cs="Arial"/>
        </w:rPr>
        <w:t>where</w:t>
      </w:r>
      <w:proofErr w:type="gramEnd"/>
      <w:r w:rsidRPr="00B7123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B7123C">
        <w:rPr>
          <w:rFonts w:ascii="Arial" w:hAnsi="Arial" w:cs="Arial"/>
        </w:rPr>
        <w:t>I</w:t>
      </w:r>
      <w:r w:rsidRPr="00205015">
        <w:rPr>
          <w:rFonts w:ascii="Arial" w:hAnsi="Arial" w:cs="Arial"/>
        </w:rPr>
        <w:t xml:space="preserve">nformation deemed confidential may </w:t>
      </w:r>
      <w:r w:rsidRPr="00B7123C">
        <w:rPr>
          <w:rFonts w:ascii="Arial" w:hAnsi="Arial" w:cs="Arial"/>
        </w:rPr>
        <w:t>not</w:t>
      </w:r>
      <w:r w:rsidRPr="00205015">
        <w:rPr>
          <w:rFonts w:ascii="Arial" w:hAnsi="Arial" w:cs="Arial"/>
        </w:rPr>
        <w:t xml:space="preserve"> be </w:t>
      </w:r>
      <w:r w:rsidRPr="00B7123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p>
    <w:p w14:paraId="53BCABB0" w14:textId="77777777" w:rsidR="00BB4EE4" w:rsidRDefault="00BB4EE4" w:rsidP="00350BCD">
      <w:pPr>
        <w:autoSpaceDE w:val="0"/>
        <w:autoSpaceDN w:val="0"/>
        <w:adjustRightInd w:val="0"/>
        <w:ind w:left="0" w:firstLine="0"/>
        <w:rPr>
          <w:rFonts w:ascii="Arial" w:hAnsi="Arial" w:cs="Arial"/>
          <w:color w:val="000000"/>
        </w:rPr>
      </w:pPr>
    </w:p>
    <w:p w14:paraId="08134FF0" w14:textId="77777777" w:rsidR="005C3400" w:rsidRPr="009C396C" w:rsidRDefault="005C3400" w:rsidP="000F60DA">
      <w:pPr>
        <w:autoSpaceDE w:val="0"/>
        <w:autoSpaceDN w:val="0"/>
        <w:adjustRightInd w:val="0"/>
        <w:spacing w:after="60"/>
        <w:ind w:left="0" w:firstLine="0"/>
        <w:rPr>
          <w:rFonts w:ascii="Arial" w:hAnsi="Arial" w:cs="Arial"/>
          <w:color w:val="FF0000"/>
        </w:rPr>
      </w:pPr>
      <w:r w:rsidRPr="009C396C">
        <w:rPr>
          <w:rFonts w:ascii="Arial" w:hAnsi="Arial" w:cs="Arial"/>
          <w:color w:val="FF0000"/>
        </w:rPr>
        <w:t>Option #2</w:t>
      </w:r>
    </w:p>
    <w:p w14:paraId="67EE6B39" w14:textId="77777777" w:rsidR="00E237E1" w:rsidRPr="00E237E1" w:rsidRDefault="005C3400" w:rsidP="00E237E1">
      <w:pPr>
        <w:autoSpaceDE w:val="0"/>
        <w:autoSpaceDN w:val="0"/>
        <w:adjustRightInd w:val="0"/>
        <w:ind w:left="0" w:firstLine="0"/>
        <w:rPr>
          <w:rFonts w:ascii="Arial" w:hAnsi="Arial" w:cs="Arial"/>
        </w:rPr>
      </w:pPr>
      <w:r w:rsidRPr="00581A78">
        <w:rPr>
          <w:rFonts w:ascii="Arial" w:hAnsi="Arial" w:cs="Arial"/>
          <w:color w:val="000000"/>
        </w:rPr>
        <w:t>Section 10.2—Reproduction:</w:t>
      </w:r>
      <w:r w:rsidR="00E237E1">
        <w:rPr>
          <w:rFonts w:ascii="Arial" w:hAnsi="Arial" w:cs="Arial"/>
          <w:color w:val="000000"/>
        </w:rPr>
        <w:t xml:space="preserve">  </w:t>
      </w:r>
      <w:r w:rsidR="00E237E1" w:rsidRPr="00E237E1">
        <w:rPr>
          <w:rFonts w:ascii="Arial" w:hAnsi="Arial" w:cs="Arial"/>
        </w:rPr>
        <w:t>Participants or their affiliated licensees shall not reproduce any Exchange compilation or any portion thereof, except in the following limited circumstances.</w:t>
      </w:r>
    </w:p>
    <w:p w14:paraId="40945D06" w14:textId="77777777" w:rsidR="00E237E1" w:rsidRPr="00E237E1" w:rsidRDefault="00E237E1" w:rsidP="00E237E1">
      <w:pPr>
        <w:ind w:left="0" w:firstLine="0"/>
        <w:rPr>
          <w:rFonts w:ascii="Arial" w:hAnsi="Arial" w:cs="Arial"/>
        </w:rPr>
      </w:pPr>
    </w:p>
    <w:p w14:paraId="16C17790" w14:textId="77777777" w:rsidR="00E237E1" w:rsidRPr="00E237E1" w:rsidRDefault="00E237E1" w:rsidP="00E237E1">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Pr="00E237E1">
        <w:rPr>
          <w:rFonts w:ascii="Arial" w:hAnsi="Arial" w:cs="Arial"/>
        </w:rPr>
        <w:t xml:space="preserve"> number of single copies of property information contained in the Exchange compilation.</w:t>
      </w:r>
    </w:p>
    <w:p w14:paraId="171494A0" w14:textId="77777777" w:rsidR="00E237E1" w:rsidRPr="00E237E1" w:rsidRDefault="00E237E1" w:rsidP="00E237E1">
      <w:pPr>
        <w:ind w:left="0" w:firstLine="0"/>
        <w:rPr>
          <w:rFonts w:ascii="Arial" w:hAnsi="Arial" w:cs="Arial"/>
        </w:rPr>
      </w:pPr>
    </w:p>
    <w:p w14:paraId="0B967247" w14:textId="77777777" w:rsidR="00E237E1" w:rsidRDefault="00E237E1" w:rsidP="00E237E1">
      <w:pPr>
        <w:ind w:left="0" w:firstLine="0"/>
        <w:rPr>
          <w:rFonts w:ascii="Arial" w:hAnsi="Arial" w:cs="Arial"/>
          <w:sz w:val="18"/>
          <w:szCs w:val="18"/>
        </w:rPr>
      </w:pPr>
    </w:p>
    <w:p w14:paraId="25AAD175" w14:textId="77777777" w:rsidR="00FD2E47" w:rsidRDefault="00FD2E47" w:rsidP="00E237E1">
      <w:pPr>
        <w:ind w:left="0" w:firstLine="0"/>
        <w:rPr>
          <w:rFonts w:ascii="Arial" w:hAnsi="Arial" w:cs="Arial"/>
          <w:sz w:val="18"/>
          <w:szCs w:val="18"/>
        </w:rPr>
      </w:pPr>
    </w:p>
    <w:p w14:paraId="253229CE" w14:textId="77777777" w:rsidR="00FD2E47" w:rsidRDefault="00FD2E47" w:rsidP="00E237E1">
      <w:pPr>
        <w:ind w:left="0" w:firstLine="0"/>
        <w:rPr>
          <w:rFonts w:ascii="Arial" w:hAnsi="Arial" w:cs="Arial"/>
          <w:sz w:val="18"/>
          <w:szCs w:val="18"/>
        </w:rPr>
      </w:pPr>
    </w:p>
    <w:p w14:paraId="107A9570" w14:textId="77777777" w:rsidR="00FD2E47" w:rsidRDefault="00FD2E47" w:rsidP="00E237E1">
      <w:pPr>
        <w:ind w:left="0" w:firstLine="0"/>
        <w:rPr>
          <w:rFonts w:ascii="Arial" w:hAnsi="Arial" w:cs="Arial"/>
          <w:sz w:val="18"/>
          <w:szCs w:val="18"/>
        </w:rPr>
      </w:pPr>
    </w:p>
    <w:p w14:paraId="49C395BF" w14:textId="77777777" w:rsidR="001C0F25" w:rsidRDefault="00BD3776" w:rsidP="00E237E1">
      <w:pPr>
        <w:ind w:left="0" w:firstLine="0"/>
        <w:rPr>
          <w:rFonts w:ascii="Arial" w:hAnsi="Arial" w:cs="Arial"/>
        </w:rPr>
      </w:pPr>
      <w:r>
        <w:rPr>
          <w:rFonts w:ascii="Arial" w:hAnsi="Arial" w:cs="Arial"/>
        </w:rPr>
        <w:pict w14:anchorId="738AAD57">
          <v:rect id="_x0000_i1083" style="width:0;height:1.5pt" o:hralign="center" o:hrstd="t" o:hr="t" fillcolor="#a0a0a0" stroked="f"/>
        </w:pict>
      </w:r>
    </w:p>
    <w:p w14:paraId="6F5492BB" w14:textId="77777777" w:rsidR="001C0F25" w:rsidRDefault="001C0F25" w:rsidP="001C0F25">
      <w:pPr>
        <w:autoSpaceDE w:val="0"/>
        <w:autoSpaceDN w:val="0"/>
        <w:adjustRightInd w:val="0"/>
        <w:ind w:left="0" w:firstLine="0"/>
        <w:rPr>
          <w:rFonts w:ascii="Arial" w:hAnsi="Arial" w:cs="Arial"/>
        </w:rPr>
      </w:pPr>
      <w:r w:rsidRPr="00B7123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Pr>
          <w:rFonts w:ascii="Arial" w:hAnsi="Arial" w:cs="Arial"/>
        </w:rPr>
        <w:br w:type="page"/>
      </w:r>
    </w:p>
    <w:p w14:paraId="1A8E01AD" w14:textId="77777777" w:rsidR="00A5355D" w:rsidRPr="00E237E1" w:rsidRDefault="00A5355D" w:rsidP="00A5355D">
      <w:pPr>
        <w:ind w:left="0" w:firstLine="0"/>
        <w:rPr>
          <w:rFonts w:ascii="Arial" w:hAnsi="Arial" w:cs="Arial"/>
        </w:rPr>
      </w:pPr>
      <w:r w:rsidRPr="00E237E1">
        <w:rPr>
          <w:rFonts w:ascii="Arial" w:hAnsi="Arial" w:cs="Arial"/>
        </w:rPr>
        <w:lastRenderedPageBreak/>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14:paraId="54E3197F" w14:textId="77777777" w:rsidR="00A5355D" w:rsidRDefault="00A5355D" w:rsidP="00E237E1">
      <w:pPr>
        <w:ind w:left="0" w:firstLine="0"/>
        <w:rPr>
          <w:rFonts w:ascii="Arial" w:hAnsi="Arial" w:cs="Arial"/>
        </w:rPr>
      </w:pPr>
    </w:p>
    <w:p w14:paraId="2755FA33" w14:textId="77777777" w:rsidR="00E237E1" w:rsidRPr="00E237E1" w:rsidRDefault="00E237E1" w:rsidP="00E237E1">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286C40EF" w14:textId="77777777" w:rsidR="00E237E1" w:rsidRPr="00E237E1" w:rsidRDefault="00E237E1" w:rsidP="00E237E1">
      <w:pPr>
        <w:ind w:left="0" w:firstLine="0"/>
        <w:rPr>
          <w:rFonts w:ascii="Arial" w:hAnsi="Arial" w:cs="Arial"/>
        </w:rPr>
      </w:pPr>
    </w:p>
    <w:p w14:paraId="5C03D276" w14:textId="77777777" w:rsidR="00E237E1" w:rsidRPr="00E237E1" w:rsidRDefault="00E237E1" w:rsidP="00E237E1">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B7123C">
        <w:rPr>
          <w:rFonts w:ascii="Arial" w:hAnsi="Arial" w:cs="Arial"/>
        </w:rPr>
        <w:t>valuations</w:t>
      </w:r>
      <w:r w:rsidRPr="00E237E1">
        <w:rPr>
          <w:rFonts w:ascii="Arial" w:hAnsi="Arial" w:cs="Arial"/>
        </w:rPr>
        <w:t xml:space="preserve"> on </w:t>
      </w:r>
      <w:proofErr w:type="gramStart"/>
      <w:r w:rsidRPr="00E237E1">
        <w:rPr>
          <w:rFonts w:ascii="Arial" w:hAnsi="Arial" w:cs="Arial"/>
        </w:rPr>
        <w:t xml:space="preserve">particular </w:t>
      </w:r>
      <w:r w:rsidRPr="00B7123C">
        <w:rPr>
          <w:rFonts w:ascii="Arial" w:hAnsi="Arial" w:cs="Arial"/>
        </w:rPr>
        <w:t>properties</w:t>
      </w:r>
      <w:proofErr w:type="gramEnd"/>
      <w:r w:rsidRPr="00E237E1">
        <w:rPr>
          <w:rFonts w:ascii="Arial" w:hAnsi="Arial" w:cs="Arial"/>
        </w:rPr>
        <w:t xml:space="preserve"> for client</w:t>
      </w:r>
      <w:r w:rsidRPr="00B7123C">
        <w:rPr>
          <w:rFonts w:ascii="Arial" w:hAnsi="Arial" w:cs="Arial"/>
        </w:rPr>
        <w:t>s and customers</w:t>
      </w:r>
      <w:r w:rsidRPr="00E237E1">
        <w:rPr>
          <w:rFonts w:ascii="Arial" w:hAnsi="Arial" w:cs="Arial"/>
        </w:rPr>
        <w:t xml:space="preserve">.  </w:t>
      </w:r>
      <w:r w:rsidRPr="00B7123C">
        <w:rPr>
          <w:rFonts w:ascii="Arial" w:hAnsi="Arial" w:cs="Arial"/>
        </w:rPr>
        <w:t xml:space="preserve">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B7123C">
        <w:rPr>
          <w:rFonts w:ascii="Arial" w:hAnsi="Arial" w:cs="Arial"/>
        </w:rPr>
        <w:t>where</w:t>
      </w:r>
      <w:proofErr w:type="gramEnd"/>
      <w:r w:rsidRPr="00B7123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B7123C">
        <w:rPr>
          <w:rFonts w:ascii="Arial" w:hAnsi="Arial" w:cs="Arial"/>
        </w:rPr>
        <w:t>I</w:t>
      </w:r>
      <w:r w:rsidRPr="00E237E1">
        <w:rPr>
          <w:rFonts w:ascii="Arial" w:hAnsi="Arial" w:cs="Arial"/>
        </w:rPr>
        <w:t xml:space="preserve">nformation deemed confidential may </w:t>
      </w:r>
      <w:r w:rsidRPr="00B7123C">
        <w:rPr>
          <w:rFonts w:ascii="Arial" w:hAnsi="Arial" w:cs="Arial"/>
        </w:rPr>
        <w:t>not</w:t>
      </w:r>
      <w:r w:rsidRPr="00E237E1">
        <w:rPr>
          <w:rFonts w:ascii="Arial" w:hAnsi="Arial" w:cs="Arial"/>
        </w:rPr>
        <w:t xml:space="preserve"> be </w:t>
      </w:r>
      <w:r w:rsidRPr="00B7123C">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proofErr w:type="gramStart"/>
      <w:r w:rsidRPr="00B7123C">
        <w:rPr>
          <w:rFonts w:ascii="Arial" w:hAnsi="Arial" w:cs="Arial"/>
          <w:iCs/>
          <w:color w:val="000000"/>
        </w:rPr>
        <w:t>)</w:t>
      </w:r>
      <w:r w:rsidRPr="00581A78">
        <w:rPr>
          <w:rFonts w:ascii="Arial" w:hAnsi="Arial" w:cs="Arial"/>
          <w:color w:val="000000"/>
        </w:rPr>
        <w:t xml:space="preserve">  </w:t>
      </w:r>
      <w:r w:rsidRPr="00581A78">
        <w:rPr>
          <w:rFonts w:ascii="Arial" w:hAnsi="Arial" w:cs="Arial"/>
          <w:color w:val="FF0000"/>
        </w:rPr>
        <w:t>M</w:t>
      </w:r>
      <w:proofErr w:type="gramEnd"/>
    </w:p>
    <w:p w14:paraId="19ADD734" w14:textId="77777777" w:rsidR="005C3400" w:rsidRPr="00333B33" w:rsidRDefault="005C3400" w:rsidP="00350BCD">
      <w:pPr>
        <w:autoSpaceDE w:val="0"/>
        <w:autoSpaceDN w:val="0"/>
        <w:adjustRightInd w:val="0"/>
        <w:ind w:left="0" w:firstLine="0"/>
        <w:rPr>
          <w:rFonts w:ascii="Arial" w:hAnsi="Arial" w:cs="Arial"/>
        </w:rPr>
      </w:pPr>
    </w:p>
    <w:p w14:paraId="3D25B3AB"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6A6A6F6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14:paraId="10418D4E" w14:textId="77777777" w:rsidR="005C3400" w:rsidRPr="00581A78" w:rsidRDefault="005C3400" w:rsidP="00350BCD">
      <w:pPr>
        <w:autoSpaceDE w:val="0"/>
        <w:autoSpaceDN w:val="0"/>
        <w:adjustRightInd w:val="0"/>
        <w:ind w:left="0" w:firstLine="0"/>
        <w:rPr>
          <w:rFonts w:ascii="Arial" w:hAnsi="Arial" w:cs="Arial"/>
          <w:color w:val="000000"/>
        </w:rPr>
      </w:pPr>
    </w:p>
    <w:p w14:paraId="3DD6A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However, any print or non-print forms of advertising or other forms of public representations based in whole or in part on information supplied by the Board or the Exchange must clearly demonstrate the </w:t>
      </w:r>
      <w:proofErr w:type="gramStart"/>
      <w:r w:rsidRPr="00581A78">
        <w:rPr>
          <w:rFonts w:ascii="Arial" w:hAnsi="Arial" w:cs="Arial"/>
          <w:color w:val="000000"/>
        </w:rPr>
        <w:t>period of time</w:t>
      </w:r>
      <w:proofErr w:type="gramEnd"/>
      <w:r w:rsidRPr="00581A78">
        <w:rPr>
          <w:rFonts w:ascii="Arial" w:hAnsi="Arial" w:cs="Arial"/>
          <w:color w:val="000000"/>
        </w:rPr>
        <w:t xml:space="preserve"> over which claims are based and must include the following, or substantially similar, notice: </w:t>
      </w:r>
    </w:p>
    <w:p w14:paraId="6E02A0F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9C396C" w14:paraId="0864D8B8" w14:textId="77777777" w:rsidTr="00FD2E47">
        <w:tc>
          <w:tcPr>
            <w:tcW w:w="9350" w:type="dxa"/>
          </w:tcPr>
          <w:p w14:paraId="75E5B530" w14:textId="77777777" w:rsidR="009C396C" w:rsidRDefault="009C396C" w:rsidP="009C396C">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________</w:t>
            </w:r>
            <w:r w:rsidR="008C6D9E">
              <w:rPr>
                <w:rFonts w:ascii="Arial" w:hAnsi="Arial" w:cs="Arial"/>
                <w:color w:val="000000"/>
              </w:rPr>
              <w:t>_____</w:t>
            </w:r>
            <w:r w:rsidRPr="00581A78">
              <w:rPr>
                <w:rFonts w:ascii="Arial" w:hAnsi="Arial" w:cs="Arial"/>
                <w:color w:val="000000"/>
              </w:rPr>
              <w:t xml:space="preserve">________ CIE) for the period (date) through (date). </w:t>
            </w:r>
            <w:r>
              <w:rPr>
                <w:rFonts w:ascii="Arial" w:hAnsi="Arial" w:cs="Arial"/>
                <w:color w:val="000000"/>
              </w:rPr>
              <w:t xml:space="preserve"> </w:t>
            </w:r>
            <w:r w:rsidRPr="00581A78">
              <w:rPr>
                <w:rFonts w:ascii="Arial" w:hAnsi="Arial" w:cs="Arial"/>
                <w:color w:val="000000"/>
              </w:rPr>
              <w:t>(Amended 11/93</w:t>
            </w:r>
            <w:proofErr w:type="gramStart"/>
            <w:r w:rsidRPr="00581A78">
              <w:rPr>
                <w:rFonts w:ascii="Arial" w:hAnsi="Arial" w:cs="Arial"/>
                <w:color w:val="000000"/>
              </w:rPr>
              <w:t>)</w:t>
            </w:r>
            <w:r>
              <w:rPr>
                <w:rFonts w:ascii="Arial" w:hAnsi="Arial" w:cs="Arial"/>
                <w:color w:val="000000"/>
              </w:rPr>
              <w:t xml:space="preserve">  </w:t>
            </w:r>
            <w:r w:rsidRPr="00581A78">
              <w:rPr>
                <w:rFonts w:ascii="Arial" w:hAnsi="Arial" w:cs="Arial"/>
                <w:color w:val="FF0000"/>
              </w:rPr>
              <w:t>M</w:t>
            </w:r>
            <w:proofErr w:type="gramEnd"/>
          </w:p>
        </w:tc>
      </w:tr>
    </w:tbl>
    <w:p w14:paraId="1FDABC13" w14:textId="77777777" w:rsidR="009C396C" w:rsidRDefault="009C396C" w:rsidP="00350BCD">
      <w:pPr>
        <w:autoSpaceDE w:val="0"/>
        <w:autoSpaceDN w:val="0"/>
        <w:adjustRightInd w:val="0"/>
        <w:ind w:left="0" w:firstLine="0"/>
        <w:rPr>
          <w:rFonts w:ascii="Arial" w:hAnsi="Arial" w:cs="Arial"/>
          <w:color w:val="000000"/>
        </w:rPr>
      </w:pPr>
    </w:p>
    <w:p w14:paraId="256DE558"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04041C8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consideration and approval of the Board of Directors of the Exchange, subject to final approval by the Board of Directors of the Board of REALTORS® (shareholder).</w:t>
      </w:r>
    </w:p>
    <w:p w14:paraId="2CC79D1F" w14:textId="77777777" w:rsidR="005C3400" w:rsidRPr="00581A78" w:rsidRDefault="005C3400" w:rsidP="00350BCD">
      <w:pPr>
        <w:autoSpaceDE w:val="0"/>
        <w:autoSpaceDN w:val="0"/>
        <w:adjustRightInd w:val="0"/>
        <w:ind w:left="0" w:firstLine="0"/>
        <w:rPr>
          <w:rFonts w:ascii="Arial" w:hAnsi="Arial" w:cs="Arial"/>
          <w:color w:val="000000"/>
        </w:rPr>
      </w:pPr>
    </w:p>
    <w:p w14:paraId="00E37094" w14:textId="77777777" w:rsidR="005C3400" w:rsidRPr="00581A78" w:rsidRDefault="005C3400" w:rsidP="00077A67">
      <w:pPr>
        <w:autoSpaceDE w:val="0"/>
        <w:autoSpaceDN w:val="0"/>
        <w:adjustRightInd w:val="0"/>
        <w:ind w:left="720" w:hanging="720"/>
        <w:rPr>
          <w:rFonts w:ascii="Arial" w:hAnsi="Arial" w:cs="Arial"/>
          <w:color w:val="FF0000"/>
        </w:rPr>
      </w:pPr>
      <w:r w:rsidRPr="00077A67">
        <w:rPr>
          <w:rFonts w:ascii="Arial" w:hAnsi="Arial" w:cs="Arial"/>
          <w:b/>
          <w:color w:val="000000"/>
        </w:rPr>
        <w:t>Note:</w:t>
      </w:r>
      <w:r w:rsidRPr="00581A78">
        <w:rPr>
          <w:rFonts w:ascii="Arial" w:hAnsi="Arial" w:cs="Arial"/>
          <w:color w:val="000000"/>
        </w:rPr>
        <w:t xml:space="preserve"> </w:t>
      </w:r>
      <w:r w:rsidR="00077A67">
        <w:rPr>
          <w:rFonts w:ascii="Arial" w:hAnsi="Arial" w:cs="Arial"/>
          <w:color w:val="000000"/>
        </w:rPr>
        <w:tab/>
      </w:r>
      <w:r w:rsidRPr="00581A78">
        <w:rPr>
          <w:rFonts w:ascii="Arial" w:hAnsi="Arial" w:cs="Arial"/>
          <w:color w:val="000000"/>
        </w:rPr>
        <w:t xml:space="preserve">Some Boards may prefer to change the rules and regulations by a vote of the Participants of the Exchange subject to approval of the Board of Directors of the Exchange, with final approval by the Board of Directors of the Board of REALTORS® which is the sole and exclusive shareholder of the stock of the Exchange corporation. </w:t>
      </w:r>
      <w:r>
        <w:rPr>
          <w:rFonts w:ascii="Arial" w:hAnsi="Arial" w:cs="Arial"/>
          <w:color w:val="000000"/>
        </w:rPr>
        <w:t xml:space="preserve"> </w:t>
      </w:r>
      <w:r w:rsidRPr="00581A78">
        <w:rPr>
          <w:rFonts w:ascii="Arial" w:hAnsi="Arial" w:cs="Arial"/>
          <w:color w:val="FF0000"/>
        </w:rPr>
        <w:t>M</w:t>
      </w:r>
    </w:p>
    <w:p w14:paraId="306287BA" w14:textId="77777777" w:rsidR="005C3400" w:rsidRPr="00333B33" w:rsidRDefault="005C3400" w:rsidP="00350BCD">
      <w:pPr>
        <w:autoSpaceDE w:val="0"/>
        <w:autoSpaceDN w:val="0"/>
        <w:adjustRightInd w:val="0"/>
        <w:ind w:left="0" w:firstLine="0"/>
        <w:rPr>
          <w:rFonts w:ascii="Arial" w:hAnsi="Arial" w:cs="Arial"/>
        </w:rPr>
      </w:pPr>
    </w:p>
    <w:p w14:paraId="4EFDB99F" w14:textId="77777777" w:rsidR="00A5355D" w:rsidRPr="008C6D9E" w:rsidRDefault="005C3400" w:rsidP="00A5355D">
      <w:pPr>
        <w:autoSpaceDE w:val="0"/>
        <w:autoSpaceDN w:val="0"/>
        <w:adjustRightInd w:val="0"/>
        <w:ind w:left="0" w:firstLine="0"/>
        <w:rPr>
          <w:rFonts w:ascii="Arial" w:hAnsi="Arial" w:cs="Arial"/>
          <w:color w:val="FF0000"/>
        </w:rPr>
      </w:pPr>
      <w:r w:rsidRPr="008C6D9E">
        <w:rPr>
          <w:rFonts w:ascii="Arial" w:hAnsi="Arial" w:cs="Arial"/>
          <w:color w:val="FF0000"/>
        </w:rPr>
        <w:lastRenderedPageBreak/>
        <w:t>Optional Provisions (Sections 13 and 14) for Establishing Nonmember Participatory Rights (“Open Exchange”)</w:t>
      </w:r>
    </w:p>
    <w:p w14:paraId="76C6DFF0" w14:textId="77777777" w:rsidR="00077A67" w:rsidRDefault="00077A67" w:rsidP="00A5355D">
      <w:pPr>
        <w:autoSpaceDE w:val="0"/>
        <w:autoSpaceDN w:val="0"/>
        <w:adjustRightInd w:val="0"/>
        <w:ind w:left="0" w:firstLine="0"/>
        <w:rPr>
          <w:rFonts w:ascii="Arial" w:hAnsi="Arial" w:cs="Arial"/>
          <w:color w:val="000000"/>
        </w:rPr>
      </w:pPr>
    </w:p>
    <w:p w14:paraId="4689F42C"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Arbitration of Disputes</w:t>
      </w:r>
    </w:p>
    <w:p w14:paraId="35690AB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w:t>
      </w:r>
      <w:proofErr w:type="gramStart"/>
      <w:r w:rsidRPr="00581A78">
        <w:rPr>
          <w:rFonts w:ascii="Arial" w:hAnsi="Arial" w:cs="Arial"/>
          <w:color w:val="000000"/>
        </w:rPr>
        <w:t>:</w:t>
      </w:r>
      <w:r>
        <w:rPr>
          <w:rFonts w:ascii="Arial" w:hAnsi="Arial" w:cs="Arial"/>
          <w:color w:val="000000"/>
        </w:rPr>
        <w:t xml:space="preserve"> </w:t>
      </w:r>
      <w:r w:rsidRPr="00581A78">
        <w:rPr>
          <w:rFonts w:ascii="Arial" w:hAnsi="Arial" w:cs="Arial"/>
          <w:color w:val="000000"/>
        </w:rPr>
        <w:t xml:space="preserve"> (</w:t>
      </w:r>
      <w:proofErr w:type="gramEnd"/>
      <w:r w:rsidRPr="00581A78">
        <w:rPr>
          <w:rFonts w:ascii="Arial" w:hAnsi="Arial" w:cs="Arial"/>
          <w:color w:val="000000"/>
        </w:rPr>
        <w:t>Amended 11/97)</w:t>
      </w:r>
    </w:p>
    <w:p w14:paraId="19CDA478" w14:textId="77777777" w:rsidR="005C3400" w:rsidRPr="00581A78" w:rsidRDefault="005C3400" w:rsidP="00350BCD">
      <w:pPr>
        <w:autoSpaceDE w:val="0"/>
        <w:autoSpaceDN w:val="0"/>
        <w:adjustRightInd w:val="0"/>
        <w:ind w:left="0" w:firstLine="0"/>
        <w:rPr>
          <w:rFonts w:ascii="Arial" w:hAnsi="Arial" w:cs="Arial"/>
          <w:color w:val="000000"/>
        </w:rPr>
      </w:pPr>
    </w:p>
    <w:p w14:paraId="012B3EB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 If all disputants are members of the same Board of REALTORS</w:t>
      </w:r>
      <w:proofErr w:type="gramStart"/>
      <w:r w:rsidRPr="00581A78">
        <w:rPr>
          <w:rFonts w:ascii="Arial" w:hAnsi="Arial" w:cs="Arial"/>
          <w:color w:val="000000"/>
        </w:rPr>
        <w:t>®, or</w:t>
      </w:r>
      <w:proofErr w:type="gramEnd"/>
      <w:r w:rsidRPr="00581A78">
        <w:rPr>
          <w:rFonts w:ascii="Arial" w:hAnsi="Arial" w:cs="Arial"/>
          <w:color w:val="000000"/>
        </w:rPr>
        <w:t xml:space="preserve"> have their principal place of business within the same Board’s territorial jurisdiction, they shall arbitrate pursuant to the procedures of that Board/Association of REALTORS®.</w:t>
      </w:r>
    </w:p>
    <w:p w14:paraId="731222B6" w14:textId="77777777" w:rsidR="005C3400" w:rsidRPr="00581A78" w:rsidRDefault="005C3400" w:rsidP="00612F4B">
      <w:pPr>
        <w:autoSpaceDE w:val="0"/>
        <w:autoSpaceDN w:val="0"/>
        <w:adjustRightInd w:val="0"/>
        <w:rPr>
          <w:rFonts w:ascii="Arial" w:hAnsi="Arial" w:cs="Arial"/>
          <w:color w:val="000000"/>
        </w:rPr>
      </w:pPr>
    </w:p>
    <w:p w14:paraId="19CA825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 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08F77ACF" w14:textId="77777777" w:rsidR="005C3400" w:rsidRPr="00581A78" w:rsidRDefault="005C3400" w:rsidP="00350BCD">
      <w:pPr>
        <w:autoSpaceDE w:val="0"/>
        <w:autoSpaceDN w:val="0"/>
        <w:adjustRightInd w:val="0"/>
        <w:ind w:left="0" w:firstLine="0"/>
        <w:rPr>
          <w:rFonts w:ascii="Arial" w:hAnsi="Arial" w:cs="Arial"/>
          <w:color w:val="000000"/>
        </w:rPr>
      </w:pPr>
    </w:p>
    <w:p w14:paraId="192F0EF3" w14:textId="77777777" w:rsidR="005C3400" w:rsidRDefault="005C3400" w:rsidP="00350BCD">
      <w:pPr>
        <w:autoSpaceDE w:val="0"/>
        <w:autoSpaceDN w:val="0"/>
        <w:adjustRightInd w:val="0"/>
        <w:ind w:left="0" w:firstLine="0"/>
        <w:rPr>
          <w:rFonts w:ascii="Arial" w:hAnsi="Arial" w:cs="Arial"/>
          <w:color w:val="FF0000"/>
        </w:rPr>
      </w:pPr>
      <w:proofErr w:type="spellStart"/>
      <w:r w:rsidRPr="00077A67">
        <w:rPr>
          <w:rFonts w:ascii="Arial" w:hAnsi="Arial" w:cs="Arial"/>
          <w:color w:val="FF0000"/>
        </w:rPr>
        <w:t>Interboard</w:t>
      </w:r>
      <w:proofErr w:type="spellEnd"/>
      <w:r w:rsidRPr="00077A67">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D5D3926" w14:textId="77777777" w:rsidR="00F87EE9" w:rsidRPr="00F87EE9" w:rsidRDefault="00F87EE9" w:rsidP="00F87EE9">
      <w:pPr>
        <w:autoSpaceDE w:val="0"/>
        <w:autoSpaceDN w:val="0"/>
        <w:adjustRightInd w:val="0"/>
        <w:ind w:left="0" w:firstLine="0"/>
        <w:rPr>
          <w:rFonts w:ascii="Arial" w:hAnsi="Arial" w:cs="Arial"/>
        </w:rPr>
      </w:pPr>
    </w:p>
    <w:p w14:paraId="3C663B79" w14:textId="77777777" w:rsidR="008B38B6" w:rsidRPr="00EB1175" w:rsidRDefault="008B38B6" w:rsidP="00F87EE9">
      <w:pPr>
        <w:autoSpaceDE w:val="0"/>
        <w:autoSpaceDN w:val="0"/>
        <w:adjustRightInd w:val="0"/>
        <w:ind w:left="0" w:firstLine="0"/>
        <w:rPr>
          <w:rFonts w:ascii="Arial" w:hAnsi="Arial" w:cs="Arial"/>
          <w:bCs/>
          <w:color w:val="000000"/>
        </w:rPr>
      </w:pPr>
      <w:r w:rsidRPr="002E1C6A">
        <w:rPr>
          <w:rFonts w:ascii="Arial" w:hAnsi="Arial" w:cs="Arial"/>
          <w:bCs/>
          <w:color w:val="FF0000"/>
        </w:rPr>
        <w:t xml:space="preserve">Awards: </w:t>
      </w:r>
      <w:r w:rsidRPr="00EB1175">
        <w:rPr>
          <w:rFonts w:ascii="Arial" w:hAnsi="Arial" w:cs="Arial"/>
          <w:bCs/>
          <w:color w:val="000000"/>
        </w:rPr>
        <w:t>The obligation to arbitrate includes the duty to either 1) pay an award to the party(</w:t>
      </w:r>
      <w:proofErr w:type="spellStart"/>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 xml:space="preserve">CIE </w:t>
      </w:r>
      <w:r w:rsidRPr="00EB1175">
        <w:rPr>
          <w:rFonts w:ascii="Arial" w:hAnsi="Arial" w:cs="Arial"/>
          <w:bCs/>
          <w:color w:val="000000"/>
        </w:rPr>
        <w:t xml:space="preserve">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proofErr w:type="gramStart"/>
      <w:r w:rsidRPr="00EB1175">
        <w:rPr>
          <w:rFonts w:ascii="Arial" w:hAnsi="Arial" w:cs="Arial"/>
          <w:bCs/>
          <w:color w:val="000000"/>
        </w:rPr>
        <w:t xml:space="preserve">) </w:t>
      </w:r>
      <w:r w:rsidR="00077A67">
        <w:rPr>
          <w:rFonts w:ascii="Arial" w:hAnsi="Arial" w:cs="Arial"/>
          <w:bCs/>
          <w:color w:val="000000"/>
        </w:rPr>
        <w:t xml:space="preserve"> </w:t>
      </w:r>
      <w:r w:rsidRPr="00EB1175">
        <w:rPr>
          <w:rFonts w:ascii="Arial" w:hAnsi="Arial" w:cs="Arial"/>
          <w:bCs/>
          <w:color w:val="FF0000"/>
        </w:rPr>
        <w:t>O</w:t>
      </w:r>
      <w:proofErr w:type="gramEnd"/>
    </w:p>
    <w:p w14:paraId="3904748A" w14:textId="77777777" w:rsidR="008B38B6" w:rsidRDefault="008B38B6" w:rsidP="00350BCD">
      <w:pPr>
        <w:autoSpaceDE w:val="0"/>
        <w:autoSpaceDN w:val="0"/>
        <w:adjustRightInd w:val="0"/>
        <w:ind w:left="0" w:firstLine="0"/>
        <w:rPr>
          <w:rFonts w:ascii="Arial" w:hAnsi="Arial" w:cs="Arial"/>
          <w:b/>
          <w:bCs/>
          <w:color w:val="000000"/>
        </w:rPr>
      </w:pPr>
    </w:p>
    <w:p w14:paraId="7AF794F7"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14:paraId="071AC8D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14:paraId="29976C05" w14:textId="77777777" w:rsidR="005C3400" w:rsidRPr="00581A78" w:rsidRDefault="005C3400" w:rsidP="00350BCD">
      <w:pPr>
        <w:autoSpaceDE w:val="0"/>
        <w:autoSpaceDN w:val="0"/>
        <w:adjustRightInd w:val="0"/>
        <w:ind w:left="0" w:firstLine="0"/>
        <w:rPr>
          <w:rFonts w:ascii="Arial" w:hAnsi="Arial" w:cs="Arial"/>
          <w:color w:val="000000"/>
        </w:rPr>
      </w:pPr>
    </w:p>
    <w:p w14:paraId="3117D11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14.1—Exchange Participants shall not engage in any practice or take any action inconsistent with exclusive representation or exclusive brokerage relationship agreements that other Exchange Participants have with clients.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9BD0797" w14:textId="77777777" w:rsidR="005C3400" w:rsidRPr="00333B33" w:rsidRDefault="005C3400" w:rsidP="00350BCD">
      <w:pPr>
        <w:autoSpaceDE w:val="0"/>
        <w:autoSpaceDN w:val="0"/>
        <w:adjustRightInd w:val="0"/>
        <w:ind w:left="0" w:firstLine="0"/>
        <w:rPr>
          <w:rFonts w:ascii="Arial" w:hAnsi="Arial" w:cs="Arial"/>
        </w:rPr>
      </w:pPr>
    </w:p>
    <w:p w14:paraId="63D91A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1AD88B84" w14:textId="77777777" w:rsidR="005C3400" w:rsidRPr="00333B33" w:rsidRDefault="005C3400" w:rsidP="00350BCD">
      <w:pPr>
        <w:autoSpaceDE w:val="0"/>
        <w:autoSpaceDN w:val="0"/>
        <w:adjustRightInd w:val="0"/>
        <w:ind w:left="0" w:firstLine="0"/>
        <w:rPr>
          <w:rFonts w:ascii="Arial" w:hAnsi="Arial" w:cs="Arial"/>
        </w:rPr>
      </w:pPr>
    </w:p>
    <w:p w14:paraId="006D035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14.3—Exchange Participants acting as subagents or as buyer/tenant representatives or brokers shall not attempt to extend a listing broker’s offer of cooperation and/or compensation to other brokers without the consent of the listing broker.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126303E" w14:textId="77777777" w:rsidR="005C3400" w:rsidRPr="00333B33" w:rsidRDefault="005C3400" w:rsidP="00350BCD">
      <w:pPr>
        <w:autoSpaceDE w:val="0"/>
        <w:autoSpaceDN w:val="0"/>
        <w:adjustRightInd w:val="0"/>
        <w:ind w:left="0" w:firstLine="0"/>
        <w:rPr>
          <w:rFonts w:ascii="Arial" w:hAnsi="Arial" w:cs="Arial"/>
        </w:rPr>
      </w:pPr>
    </w:p>
    <w:p w14:paraId="61159C3B" w14:textId="77777777" w:rsidR="00F87EE9" w:rsidRDefault="00F87EE9">
      <w:pPr>
        <w:ind w:left="0" w:firstLine="0"/>
        <w:rPr>
          <w:rFonts w:ascii="Arial" w:hAnsi="Arial" w:cs="Arial"/>
          <w:color w:val="000000"/>
        </w:rPr>
      </w:pPr>
      <w:r>
        <w:rPr>
          <w:rFonts w:ascii="Arial" w:hAnsi="Arial" w:cs="Arial"/>
          <w:color w:val="000000"/>
        </w:rPr>
        <w:br w:type="page"/>
      </w:r>
    </w:p>
    <w:p w14:paraId="1517636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14:paraId="3D4DCD7F" w14:textId="77777777" w:rsidR="005C3400" w:rsidRPr="00333B33" w:rsidRDefault="005C3400" w:rsidP="00350BCD">
      <w:pPr>
        <w:autoSpaceDE w:val="0"/>
        <w:autoSpaceDN w:val="0"/>
        <w:adjustRightInd w:val="0"/>
        <w:ind w:left="0" w:firstLine="0"/>
        <w:rPr>
          <w:rFonts w:ascii="Arial" w:hAnsi="Arial" w:cs="Arial"/>
        </w:rPr>
      </w:pPr>
    </w:p>
    <w:p w14:paraId="6CD161D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7A46E98" w14:textId="77777777" w:rsidR="005C3400" w:rsidRPr="00333B33" w:rsidRDefault="005C3400" w:rsidP="00350BCD">
      <w:pPr>
        <w:autoSpaceDE w:val="0"/>
        <w:autoSpaceDN w:val="0"/>
        <w:adjustRightInd w:val="0"/>
        <w:ind w:left="0" w:firstLine="0"/>
        <w:rPr>
          <w:rFonts w:ascii="Arial" w:hAnsi="Arial" w:cs="Arial"/>
        </w:rPr>
      </w:pPr>
    </w:p>
    <w:p w14:paraId="3A339B4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w:t>
      </w:r>
      <w:r>
        <w:rPr>
          <w:rFonts w:ascii="Arial" w:hAnsi="Arial" w:cs="Arial"/>
          <w:color w:val="000000"/>
        </w:rPr>
        <w:t xml:space="preserve"> </w:t>
      </w:r>
      <w:r w:rsidRPr="00581A78">
        <w:rPr>
          <w:rFonts w:ascii="Arial" w:hAnsi="Arial" w:cs="Arial"/>
          <w:color w:val="000000"/>
        </w:rPr>
        <w:t xml:space="preserve"> (Amended 11/01</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8D7E4E0" w14:textId="77777777" w:rsidR="005C3400" w:rsidRPr="00333B33" w:rsidRDefault="005C3400" w:rsidP="00350BCD">
      <w:pPr>
        <w:autoSpaceDE w:val="0"/>
        <w:autoSpaceDN w:val="0"/>
        <w:adjustRightInd w:val="0"/>
        <w:ind w:left="0" w:firstLine="0"/>
        <w:rPr>
          <w:rFonts w:ascii="Arial" w:hAnsi="Arial" w:cs="Arial"/>
        </w:rPr>
      </w:pPr>
    </w:p>
    <w:p w14:paraId="3D74648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14.7—The fact that an agreement has been entered into with an Exchange Participant shall not preclude or inhibit any other Exchange Participant from entering into a similar agreement after the expiration of the prior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5417240" w14:textId="77777777" w:rsidR="005C3400" w:rsidRPr="00333B33" w:rsidRDefault="005C3400" w:rsidP="00350BCD">
      <w:pPr>
        <w:autoSpaceDE w:val="0"/>
        <w:autoSpaceDN w:val="0"/>
        <w:adjustRightInd w:val="0"/>
        <w:ind w:left="0" w:firstLine="0"/>
        <w:rPr>
          <w:rFonts w:ascii="Arial" w:hAnsi="Arial" w:cs="Arial"/>
        </w:rPr>
      </w:pPr>
    </w:p>
    <w:p w14:paraId="2AC8C79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14.8—The fact that a prospect has retained an Exchange Participant as an exclusive representative or exclusive broker in one or more past transactions does not preclude other Exchange Participants from seeking such prospect’s future business. </w:t>
      </w:r>
      <w:r>
        <w:rPr>
          <w:rFonts w:ascii="Arial" w:hAnsi="Arial" w:cs="Arial"/>
          <w:color w:val="000000"/>
        </w:rPr>
        <w:t xml:space="preserve"> </w:t>
      </w:r>
      <w:r w:rsidRPr="00581A78">
        <w:rPr>
          <w:rFonts w:ascii="Arial" w:hAnsi="Arial" w:cs="Arial"/>
          <w:color w:val="000000"/>
        </w:rPr>
        <w:t>(Amended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39E74A6" w14:textId="77777777" w:rsidR="005C3400" w:rsidRPr="00333B33" w:rsidRDefault="005C3400" w:rsidP="00350BCD">
      <w:pPr>
        <w:autoSpaceDE w:val="0"/>
        <w:autoSpaceDN w:val="0"/>
        <w:adjustRightInd w:val="0"/>
        <w:ind w:left="0" w:firstLine="0"/>
        <w:rPr>
          <w:rFonts w:ascii="Arial" w:hAnsi="Arial" w:cs="Arial"/>
        </w:rPr>
      </w:pPr>
    </w:p>
    <w:p w14:paraId="20EE015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Participants are free to </w:t>
      </w:r>
      <w:proofErr w:type="gramStart"/>
      <w:r w:rsidRPr="00581A78">
        <w:rPr>
          <w:rFonts w:ascii="Arial" w:hAnsi="Arial" w:cs="Arial"/>
          <w:color w:val="000000"/>
        </w:rPr>
        <w:t>enter into</w:t>
      </w:r>
      <w:proofErr w:type="gramEnd"/>
      <w:r w:rsidRPr="00581A78">
        <w:rPr>
          <w:rFonts w:ascii="Arial" w:hAnsi="Arial" w:cs="Arial"/>
          <w:color w:val="000000"/>
        </w:rPr>
        <w:t xml:space="preserve"> contractual relationships or to negotiate with sellers/ landlords, buyers/tenants or others who are not subject to an exclusive agreement but shall not knowingly obligate them to pay more than one commission except with their informed consent.</w:t>
      </w:r>
      <w:r>
        <w:rPr>
          <w:rFonts w:ascii="Arial" w:hAnsi="Arial" w:cs="Arial"/>
          <w:color w:val="000000"/>
        </w:rPr>
        <w:t xml:space="preserve"> </w:t>
      </w:r>
      <w:r w:rsidRPr="00581A78">
        <w:rPr>
          <w:rFonts w:ascii="Arial" w:hAnsi="Arial" w:cs="Arial"/>
          <w:color w:val="000000"/>
        </w:rPr>
        <w:t xml:space="preserve">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5B70667" w14:textId="77777777" w:rsidR="005C3400" w:rsidRDefault="005C3400" w:rsidP="00350BCD">
      <w:pPr>
        <w:autoSpaceDE w:val="0"/>
        <w:autoSpaceDN w:val="0"/>
        <w:adjustRightInd w:val="0"/>
        <w:ind w:left="0" w:firstLine="0"/>
        <w:rPr>
          <w:rFonts w:ascii="Arial" w:hAnsi="Arial" w:cs="Arial"/>
          <w:color w:val="000000"/>
        </w:rPr>
      </w:pPr>
    </w:p>
    <w:p w14:paraId="397D916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21402384" w14:textId="77777777" w:rsidR="005C3400" w:rsidRPr="00333B33" w:rsidRDefault="005C3400" w:rsidP="00350BCD">
      <w:pPr>
        <w:autoSpaceDE w:val="0"/>
        <w:autoSpaceDN w:val="0"/>
        <w:adjustRightInd w:val="0"/>
        <w:ind w:left="0" w:firstLine="0"/>
        <w:rPr>
          <w:rFonts w:ascii="Arial" w:hAnsi="Arial" w:cs="Arial"/>
        </w:rPr>
      </w:pPr>
    </w:p>
    <w:p w14:paraId="349F458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14.11—In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14:paraId="5D3B76A7" w14:textId="77777777" w:rsidR="00F87EE9" w:rsidRDefault="00F87EE9">
      <w:pPr>
        <w:ind w:left="0" w:firstLine="0"/>
        <w:rPr>
          <w:rFonts w:ascii="Arial" w:hAnsi="Arial" w:cs="Arial"/>
        </w:rPr>
      </w:pPr>
      <w:r>
        <w:rPr>
          <w:rFonts w:ascii="Arial" w:hAnsi="Arial" w:cs="Arial"/>
        </w:rPr>
        <w:br w:type="page"/>
      </w:r>
    </w:p>
    <w:p w14:paraId="4D43D55C" w14:textId="415F476D"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w:t>
      </w:r>
      <w:proofErr w:type="gramStart"/>
      <w:r w:rsidRPr="00581A78">
        <w:rPr>
          <w:rFonts w:ascii="Arial" w:hAnsi="Arial" w:cs="Arial"/>
          <w:color w:val="000000"/>
        </w:rPr>
        <w:t>in a given</w:t>
      </w:r>
      <w:proofErr w:type="gramEnd"/>
      <w:r w:rsidRPr="00581A78">
        <w:rPr>
          <w:rFonts w:ascii="Arial" w:hAnsi="Arial" w:cs="Arial"/>
          <w:color w:val="000000"/>
        </w:rPr>
        <w:t xml:space="preserve"> geographical area or in a given profession, business, club, or organization, or other classification or group is deemed “general” for purposes of this rule.  (Amended 1/04)</w:t>
      </w:r>
    </w:p>
    <w:p w14:paraId="7F43E6F4" w14:textId="6B000DFB" w:rsidR="00950783" w:rsidRDefault="00950783" w:rsidP="00350BCD">
      <w:pPr>
        <w:autoSpaceDE w:val="0"/>
        <w:autoSpaceDN w:val="0"/>
        <w:adjustRightInd w:val="0"/>
        <w:ind w:left="0" w:firstLine="0"/>
        <w:rPr>
          <w:rFonts w:ascii="Arial" w:hAnsi="Arial" w:cs="Arial"/>
          <w:color w:val="000000"/>
        </w:rPr>
      </w:pPr>
    </w:p>
    <w:p w14:paraId="128D439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506711FB" w14:textId="77777777" w:rsidR="005C3400" w:rsidRPr="00A5355D" w:rsidRDefault="005C3400" w:rsidP="00350BCD">
      <w:pPr>
        <w:autoSpaceDE w:val="0"/>
        <w:autoSpaceDN w:val="0"/>
        <w:adjustRightInd w:val="0"/>
        <w:ind w:left="0" w:firstLine="0"/>
        <w:rPr>
          <w:rFonts w:ascii="Arial" w:hAnsi="Arial" w:cs="Arial"/>
          <w:color w:val="000000"/>
          <w:sz w:val="12"/>
          <w:szCs w:val="12"/>
        </w:rPr>
      </w:pPr>
    </w:p>
    <w:p w14:paraId="1D29BC6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52C81D2" w14:textId="77777777" w:rsidR="005C3400" w:rsidRPr="00333B33" w:rsidRDefault="005C3400" w:rsidP="00350BCD">
      <w:pPr>
        <w:autoSpaceDE w:val="0"/>
        <w:autoSpaceDN w:val="0"/>
        <w:adjustRightInd w:val="0"/>
        <w:ind w:left="0" w:firstLine="0"/>
        <w:rPr>
          <w:rFonts w:ascii="Arial" w:hAnsi="Arial" w:cs="Arial"/>
        </w:rPr>
      </w:pPr>
    </w:p>
    <w:p w14:paraId="777D320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8F5F19E" w14:textId="77777777" w:rsidR="005C3400" w:rsidRPr="00333B33" w:rsidRDefault="005C3400" w:rsidP="00350BCD">
      <w:pPr>
        <w:autoSpaceDE w:val="0"/>
        <w:autoSpaceDN w:val="0"/>
        <w:adjustRightInd w:val="0"/>
        <w:ind w:left="0" w:firstLine="0"/>
        <w:rPr>
          <w:rFonts w:ascii="Arial" w:hAnsi="Arial" w:cs="Arial"/>
        </w:rPr>
      </w:pPr>
    </w:p>
    <w:p w14:paraId="2E430C9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D470706" w14:textId="77777777" w:rsidR="005C3400" w:rsidRPr="00333B33" w:rsidRDefault="005C3400" w:rsidP="00350BCD">
      <w:pPr>
        <w:autoSpaceDE w:val="0"/>
        <w:autoSpaceDN w:val="0"/>
        <w:adjustRightInd w:val="0"/>
        <w:ind w:left="0" w:firstLine="0"/>
        <w:rPr>
          <w:rFonts w:ascii="Arial" w:hAnsi="Arial" w:cs="Arial"/>
        </w:rPr>
      </w:pPr>
    </w:p>
    <w:p w14:paraId="08E548E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14.15—On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Pr>
          <w:rFonts w:ascii="Arial" w:hAnsi="Arial" w:cs="Arial"/>
          <w:color w:val="000000"/>
        </w:rPr>
        <w:t xml:space="preserve"> </w:t>
      </w:r>
      <w:r w:rsidRPr="00581A78">
        <w:rPr>
          <w:rFonts w:ascii="Arial" w:hAnsi="Arial" w:cs="Arial"/>
          <w:color w:val="000000"/>
        </w:rPr>
        <w:t>(Amended 1/04)</w:t>
      </w:r>
    </w:p>
    <w:p w14:paraId="5F2B541C" w14:textId="77777777" w:rsidR="005C3400" w:rsidRPr="00581A78" w:rsidRDefault="005C3400" w:rsidP="00350BCD">
      <w:pPr>
        <w:autoSpaceDE w:val="0"/>
        <w:autoSpaceDN w:val="0"/>
        <w:adjustRightInd w:val="0"/>
        <w:ind w:left="0" w:firstLine="0"/>
        <w:rPr>
          <w:rFonts w:ascii="Arial" w:hAnsi="Arial" w:cs="Arial"/>
          <w:color w:val="000000"/>
        </w:rPr>
      </w:pPr>
    </w:p>
    <w:p w14:paraId="1C468FD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14:paraId="5A09D505" w14:textId="77777777" w:rsidR="005C3400" w:rsidRPr="00333B33" w:rsidRDefault="005C3400" w:rsidP="00350BCD">
      <w:pPr>
        <w:autoSpaceDE w:val="0"/>
        <w:autoSpaceDN w:val="0"/>
        <w:adjustRightInd w:val="0"/>
        <w:ind w:left="0" w:firstLine="0"/>
        <w:rPr>
          <w:rFonts w:ascii="Arial" w:hAnsi="Arial" w:cs="Arial"/>
        </w:rPr>
      </w:pPr>
    </w:p>
    <w:p w14:paraId="463E02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3F0C341" w14:textId="77777777" w:rsidR="005C3400" w:rsidRPr="00333B33" w:rsidRDefault="005C3400" w:rsidP="00350BCD">
      <w:pPr>
        <w:autoSpaceDE w:val="0"/>
        <w:autoSpaceDN w:val="0"/>
        <w:adjustRightInd w:val="0"/>
        <w:ind w:left="0" w:firstLine="0"/>
        <w:rPr>
          <w:rFonts w:ascii="Arial" w:hAnsi="Arial" w:cs="Arial"/>
        </w:rPr>
      </w:pPr>
    </w:p>
    <w:p w14:paraId="567F676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Participants are not precluded from contacting the client of another broker for the purpose of offering to provide, or </w:t>
      </w:r>
      <w:proofErr w:type="gramStart"/>
      <w:r w:rsidRPr="00581A78">
        <w:rPr>
          <w:rFonts w:ascii="Arial" w:hAnsi="Arial" w:cs="Arial"/>
          <w:color w:val="000000"/>
        </w:rPr>
        <w:t>entering into</w:t>
      </w:r>
      <w:proofErr w:type="gramEnd"/>
      <w:r w:rsidRPr="00581A78">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0AEF5F7" w14:textId="77777777" w:rsidR="005C3400" w:rsidRPr="00333B33" w:rsidRDefault="005C3400" w:rsidP="00350BCD">
      <w:pPr>
        <w:autoSpaceDE w:val="0"/>
        <w:autoSpaceDN w:val="0"/>
        <w:adjustRightInd w:val="0"/>
        <w:ind w:left="0" w:firstLine="0"/>
        <w:rPr>
          <w:rFonts w:ascii="Arial" w:hAnsi="Arial" w:cs="Arial"/>
        </w:rPr>
      </w:pPr>
    </w:p>
    <w:p w14:paraId="031F083C" w14:textId="77777777" w:rsidR="00F87EE9" w:rsidRDefault="00F87EE9">
      <w:pPr>
        <w:ind w:left="0" w:firstLine="0"/>
        <w:rPr>
          <w:rFonts w:ascii="Arial" w:hAnsi="Arial" w:cs="Arial"/>
          <w:color w:val="000000"/>
        </w:rPr>
      </w:pPr>
      <w:r>
        <w:rPr>
          <w:rFonts w:ascii="Arial" w:hAnsi="Arial" w:cs="Arial"/>
          <w:color w:val="000000"/>
        </w:rPr>
        <w:br w:type="page"/>
      </w:r>
    </w:p>
    <w:p w14:paraId="588B90E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D41F296" w14:textId="77777777" w:rsidR="005C3400" w:rsidRPr="00333B33" w:rsidRDefault="005C3400" w:rsidP="00350BCD">
      <w:pPr>
        <w:autoSpaceDE w:val="0"/>
        <w:autoSpaceDN w:val="0"/>
        <w:adjustRightInd w:val="0"/>
        <w:ind w:left="0" w:firstLine="0"/>
        <w:rPr>
          <w:rFonts w:ascii="Arial" w:hAnsi="Arial" w:cs="Arial"/>
        </w:rPr>
      </w:pPr>
    </w:p>
    <w:p w14:paraId="66045615" w14:textId="77777777" w:rsidR="00077A67" w:rsidRDefault="005C3400" w:rsidP="00A5355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Pr>
          <w:rFonts w:ascii="Arial" w:hAnsi="Arial" w:cs="Arial"/>
          <w:color w:val="000000"/>
        </w:rPr>
        <w:t xml:space="preserve"> </w:t>
      </w:r>
      <w:r w:rsidRPr="00581A78">
        <w:rPr>
          <w:rFonts w:ascii="Arial" w:hAnsi="Arial" w:cs="Arial"/>
          <w:color w:val="000000"/>
        </w:rPr>
        <w:t>(Amended 1/04)</w:t>
      </w:r>
    </w:p>
    <w:p w14:paraId="4F674B8E" w14:textId="77777777" w:rsidR="00077A67" w:rsidRDefault="00077A67" w:rsidP="00A5355D">
      <w:pPr>
        <w:autoSpaceDE w:val="0"/>
        <w:autoSpaceDN w:val="0"/>
        <w:adjustRightInd w:val="0"/>
        <w:ind w:left="0" w:firstLine="0"/>
        <w:rPr>
          <w:rFonts w:ascii="Arial" w:hAnsi="Arial" w:cs="Arial"/>
          <w:color w:val="000000"/>
        </w:rPr>
      </w:pPr>
    </w:p>
    <w:p w14:paraId="48CA5DF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581A78">
        <w:rPr>
          <w:rFonts w:ascii="Arial" w:hAnsi="Arial" w:cs="Arial"/>
          <w:color w:val="000000"/>
        </w:rPr>
        <w:t xml:space="preserve"> (Adopted 1/03,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6832B8A" w14:textId="77777777" w:rsidR="005C3400" w:rsidRPr="00333B33" w:rsidRDefault="005C3400" w:rsidP="00350BCD">
      <w:pPr>
        <w:autoSpaceDE w:val="0"/>
        <w:autoSpaceDN w:val="0"/>
        <w:adjustRightInd w:val="0"/>
        <w:ind w:left="0" w:firstLine="0"/>
        <w:rPr>
          <w:rFonts w:ascii="Arial" w:hAnsi="Arial" w:cs="Arial"/>
        </w:rPr>
      </w:pPr>
    </w:p>
    <w:p w14:paraId="412A151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676EF0B" w14:textId="77777777" w:rsidR="005C3400" w:rsidRPr="00333B33" w:rsidRDefault="005C3400" w:rsidP="00350BCD">
      <w:pPr>
        <w:autoSpaceDE w:val="0"/>
        <w:autoSpaceDN w:val="0"/>
        <w:adjustRightInd w:val="0"/>
        <w:ind w:left="0" w:firstLine="0"/>
        <w:rPr>
          <w:rFonts w:ascii="Arial" w:hAnsi="Arial" w:cs="Arial"/>
        </w:rPr>
      </w:pPr>
    </w:p>
    <w:p w14:paraId="1BBD1F8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14:paraId="416EA601" w14:textId="77777777" w:rsidR="00B54300" w:rsidRDefault="00B54300" w:rsidP="00756EBD">
      <w:pPr>
        <w:ind w:left="0" w:firstLine="0"/>
        <w:rPr>
          <w:rFonts w:ascii="Arial" w:hAnsi="Arial" w:cs="Arial"/>
          <w:color w:val="000000"/>
        </w:rPr>
      </w:pPr>
    </w:p>
    <w:p w14:paraId="4CE33DCB" w14:textId="77777777" w:rsidR="00756EBD" w:rsidRPr="00651100" w:rsidRDefault="00756EBD" w:rsidP="00756EBD">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44C66EE3" w14:textId="77777777" w:rsidR="00756EBD" w:rsidRDefault="00756EBD" w:rsidP="00756EBD">
      <w:pPr>
        <w:ind w:left="0" w:firstLine="0"/>
        <w:rPr>
          <w:rFonts w:ascii="Arial" w:hAnsi="Arial" w:cs="Arial"/>
        </w:rPr>
      </w:pPr>
    </w:p>
    <w:p w14:paraId="0B98C1A6" w14:textId="77777777" w:rsidR="00756EBD" w:rsidRPr="00651100" w:rsidRDefault="00756EBD" w:rsidP="00756EBD">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14:paraId="7E49C635" w14:textId="77777777" w:rsidR="00756EBD" w:rsidRPr="00651100" w:rsidRDefault="00756EBD" w:rsidP="00756EBD">
      <w:pPr>
        <w:ind w:left="0" w:firstLine="0"/>
        <w:rPr>
          <w:rFonts w:ascii="Arial" w:hAnsi="Arial" w:cs="Arial"/>
        </w:rPr>
      </w:pPr>
    </w:p>
    <w:p w14:paraId="6F45D557" w14:textId="77777777" w:rsidR="00756EBD" w:rsidRDefault="00756EBD" w:rsidP="00756EBD">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65164EA2" w14:textId="77777777" w:rsidR="00756EBD" w:rsidRPr="00651100" w:rsidRDefault="00756EBD" w:rsidP="00756EBD">
      <w:pPr>
        <w:ind w:left="0" w:firstLine="0"/>
        <w:rPr>
          <w:rFonts w:ascii="Arial" w:hAnsi="Arial" w:cs="Arial"/>
        </w:rPr>
      </w:pPr>
      <w:r w:rsidRPr="00651100">
        <w:rPr>
          <w:rFonts w:ascii="Arial" w:hAnsi="Arial" w:cs="Arial"/>
          <w:i/>
        </w:rPr>
        <w:t>(Adopted 11/07</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23D38993" w14:textId="77777777" w:rsidR="00756EBD" w:rsidRPr="00651100" w:rsidRDefault="00756EBD" w:rsidP="00756EBD">
      <w:pPr>
        <w:ind w:left="0" w:firstLine="0"/>
        <w:rPr>
          <w:rFonts w:ascii="Arial" w:hAnsi="Arial" w:cs="Arial"/>
        </w:rPr>
      </w:pPr>
    </w:p>
    <w:p w14:paraId="05519563" w14:textId="77777777" w:rsidR="00F87EE9" w:rsidRDefault="00F87EE9">
      <w:pPr>
        <w:ind w:left="0" w:firstLine="0"/>
        <w:rPr>
          <w:rFonts w:ascii="Arial" w:hAnsi="Arial" w:cs="Arial"/>
        </w:rPr>
      </w:pPr>
      <w:r>
        <w:rPr>
          <w:rFonts w:ascii="Arial" w:hAnsi="Arial" w:cs="Arial"/>
        </w:rPr>
        <w:br w:type="page"/>
      </w:r>
    </w:p>
    <w:p w14:paraId="25DCA74C" w14:textId="77777777" w:rsidR="00756EBD" w:rsidRPr="00651100" w:rsidRDefault="00756EBD" w:rsidP="00756EBD">
      <w:pPr>
        <w:ind w:left="0" w:firstLine="0"/>
        <w:rPr>
          <w:rFonts w:ascii="Arial" w:hAnsi="Arial" w:cs="Arial"/>
        </w:rPr>
      </w:pPr>
      <w:r w:rsidRPr="00651100">
        <w:rPr>
          <w:rFonts w:ascii="Arial" w:hAnsi="Arial" w:cs="Arial"/>
        </w:rPr>
        <w:lastRenderedPageBreak/>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w:t>
      </w:r>
      <w:r w:rsidR="00B9324D">
        <w:rPr>
          <w:rFonts w:ascii="Arial" w:hAnsi="Arial" w:cs="Arial"/>
        </w:rPr>
        <w:t xml:space="preserve">, images, </w:t>
      </w:r>
      <w:r w:rsidRPr="00651100">
        <w:rPr>
          <w:rFonts w:ascii="Arial" w:hAnsi="Arial" w:cs="Arial"/>
        </w:rPr>
        <w:t>and the URLs and domain names they use, and participants may not:</w:t>
      </w:r>
    </w:p>
    <w:p w14:paraId="1D0AC828"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41AD6D30"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3542AF4B"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5A4B9674"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present content developed by others without either attribution or without permission; or</w:t>
      </w:r>
    </w:p>
    <w:p w14:paraId="20D7C18D" w14:textId="77777777" w:rsidR="00756EBD" w:rsidRPr="00BA7E18" w:rsidRDefault="00756EBD" w:rsidP="00F87EE9">
      <w:pPr>
        <w:numPr>
          <w:ilvl w:val="0"/>
          <w:numId w:val="34"/>
        </w:numPr>
        <w:spacing w:before="160"/>
        <w:ind w:left="360"/>
        <w:rPr>
          <w:b/>
          <w:color w:val="FF0000"/>
          <w:sz w:val="20"/>
        </w:rPr>
      </w:pPr>
      <w:r w:rsidRPr="00651100">
        <w:rPr>
          <w:rFonts w:ascii="Arial" w:hAnsi="Arial" w:cs="Arial"/>
        </w:rPr>
        <w:t>otherwise mislead consumers</w:t>
      </w:r>
      <w:r w:rsidR="00B9324D">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B9324D">
        <w:rPr>
          <w:rFonts w:ascii="Arial" w:hAnsi="Arial" w:cs="Arial"/>
          <w:i/>
        </w:rPr>
        <w:t>8</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1028F6CC" w14:textId="77777777" w:rsidR="00756EBD" w:rsidRDefault="00756EBD" w:rsidP="00756EBD">
      <w:pPr>
        <w:autoSpaceDE w:val="0"/>
        <w:autoSpaceDN w:val="0"/>
        <w:adjustRightInd w:val="0"/>
        <w:ind w:left="0" w:firstLine="0"/>
        <w:rPr>
          <w:rFonts w:ascii="Arial" w:hAnsi="Arial" w:cs="Arial"/>
          <w:color w:val="000000"/>
        </w:rPr>
      </w:pPr>
    </w:p>
    <w:p w14:paraId="0E90A8E9" w14:textId="77777777" w:rsidR="005C3400" w:rsidRPr="00391C96" w:rsidRDefault="005C3400" w:rsidP="00B9324D">
      <w:pPr>
        <w:autoSpaceDE w:val="0"/>
        <w:autoSpaceDN w:val="0"/>
        <w:adjustRightInd w:val="0"/>
        <w:spacing w:before="120"/>
        <w:ind w:left="0" w:firstLine="0"/>
        <w:rPr>
          <w:rFonts w:ascii="Arial" w:hAnsi="Arial" w:cs="Arial"/>
          <w:color w:val="000000"/>
        </w:rPr>
      </w:pPr>
      <w:r w:rsidRPr="00391C96">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EAC99FB" w14:textId="77777777" w:rsidR="005C3400" w:rsidRPr="00391C96" w:rsidRDefault="005C3400" w:rsidP="00350BCD">
      <w:pPr>
        <w:autoSpaceDE w:val="0"/>
        <w:autoSpaceDN w:val="0"/>
        <w:adjustRightInd w:val="0"/>
        <w:ind w:left="0" w:firstLine="0"/>
        <w:rPr>
          <w:rFonts w:ascii="Arial" w:hAnsi="Arial" w:cs="Arial"/>
          <w:color w:val="000000"/>
        </w:rPr>
      </w:pPr>
    </w:p>
    <w:p w14:paraId="1E9C19E3" w14:textId="77777777" w:rsidR="005C3400"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 xml:space="preserve">CIE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599DBED" w14:textId="77777777" w:rsidR="005C3400" w:rsidRPr="00391C96"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(Adopted 11/09)</w:t>
      </w:r>
    </w:p>
    <w:p w14:paraId="5A96F15B" w14:textId="77777777" w:rsidR="00B7123C" w:rsidRPr="00391C96" w:rsidRDefault="00B7123C" w:rsidP="00350BCD">
      <w:pPr>
        <w:autoSpaceDE w:val="0"/>
        <w:autoSpaceDN w:val="0"/>
        <w:adjustRightInd w:val="0"/>
        <w:ind w:left="0" w:firstLine="0"/>
        <w:rPr>
          <w:rFonts w:ascii="Arial" w:hAnsi="Arial" w:cs="Arial"/>
          <w:color w:val="000000"/>
        </w:rPr>
      </w:pPr>
    </w:p>
    <w:p w14:paraId="6BB61D3A" w14:textId="77777777" w:rsidR="005C3400" w:rsidRPr="00391C96" w:rsidRDefault="005C3400" w:rsidP="00077A67">
      <w:pPr>
        <w:autoSpaceDE w:val="0"/>
        <w:autoSpaceDN w:val="0"/>
        <w:adjustRightInd w:val="0"/>
        <w:spacing w:before="120" w:after="120"/>
        <w:ind w:left="0" w:firstLine="0"/>
        <w:rPr>
          <w:rFonts w:ascii="Arial" w:hAnsi="Arial" w:cs="Arial"/>
          <w:b/>
          <w:bCs/>
          <w:color w:val="000000"/>
        </w:rPr>
      </w:pPr>
      <w:r w:rsidRPr="00391C96">
        <w:rPr>
          <w:rFonts w:ascii="Arial" w:hAnsi="Arial" w:cs="Arial"/>
          <w:b/>
          <w:bCs/>
          <w:color w:val="000000"/>
        </w:rPr>
        <w:t>Orientation</w:t>
      </w:r>
    </w:p>
    <w:p w14:paraId="448C2CDC" w14:textId="77777777" w:rsidR="005C3400" w:rsidRPr="00391C96" w:rsidRDefault="005C3400" w:rsidP="00350BCD">
      <w:pPr>
        <w:autoSpaceDE w:val="0"/>
        <w:autoSpaceDN w:val="0"/>
        <w:adjustRightInd w:val="0"/>
        <w:ind w:left="0" w:firstLine="0"/>
        <w:rPr>
          <w:rFonts w:ascii="Arial" w:hAnsi="Arial" w:cs="Arial"/>
          <w:color w:val="FF0000"/>
        </w:rPr>
      </w:pPr>
      <w:r w:rsidRPr="00391C96">
        <w:rPr>
          <w:rFonts w:ascii="Arial" w:hAnsi="Arial" w:cs="Arial"/>
          <w:color w:val="000000"/>
        </w:rPr>
        <w:t xml:space="preserve">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 </w:t>
      </w:r>
      <w:r w:rsidRPr="00391C96">
        <w:rPr>
          <w:rFonts w:ascii="Arial" w:hAnsi="Arial" w:cs="Arial"/>
          <w:color w:val="FF0000"/>
        </w:rPr>
        <w:t>M</w:t>
      </w:r>
    </w:p>
    <w:p w14:paraId="50A1D840" w14:textId="77777777" w:rsidR="005C3400" w:rsidRPr="00333B33" w:rsidRDefault="005C3400" w:rsidP="00350BCD">
      <w:pPr>
        <w:autoSpaceDE w:val="0"/>
        <w:autoSpaceDN w:val="0"/>
        <w:adjustRightInd w:val="0"/>
        <w:ind w:left="0" w:firstLine="0"/>
        <w:rPr>
          <w:rFonts w:ascii="Arial" w:hAnsi="Arial" w:cs="Arial"/>
        </w:rPr>
      </w:pPr>
    </w:p>
    <w:p w14:paraId="6BF1F167" w14:textId="77777777" w:rsidR="005C3400" w:rsidRDefault="005C3400" w:rsidP="00350BCD">
      <w:pPr>
        <w:autoSpaceDE w:val="0"/>
        <w:autoSpaceDN w:val="0"/>
        <w:adjustRightInd w:val="0"/>
        <w:ind w:left="0" w:firstLine="0"/>
        <w:rPr>
          <w:rFonts w:ascii="Arial" w:hAnsi="Arial" w:cs="Arial"/>
          <w:iCs/>
          <w:color w:val="000000"/>
        </w:rPr>
      </w:pPr>
      <w:r w:rsidRPr="00391C96">
        <w:rPr>
          <w:rFonts w:ascii="Arial" w:hAnsi="Arial" w:cs="Arial"/>
          <w:color w:val="000000"/>
        </w:rPr>
        <w:t xml:space="preserve">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 </w:t>
      </w:r>
      <w:r w:rsidR="00B9324D">
        <w:rPr>
          <w:rFonts w:ascii="Arial" w:hAnsi="Arial" w:cs="Arial"/>
          <w:color w:val="000000"/>
        </w:rPr>
        <w:t xml:space="preserve">orientation and </w:t>
      </w:r>
      <w:r w:rsidRPr="00391C96">
        <w:rPr>
          <w:rFonts w:ascii="Arial" w:hAnsi="Arial" w:cs="Arial"/>
          <w:color w:val="000000"/>
        </w:rPr>
        <w:t xml:space="preserve">additional training remotely. </w:t>
      </w:r>
      <w:r w:rsidRPr="00333B33">
        <w:rPr>
          <w:rFonts w:ascii="Arial" w:hAnsi="Arial" w:cs="Arial"/>
          <w:iCs/>
          <w:color w:val="000000"/>
        </w:rPr>
        <w:t>(A</w:t>
      </w:r>
      <w:r w:rsidR="00B9324D">
        <w:rPr>
          <w:rFonts w:ascii="Arial" w:hAnsi="Arial" w:cs="Arial"/>
          <w:iCs/>
          <w:color w:val="000000"/>
        </w:rPr>
        <w:t xml:space="preserve">mended </w:t>
      </w:r>
      <w:r w:rsidRPr="00333B33">
        <w:rPr>
          <w:rFonts w:ascii="Arial" w:hAnsi="Arial" w:cs="Arial"/>
          <w:iCs/>
          <w:color w:val="000000"/>
        </w:rPr>
        <w:t>11/</w:t>
      </w:r>
      <w:r w:rsidR="00B9324D">
        <w:rPr>
          <w:rFonts w:ascii="Arial" w:hAnsi="Arial" w:cs="Arial"/>
          <w:iCs/>
          <w:color w:val="000000"/>
        </w:rPr>
        <w:t>17</w:t>
      </w:r>
      <w:r w:rsidRPr="00333B33">
        <w:rPr>
          <w:rFonts w:ascii="Arial" w:hAnsi="Arial" w:cs="Arial"/>
          <w:iCs/>
          <w:color w:val="000000"/>
        </w:rPr>
        <w:t>)</w:t>
      </w:r>
    </w:p>
    <w:p w14:paraId="3BC6FAAC" w14:textId="77777777" w:rsidR="005C3400" w:rsidRDefault="005C3400" w:rsidP="00612F4B">
      <w:pPr>
        <w:autoSpaceDE w:val="0"/>
        <w:autoSpaceDN w:val="0"/>
        <w:adjustRightInd w:val="0"/>
        <w:ind w:left="0" w:firstLine="0"/>
      </w:pPr>
    </w:p>
    <w:p w14:paraId="5B8B74DF" w14:textId="77777777" w:rsidR="00F955FE" w:rsidRPr="009F32FA" w:rsidRDefault="00F955FE" w:rsidP="00612F4B">
      <w:pPr>
        <w:autoSpaceDE w:val="0"/>
        <w:autoSpaceDN w:val="0"/>
        <w:adjustRightInd w:val="0"/>
        <w:ind w:left="0" w:firstLine="0"/>
      </w:pPr>
    </w:p>
    <w:p w14:paraId="100F676E" w14:textId="77777777" w:rsidR="005C3400" w:rsidRPr="00581A78" w:rsidRDefault="00F955FE" w:rsidP="00C8574D">
      <w:pPr>
        <w:pStyle w:val="Heading1"/>
      </w:pPr>
      <w:bookmarkStart w:id="63" w:name="_Toc318970519"/>
      <w:bookmarkStart w:id="64" w:name="_Toc318970585"/>
      <w:bookmarkStart w:id="65" w:name="_Toc318977487"/>
      <w:r>
        <w:br w:type="page"/>
      </w:r>
      <w:bookmarkEnd w:id="58"/>
      <w:r w:rsidR="005C3400" w:rsidRPr="00581A78">
        <w:lastRenderedPageBreak/>
        <w:t>Part 11</w:t>
      </w:r>
      <w:bookmarkEnd w:id="63"/>
      <w:bookmarkEnd w:id="64"/>
      <w:bookmarkEnd w:id="65"/>
    </w:p>
    <w:p w14:paraId="39FFA753" w14:textId="77777777" w:rsidR="005C3400" w:rsidRPr="00581A78" w:rsidRDefault="005C3400" w:rsidP="00C8574D">
      <w:pPr>
        <w:pStyle w:val="Heading1"/>
      </w:pPr>
      <w:bookmarkStart w:id="66" w:name="_Toc318970520"/>
      <w:bookmarkStart w:id="67" w:name="_Toc318970586"/>
      <w:bookmarkStart w:id="68" w:name="_Toc318977488"/>
      <w:r w:rsidRPr="00581A78">
        <w:t>Appendices</w:t>
      </w:r>
      <w:bookmarkEnd w:id="66"/>
      <w:bookmarkEnd w:id="67"/>
      <w:bookmarkEnd w:id="68"/>
    </w:p>
    <w:p w14:paraId="1FC2F61E" w14:textId="77777777" w:rsidR="005C3400" w:rsidRPr="00581A78" w:rsidRDefault="005C3400" w:rsidP="00350BCD">
      <w:pPr>
        <w:autoSpaceDE w:val="0"/>
        <w:autoSpaceDN w:val="0"/>
        <w:adjustRightInd w:val="0"/>
        <w:ind w:left="0" w:firstLine="0"/>
        <w:rPr>
          <w:rFonts w:ascii="Arial" w:hAnsi="Arial" w:cs="Arial"/>
          <w:b/>
          <w:bCs/>
          <w:color w:val="000000"/>
        </w:rPr>
      </w:pPr>
      <w:r w:rsidRPr="00581A78">
        <w:rPr>
          <w:rFonts w:ascii="Arial" w:hAnsi="Arial" w:cs="Arial"/>
          <w:b/>
          <w:bCs/>
          <w:color w:val="000000"/>
        </w:rPr>
        <w:t>Appendix A</w:t>
      </w:r>
    </w:p>
    <w:p w14:paraId="1568A402" w14:textId="77777777" w:rsidR="005C3400" w:rsidRPr="00581A78" w:rsidRDefault="005C3400" w:rsidP="00350BCD">
      <w:pPr>
        <w:autoSpaceDE w:val="0"/>
        <w:autoSpaceDN w:val="0"/>
        <w:adjustRightInd w:val="0"/>
        <w:ind w:left="0" w:firstLine="0"/>
        <w:rPr>
          <w:rFonts w:ascii="Arial" w:hAnsi="Arial" w:cs="Arial"/>
          <w:b/>
          <w:bCs/>
          <w:color w:val="000000"/>
        </w:rPr>
      </w:pPr>
    </w:p>
    <w:p w14:paraId="6A68A2A9" w14:textId="77777777" w:rsidR="005C3400" w:rsidRPr="00F87EE9" w:rsidRDefault="005C3400" w:rsidP="003F396B">
      <w:pPr>
        <w:autoSpaceDE w:val="0"/>
        <w:autoSpaceDN w:val="0"/>
        <w:adjustRightInd w:val="0"/>
        <w:ind w:left="0" w:firstLine="0"/>
        <w:jc w:val="center"/>
        <w:rPr>
          <w:rFonts w:ascii="Arial" w:hAnsi="Arial" w:cs="Arial"/>
          <w:b/>
          <w:bCs/>
          <w:color w:val="000000"/>
          <w:sz w:val="24"/>
          <w:szCs w:val="24"/>
        </w:rPr>
      </w:pPr>
      <w:r w:rsidRPr="00F87EE9">
        <w:rPr>
          <w:rFonts w:ascii="Arial" w:hAnsi="Arial" w:cs="Arial"/>
          <w:b/>
          <w:bCs/>
          <w:color w:val="000000"/>
          <w:sz w:val="24"/>
          <w:szCs w:val="24"/>
        </w:rPr>
        <w:t>License Agreement for Use of MLS Service Mark by Member Board*</w:t>
      </w:r>
    </w:p>
    <w:p w14:paraId="4B35279A" w14:textId="77777777" w:rsidR="005C3400" w:rsidRPr="00581A78" w:rsidRDefault="005C3400" w:rsidP="00350BCD">
      <w:pPr>
        <w:autoSpaceDE w:val="0"/>
        <w:autoSpaceDN w:val="0"/>
        <w:adjustRightInd w:val="0"/>
        <w:ind w:left="0" w:firstLine="0"/>
        <w:rPr>
          <w:rFonts w:ascii="Arial" w:hAnsi="Arial" w:cs="Arial"/>
          <w:b/>
          <w:bCs/>
          <w:color w:val="000000"/>
        </w:rPr>
      </w:pPr>
    </w:p>
    <w:p w14:paraId="513D2299"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THIS AGREEMENT made and entered into by and between the NATIONAL ASSOCIATION </w:t>
      </w:r>
    </w:p>
    <w:p w14:paraId="316537C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OF REALTORS® (hereinafter the “Association”) and the:</w:t>
      </w:r>
    </w:p>
    <w:p w14:paraId="1318975F" w14:textId="77777777" w:rsidR="005C3400" w:rsidRPr="00581A78" w:rsidRDefault="005C3400" w:rsidP="00350BCD">
      <w:pPr>
        <w:autoSpaceDE w:val="0"/>
        <w:autoSpaceDN w:val="0"/>
        <w:adjustRightInd w:val="0"/>
        <w:ind w:left="0" w:firstLine="0"/>
        <w:rPr>
          <w:rFonts w:ascii="Arial" w:hAnsi="Arial" w:cs="Arial"/>
          <w:color w:val="000000"/>
        </w:rPr>
      </w:pPr>
    </w:p>
    <w:p w14:paraId="3173CA17"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w:t>
      </w:r>
      <w:r w:rsidR="0024108F">
        <w:rPr>
          <w:rFonts w:ascii="Arial" w:hAnsi="Arial" w:cs="Arial"/>
          <w:color w:val="000000"/>
        </w:rPr>
        <w:t>_______________</w:t>
      </w:r>
      <w:r w:rsidRPr="00581A78">
        <w:rPr>
          <w:rFonts w:ascii="Arial" w:hAnsi="Arial" w:cs="Arial"/>
          <w:color w:val="000000"/>
        </w:rPr>
        <w:t>_________________________</w:t>
      </w:r>
    </w:p>
    <w:p w14:paraId="421C9F22" w14:textId="77777777" w:rsidR="005C3400" w:rsidRPr="00F87EE9" w:rsidRDefault="005C3400" w:rsidP="00F87EE9">
      <w:pPr>
        <w:autoSpaceDE w:val="0"/>
        <w:autoSpaceDN w:val="0"/>
        <w:adjustRightInd w:val="0"/>
        <w:spacing w:before="20"/>
        <w:ind w:left="0" w:firstLine="0"/>
        <w:jc w:val="center"/>
        <w:rPr>
          <w:rFonts w:ascii="Arial" w:hAnsi="Arial" w:cs="Arial"/>
          <w:color w:val="000000"/>
          <w:sz w:val="20"/>
          <w:szCs w:val="20"/>
        </w:rPr>
      </w:pPr>
      <w:r w:rsidRPr="00F87EE9">
        <w:rPr>
          <w:rFonts w:ascii="Arial" w:hAnsi="Arial" w:cs="Arial"/>
          <w:color w:val="000000"/>
          <w:sz w:val="20"/>
          <w:szCs w:val="20"/>
        </w:rPr>
        <w:t>Name of Board</w:t>
      </w:r>
    </w:p>
    <w:p w14:paraId="5F11BFD4" w14:textId="77777777" w:rsidR="005C3400" w:rsidRPr="00581A78" w:rsidRDefault="005C3400" w:rsidP="00350BCD">
      <w:pPr>
        <w:autoSpaceDE w:val="0"/>
        <w:autoSpaceDN w:val="0"/>
        <w:adjustRightInd w:val="0"/>
        <w:ind w:left="0" w:firstLine="0"/>
        <w:rPr>
          <w:rFonts w:ascii="Arial" w:hAnsi="Arial" w:cs="Arial"/>
          <w:color w:val="000000"/>
        </w:rPr>
      </w:pPr>
    </w:p>
    <w:p w14:paraId="46F9181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______________________________________________</w:t>
      </w:r>
      <w:r w:rsidR="0024108F">
        <w:rPr>
          <w:rFonts w:ascii="Arial" w:hAnsi="Arial" w:cs="Arial"/>
          <w:color w:val="000000"/>
        </w:rPr>
        <w:t>________________</w:t>
      </w:r>
      <w:r w:rsidRPr="00581A78">
        <w:rPr>
          <w:rFonts w:ascii="Arial" w:hAnsi="Arial" w:cs="Arial"/>
          <w:color w:val="000000"/>
        </w:rPr>
        <w:t>______________</w:t>
      </w:r>
    </w:p>
    <w:p w14:paraId="5D1EB9D2" w14:textId="77777777" w:rsidR="005C3400" w:rsidRPr="00F87EE9" w:rsidRDefault="005C3400" w:rsidP="00F87EE9">
      <w:pPr>
        <w:autoSpaceDE w:val="0"/>
        <w:autoSpaceDN w:val="0"/>
        <w:adjustRightInd w:val="0"/>
        <w:spacing w:before="20"/>
        <w:ind w:left="0" w:firstLine="0"/>
        <w:rPr>
          <w:rFonts w:ascii="Arial" w:hAnsi="Arial" w:cs="Arial"/>
          <w:color w:val="000000"/>
          <w:sz w:val="20"/>
          <w:szCs w:val="20"/>
        </w:rPr>
      </w:pPr>
      <w:r w:rsidRPr="00F87EE9">
        <w:rPr>
          <w:rFonts w:ascii="Arial" w:hAnsi="Arial" w:cs="Arial"/>
          <w:color w:val="000000"/>
          <w:sz w:val="20"/>
          <w:szCs w:val="20"/>
        </w:rPr>
        <w:t xml:space="preserve">City                                               </w:t>
      </w:r>
      <w:r w:rsidR="003304B6" w:rsidRPr="00F87EE9">
        <w:rPr>
          <w:rFonts w:ascii="Arial" w:hAnsi="Arial" w:cs="Arial"/>
          <w:color w:val="000000"/>
          <w:sz w:val="20"/>
          <w:szCs w:val="20"/>
        </w:rPr>
        <w:t xml:space="preserve">                </w:t>
      </w:r>
      <w:r w:rsidR="00254796" w:rsidRPr="00F87EE9">
        <w:rPr>
          <w:rFonts w:ascii="Arial" w:hAnsi="Arial" w:cs="Arial"/>
          <w:color w:val="000000"/>
          <w:sz w:val="20"/>
          <w:szCs w:val="20"/>
        </w:rPr>
        <w:t xml:space="preserve">  </w:t>
      </w:r>
      <w:r w:rsidR="00F87EE9">
        <w:rPr>
          <w:rFonts w:ascii="Arial" w:hAnsi="Arial" w:cs="Arial"/>
          <w:color w:val="000000"/>
          <w:sz w:val="20"/>
          <w:szCs w:val="20"/>
        </w:rPr>
        <w:t xml:space="preserve">        </w:t>
      </w:r>
      <w:r w:rsidRPr="00F87EE9">
        <w:rPr>
          <w:rFonts w:ascii="Arial" w:hAnsi="Arial" w:cs="Arial"/>
          <w:color w:val="000000"/>
          <w:sz w:val="20"/>
          <w:szCs w:val="20"/>
        </w:rPr>
        <w:t xml:space="preserve">State                                       </w:t>
      </w:r>
      <w:r w:rsidR="003304B6" w:rsidRPr="00F87EE9">
        <w:rPr>
          <w:rFonts w:ascii="Arial" w:hAnsi="Arial" w:cs="Arial"/>
          <w:color w:val="000000"/>
          <w:sz w:val="20"/>
          <w:szCs w:val="20"/>
        </w:rPr>
        <w:t xml:space="preserve">            </w:t>
      </w:r>
      <w:r w:rsidRPr="00F87EE9">
        <w:rPr>
          <w:rFonts w:ascii="Arial" w:hAnsi="Arial" w:cs="Arial"/>
          <w:color w:val="000000"/>
          <w:sz w:val="20"/>
          <w:szCs w:val="20"/>
        </w:rPr>
        <w:t xml:space="preserve"> Zip            </w:t>
      </w:r>
    </w:p>
    <w:p w14:paraId="7ECB8A59" w14:textId="77777777" w:rsidR="005C3400" w:rsidRPr="00581A78" w:rsidRDefault="005C3400" w:rsidP="00350BCD">
      <w:pPr>
        <w:autoSpaceDE w:val="0"/>
        <w:autoSpaceDN w:val="0"/>
        <w:adjustRightInd w:val="0"/>
        <w:spacing w:before="120"/>
        <w:ind w:left="0" w:firstLine="0"/>
        <w:rPr>
          <w:rFonts w:ascii="Arial" w:hAnsi="Arial" w:cs="Arial"/>
          <w:color w:val="000000"/>
        </w:rPr>
      </w:pPr>
      <w:r w:rsidRPr="00581A78">
        <w:rPr>
          <w:rFonts w:ascii="Arial" w:hAnsi="Arial" w:cs="Arial"/>
          <w:color w:val="000000"/>
        </w:rPr>
        <w:t>(</w:t>
      </w:r>
      <w:proofErr w:type="gramStart"/>
      <w:r w:rsidRPr="00581A78">
        <w:rPr>
          <w:rFonts w:ascii="Arial" w:hAnsi="Arial" w:cs="Arial"/>
          <w:color w:val="000000"/>
        </w:rPr>
        <w:t>hereinafter</w:t>
      </w:r>
      <w:proofErr w:type="gramEnd"/>
      <w:r w:rsidRPr="00581A78">
        <w:rPr>
          <w:rFonts w:ascii="Arial" w:hAnsi="Arial" w:cs="Arial"/>
          <w:color w:val="000000"/>
        </w:rPr>
        <w:t xml:space="preserve"> the “Board”)</w:t>
      </w:r>
    </w:p>
    <w:p w14:paraId="61876919" w14:textId="77777777" w:rsidR="005C3400" w:rsidRPr="00581A78" w:rsidRDefault="005C3400" w:rsidP="00350BCD">
      <w:pPr>
        <w:autoSpaceDE w:val="0"/>
        <w:autoSpaceDN w:val="0"/>
        <w:adjustRightInd w:val="0"/>
        <w:ind w:left="0" w:firstLine="0"/>
        <w:rPr>
          <w:rFonts w:ascii="Arial" w:hAnsi="Arial" w:cs="Arial"/>
          <w:color w:val="000000"/>
        </w:rPr>
      </w:pPr>
    </w:p>
    <w:p w14:paraId="22D7CC2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WHEREAS, the Association has coined and is the owner of the Mark shown here (hereinafter “Mark”), and of the REALTOR® and of the “R and Design” marks, which form a part thereof:</w:t>
      </w:r>
    </w:p>
    <w:p w14:paraId="4BBFFFD5" w14:textId="77777777" w:rsidR="005C3400" w:rsidRPr="00581A78" w:rsidRDefault="005C3400" w:rsidP="00350BCD">
      <w:pPr>
        <w:autoSpaceDE w:val="0"/>
        <w:autoSpaceDN w:val="0"/>
        <w:adjustRightInd w:val="0"/>
        <w:ind w:left="0" w:firstLine="0"/>
        <w:rPr>
          <w:rFonts w:ascii="Arial" w:hAnsi="Arial" w:cs="Arial"/>
          <w:color w:val="000000"/>
        </w:rPr>
      </w:pPr>
    </w:p>
    <w:p w14:paraId="1FC67E6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NOW, THEREFORE, in consideration of the mutual covenants contained herein, the Association grants a license to the Board for use of the Mark on the following terms and conditions:</w:t>
      </w:r>
    </w:p>
    <w:p w14:paraId="1CEBD7BD" w14:textId="77777777" w:rsidR="005C3400" w:rsidRPr="00581A78" w:rsidRDefault="005C3400" w:rsidP="00350BCD">
      <w:pPr>
        <w:autoSpaceDE w:val="0"/>
        <w:autoSpaceDN w:val="0"/>
        <w:adjustRightInd w:val="0"/>
        <w:ind w:left="0" w:firstLine="0"/>
        <w:rPr>
          <w:rFonts w:ascii="Arial" w:hAnsi="Arial" w:cs="Arial"/>
          <w:color w:val="000000"/>
        </w:rPr>
      </w:pPr>
    </w:p>
    <w:p w14:paraId="1EC0287B" w14:textId="77777777" w:rsidR="005C3400"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That said license shall give the Board the right to use the Mark in connection with the Board’s Multiple Listing Service on a royalty-free basis only for so long as:</w:t>
      </w:r>
    </w:p>
    <w:p w14:paraId="4CDDC0B6" w14:textId="77777777"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remain a member in good standing of the </w:t>
      </w:r>
      <w:proofErr w:type="gramStart"/>
      <w:r w:rsidRPr="00581A78">
        <w:rPr>
          <w:rFonts w:ascii="Arial" w:hAnsi="Arial" w:cs="Arial"/>
          <w:color w:val="000000"/>
        </w:rPr>
        <w:t>Association;</w:t>
      </w:r>
      <w:proofErr w:type="gramEnd"/>
      <w:r w:rsidRPr="00581A78">
        <w:rPr>
          <w:rFonts w:ascii="Arial" w:hAnsi="Arial" w:cs="Arial"/>
          <w:color w:val="000000"/>
        </w:rPr>
        <w:t xml:space="preserve"> </w:t>
      </w:r>
    </w:p>
    <w:p w14:paraId="7236F1A3" w14:textId="77777777"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maintain and operate its Multiple Listing Service in accordance with the Multiple Listing Policy of the NATIONAL ASSOCIATION OF REALTORS®, approved November 15, 1971, as supplemented; it being understood that the Multiple Listing Policy of the NATIONAL ASSOCIATION OF REALTORS® at all times means the policy as from time to time amended, including any and all supplements thereto which may hereafter, from time to time, be </w:t>
      </w:r>
      <w:proofErr w:type="gramStart"/>
      <w:r w:rsidRPr="00581A78">
        <w:rPr>
          <w:rFonts w:ascii="Arial" w:hAnsi="Arial" w:cs="Arial"/>
          <w:color w:val="000000"/>
        </w:rPr>
        <w:t>promulgated;</w:t>
      </w:r>
      <w:proofErr w:type="gramEnd"/>
      <w:r w:rsidRPr="00581A78">
        <w:rPr>
          <w:rFonts w:ascii="Arial" w:hAnsi="Arial" w:cs="Arial"/>
          <w:color w:val="000000"/>
        </w:rPr>
        <w:t xml:space="preserve"> </w:t>
      </w:r>
    </w:p>
    <w:p w14:paraId="40E0ED28" w14:textId="77777777" w:rsidR="005C3400" w:rsidRPr="00581A78"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the Multiple Listing Service in connection with which the Mark is used by the Board is wholly owned and operated by the Board.</w:t>
      </w:r>
    </w:p>
    <w:p w14:paraId="0FF6E396" w14:textId="77777777" w:rsidR="005C3400" w:rsidRPr="00581A78" w:rsidRDefault="005C3400" w:rsidP="0024108F">
      <w:pPr>
        <w:autoSpaceDE w:val="0"/>
        <w:autoSpaceDN w:val="0"/>
        <w:adjustRightInd w:val="0"/>
        <w:rPr>
          <w:rFonts w:ascii="Arial" w:hAnsi="Arial" w:cs="Arial"/>
          <w:color w:val="000000"/>
        </w:rPr>
      </w:pPr>
    </w:p>
    <w:p w14:paraId="0D85B2FC"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 xml:space="preserve">The Board shall, </w:t>
      </w:r>
      <w:proofErr w:type="gramStart"/>
      <w:r w:rsidRPr="00581A78">
        <w:rPr>
          <w:rFonts w:ascii="Arial" w:hAnsi="Arial" w:cs="Arial"/>
          <w:color w:val="000000"/>
        </w:rPr>
        <w:t>at all times</w:t>
      </w:r>
      <w:proofErr w:type="gramEnd"/>
      <w:r w:rsidRPr="00581A78">
        <w:rPr>
          <w:rFonts w:ascii="Arial" w:hAnsi="Arial" w:cs="Arial"/>
          <w:color w:val="000000"/>
        </w:rPr>
        <w:t xml:space="preserve"> present and use the Mark only exactly, as shown herein; and shall at all times utilize the federal registration symbol “®” in connection therewith at the location shown herein.</w:t>
      </w:r>
    </w:p>
    <w:p w14:paraId="5D301795" w14:textId="77777777" w:rsidR="005C3400" w:rsidRPr="00581A78" w:rsidRDefault="005C3400" w:rsidP="0024108F">
      <w:pPr>
        <w:autoSpaceDE w:val="0"/>
        <w:autoSpaceDN w:val="0"/>
        <w:adjustRightInd w:val="0"/>
        <w:rPr>
          <w:rFonts w:ascii="Arial" w:hAnsi="Arial" w:cs="Arial"/>
          <w:color w:val="000000"/>
        </w:rPr>
      </w:pPr>
    </w:p>
    <w:p w14:paraId="19058526"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shall use the Mark only on stationery, printed forms, and on the advertisements relating to its Multiple Listing Service, and not on any lapel pins or other types of jewelry.</w:t>
      </w:r>
    </w:p>
    <w:p w14:paraId="03D1CA5D" w14:textId="77777777" w:rsidR="005C3400" w:rsidRDefault="005C3400" w:rsidP="0024108F">
      <w:pPr>
        <w:autoSpaceDE w:val="0"/>
        <w:autoSpaceDN w:val="0"/>
        <w:adjustRightInd w:val="0"/>
        <w:rPr>
          <w:rFonts w:ascii="Arial" w:hAnsi="Arial" w:cs="Arial"/>
          <w:color w:val="000000"/>
        </w:rPr>
      </w:pPr>
    </w:p>
    <w:p w14:paraId="224D172C" w14:textId="77777777" w:rsidR="00F87EE9" w:rsidRDefault="00F87EE9" w:rsidP="00F87EE9">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This License Agreement shall terminate automatically upon the Board ceasing to become a member in good standing of the Association or upon the Board’s failure to fully comply with all terms and conditions contained herein.</w:t>
      </w:r>
    </w:p>
    <w:p w14:paraId="027EAE1B" w14:textId="77777777" w:rsidR="00F87EE9" w:rsidRDefault="00F87EE9" w:rsidP="00F87EE9">
      <w:pPr>
        <w:autoSpaceDE w:val="0"/>
        <w:autoSpaceDN w:val="0"/>
        <w:adjustRightInd w:val="0"/>
        <w:ind w:left="0" w:firstLine="0"/>
        <w:rPr>
          <w:rFonts w:ascii="Arial" w:hAnsi="Arial" w:cs="Arial"/>
          <w:color w:val="000000"/>
        </w:rPr>
      </w:pPr>
    </w:p>
    <w:p w14:paraId="50EA0159" w14:textId="77777777" w:rsidR="00F87EE9" w:rsidRDefault="00F87EE9" w:rsidP="00F87EE9">
      <w:pPr>
        <w:autoSpaceDE w:val="0"/>
        <w:autoSpaceDN w:val="0"/>
        <w:adjustRightInd w:val="0"/>
        <w:ind w:left="0" w:firstLine="0"/>
        <w:rPr>
          <w:rFonts w:ascii="Arial" w:hAnsi="Arial" w:cs="Arial"/>
          <w:color w:val="000000"/>
        </w:rPr>
      </w:pPr>
      <w:r>
        <w:rPr>
          <w:rFonts w:ascii="Arial" w:hAnsi="Arial" w:cs="Arial"/>
          <w:color w:val="000000"/>
        </w:rPr>
        <w:br w:type="page"/>
      </w:r>
    </w:p>
    <w:p w14:paraId="3C428E5F" w14:textId="77777777" w:rsidR="00F87EE9" w:rsidRPr="00581A78" w:rsidRDefault="00F87EE9" w:rsidP="00F87EE9">
      <w:pPr>
        <w:autoSpaceDE w:val="0"/>
        <w:autoSpaceDN w:val="0"/>
        <w:adjustRightInd w:val="0"/>
        <w:ind w:firstLine="0"/>
        <w:rPr>
          <w:rFonts w:ascii="Arial" w:hAnsi="Arial" w:cs="Arial"/>
          <w:color w:val="000000"/>
        </w:rPr>
      </w:pPr>
    </w:p>
    <w:p w14:paraId="605CB797"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expressly agrees that if at any time the Board ceases to be a member in good standing of the Association, or if the Board’s Multiple Listing Service ceases to be wholly owned and operated by the Board, the Board will immediately take all steps necessary to remove the Mark from any and all materials wherein the Mark is used in connection with the Multiple Listing Service, including, but not limited to stationery, printed forms, advertisements, signs, and the like.</w:t>
      </w:r>
    </w:p>
    <w:p w14:paraId="5FFBF6F7" w14:textId="77777777" w:rsidR="005C3400" w:rsidRPr="00581A78" w:rsidRDefault="005C3400" w:rsidP="00350BCD">
      <w:pPr>
        <w:autoSpaceDE w:val="0"/>
        <w:autoSpaceDN w:val="0"/>
        <w:adjustRightInd w:val="0"/>
        <w:ind w:left="0" w:firstLine="0"/>
        <w:rPr>
          <w:rFonts w:ascii="Arial" w:hAnsi="Arial" w:cs="Arial"/>
          <w:color w:val="000000"/>
        </w:rPr>
      </w:pPr>
    </w:p>
    <w:p w14:paraId="603E5D23" w14:textId="77777777" w:rsidR="005C3400" w:rsidRPr="00581A78" w:rsidRDefault="005C3400" w:rsidP="00350BCD">
      <w:pPr>
        <w:autoSpaceDE w:val="0"/>
        <w:autoSpaceDN w:val="0"/>
        <w:adjustRightInd w:val="0"/>
        <w:ind w:left="0" w:firstLine="0"/>
        <w:rPr>
          <w:rFonts w:ascii="Arial" w:hAnsi="Arial" w:cs="Arial"/>
          <w:color w:val="000000"/>
        </w:rPr>
      </w:pPr>
    </w:p>
    <w:p w14:paraId="5387E7C6" w14:textId="77777777" w:rsidR="005C3400" w:rsidRPr="00581A78" w:rsidRDefault="005C3400" w:rsidP="00A84334">
      <w:pPr>
        <w:autoSpaceDE w:val="0"/>
        <w:autoSpaceDN w:val="0"/>
        <w:adjustRightInd w:val="0"/>
        <w:spacing w:before="20"/>
        <w:ind w:left="0" w:firstLine="0"/>
        <w:jc w:val="center"/>
        <w:rPr>
          <w:rFonts w:ascii="Arial" w:hAnsi="Arial" w:cs="Arial"/>
          <w:color w:val="000000"/>
        </w:rPr>
      </w:pPr>
      <w:r w:rsidRPr="00581A78">
        <w:rPr>
          <w:rFonts w:ascii="Arial" w:hAnsi="Arial" w:cs="Arial"/>
          <w:color w:val="000000"/>
        </w:rPr>
        <w:t>______________________________</w:t>
      </w:r>
      <w:r w:rsidR="0024108F">
        <w:rPr>
          <w:rFonts w:ascii="Arial" w:hAnsi="Arial" w:cs="Arial"/>
          <w:color w:val="000000"/>
        </w:rPr>
        <w:t>__________</w:t>
      </w:r>
      <w:r w:rsidRPr="00581A78">
        <w:rPr>
          <w:rFonts w:ascii="Arial" w:hAnsi="Arial" w:cs="Arial"/>
          <w:color w:val="000000"/>
        </w:rPr>
        <w:t>___________</w:t>
      </w:r>
      <w:r>
        <w:rPr>
          <w:rFonts w:ascii="Arial" w:hAnsi="Arial" w:cs="Arial"/>
          <w:color w:val="000000"/>
        </w:rPr>
        <w:t>____</w:t>
      </w:r>
      <w:r w:rsidRPr="00581A78">
        <w:rPr>
          <w:rFonts w:ascii="Arial" w:hAnsi="Arial" w:cs="Arial"/>
          <w:color w:val="000000"/>
        </w:rPr>
        <w:t>______</w:t>
      </w:r>
      <w:r>
        <w:rPr>
          <w:rFonts w:ascii="Arial" w:hAnsi="Arial" w:cs="Arial"/>
          <w:color w:val="000000"/>
        </w:rPr>
        <w:t>_</w:t>
      </w:r>
      <w:r w:rsidR="003304B6">
        <w:rPr>
          <w:rFonts w:ascii="Arial" w:hAnsi="Arial" w:cs="Arial"/>
          <w:color w:val="000000"/>
        </w:rPr>
        <w:t xml:space="preserve">______________                  </w:t>
      </w:r>
      <w:r w:rsidRPr="00A84334">
        <w:rPr>
          <w:rFonts w:ascii="Arial" w:hAnsi="Arial" w:cs="Arial"/>
          <w:color w:val="000000"/>
          <w:sz w:val="20"/>
          <w:szCs w:val="20"/>
        </w:rPr>
        <w:t>Name of Board</w:t>
      </w:r>
    </w:p>
    <w:p w14:paraId="1FD36B87" w14:textId="77777777" w:rsidR="005C3400" w:rsidRDefault="005C3400" w:rsidP="00350BCD">
      <w:pPr>
        <w:autoSpaceDE w:val="0"/>
        <w:autoSpaceDN w:val="0"/>
        <w:adjustRightInd w:val="0"/>
        <w:ind w:left="0" w:firstLine="0"/>
        <w:rPr>
          <w:rFonts w:ascii="Arial" w:hAnsi="Arial" w:cs="Arial"/>
          <w:color w:val="000000"/>
        </w:rPr>
      </w:pPr>
    </w:p>
    <w:p w14:paraId="0CD0D04B" w14:textId="77777777" w:rsidR="005C3400" w:rsidRPr="00581A78" w:rsidRDefault="005C3400" w:rsidP="00350BCD">
      <w:pPr>
        <w:autoSpaceDE w:val="0"/>
        <w:autoSpaceDN w:val="0"/>
        <w:adjustRightInd w:val="0"/>
        <w:ind w:left="0" w:firstLine="0"/>
        <w:rPr>
          <w:rFonts w:ascii="Arial" w:hAnsi="Arial" w:cs="Arial"/>
          <w:color w:val="000000"/>
        </w:rPr>
      </w:pPr>
    </w:p>
    <w:p w14:paraId="41D3943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_____________________________ </w:t>
      </w:r>
      <w:proofErr w:type="gramStart"/>
      <w:r w:rsidRPr="00581A78">
        <w:rPr>
          <w:rFonts w:ascii="Arial" w:hAnsi="Arial" w:cs="Arial"/>
          <w:color w:val="000000"/>
        </w:rPr>
        <w:t>By:_</w:t>
      </w:r>
      <w:proofErr w:type="gramEnd"/>
      <w:r w:rsidRPr="00581A78">
        <w:rPr>
          <w:rFonts w:ascii="Arial" w:hAnsi="Arial" w:cs="Arial"/>
          <w:color w:val="000000"/>
        </w:rPr>
        <w:t>______</w:t>
      </w:r>
      <w:r>
        <w:rPr>
          <w:rFonts w:ascii="Arial" w:hAnsi="Arial" w:cs="Arial"/>
          <w:color w:val="000000"/>
        </w:rPr>
        <w:t>__</w:t>
      </w:r>
      <w:r w:rsidR="0024108F">
        <w:rPr>
          <w:rFonts w:ascii="Arial" w:hAnsi="Arial" w:cs="Arial"/>
          <w:color w:val="000000"/>
        </w:rPr>
        <w:t>__________</w:t>
      </w:r>
      <w:r>
        <w:rPr>
          <w:rFonts w:ascii="Arial" w:hAnsi="Arial" w:cs="Arial"/>
          <w:color w:val="000000"/>
        </w:rPr>
        <w:t>____</w:t>
      </w:r>
      <w:r w:rsidRPr="00581A78">
        <w:rPr>
          <w:rFonts w:ascii="Arial" w:hAnsi="Arial" w:cs="Arial"/>
          <w:color w:val="000000"/>
        </w:rPr>
        <w:t>_____________________</w:t>
      </w:r>
    </w:p>
    <w:p w14:paraId="6CE96940" w14:textId="77777777"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p>
    <w:p w14:paraId="5177BEB3" w14:textId="77777777" w:rsidR="005C3400" w:rsidRPr="00581A78" w:rsidRDefault="005C3400" w:rsidP="00350BCD">
      <w:pPr>
        <w:autoSpaceDE w:val="0"/>
        <w:autoSpaceDN w:val="0"/>
        <w:adjustRightInd w:val="0"/>
        <w:ind w:left="0" w:firstLine="0"/>
        <w:rPr>
          <w:rFonts w:ascii="Arial" w:hAnsi="Arial" w:cs="Arial"/>
          <w:color w:val="000000"/>
        </w:rPr>
      </w:pPr>
    </w:p>
    <w:p w14:paraId="79DBBC01" w14:textId="77777777" w:rsidR="005C3400" w:rsidRPr="00581A78" w:rsidRDefault="005C3400" w:rsidP="00350BCD">
      <w:pPr>
        <w:autoSpaceDE w:val="0"/>
        <w:autoSpaceDN w:val="0"/>
        <w:adjustRightInd w:val="0"/>
        <w:ind w:left="0" w:firstLine="0"/>
        <w:rPr>
          <w:rFonts w:ascii="Arial" w:hAnsi="Arial" w:cs="Arial"/>
          <w:color w:val="000000"/>
        </w:rPr>
      </w:pPr>
    </w:p>
    <w:p w14:paraId="7DC8708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_____________________________ </w:t>
      </w:r>
      <w:proofErr w:type="gramStart"/>
      <w:r w:rsidRPr="00581A78">
        <w:rPr>
          <w:rFonts w:ascii="Arial" w:hAnsi="Arial" w:cs="Arial"/>
          <w:color w:val="000000"/>
        </w:rPr>
        <w:t>By:_</w:t>
      </w:r>
      <w:proofErr w:type="gramEnd"/>
      <w:r w:rsidRPr="00581A78">
        <w:rPr>
          <w:rFonts w:ascii="Arial" w:hAnsi="Arial" w:cs="Arial"/>
          <w:color w:val="000000"/>
        </w:rPr>
        <w:t>_______________</w:t>
      </w:r>
      <w:r>
        <w:rPr>
          <w:rFonts w:ascii="Arial" w:hAnsi="Arial" w:cs="Arial"/>
          <w:color w:val="000000"/>
        </w:rPr>
        <w:t>______</w:t>
      </w:r>
      <w:r w:rsidR="0024108F">
        <w:rPr>
          <w:rFonts w:ascii="Arial" w:hAnsi="Arial" w:cs="Arial"/>
          <w:color w:val="000000"/>
        </w:rPr>
        <w:t>__________</w:t>
      </w:r>
      <w:r w:rsidRPr="00581A78">
        <w:rPr>
          <w:rFonts w:ascii="Arial" w:hAnsi="Arial" w:cs="Arial"/>
          <w:color w:val="000000"/>
        </w:rPr>
        <w:t>____________</w:t>
      </w:r>
    </w:p>
    <w:p w14:paraId="0D9259D8" w14:textId="77777777"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r w:rsidR="00612F4B" w:rsidRPr="00A84334">
        <w:rPr>
          <w:rFonts w:ascii="Arial" w:hAnsi="Arial" w:cs="Arial"/>
          <w:color w:val="000000"/>
          <w:sz w:val="20"/>
          <w:szCs w:val="20"/>
        </w:rPr>
        <w:t xml:space="preserve">                 </w:t>
      </w:r>
      <w:r w:rsidR="0024108F" w:rsidRPr="00A84334">
        <w:rPr>
          <w:rFonts w:ascii="Arial" w:hAnsi="Arial" w:cs="Arial"/>
          <w:color w:val="000000"/>
          <w:sz w:val="20"/>
          <w:szCs w:val="20"/>
        </w:rPr>
        <w:t xml:space="preserve">         </w:t>
      </w:r>
      <w:r w:rsidR="00A84334">
        <w:rPr>
          <w:rFonts w:ascii="Arial" w:hAnsi="Arial" w:cs="Arial"/>
          <w:color w:val="000000"/>
          <w:sz w:val="20"/>
          <w:szCs w:val="20"/>
        </w:rPr>
        <w:t xml:space="preserve">                  </w:t>
      </w:r>
      <w:r w:rsidRPr="00A84334">
        <w:rPr>
          <w:rFonts w:ascii="Arial" w:hAnsi="Arial" w:cs="Arial"/>
          <w:color w:val="000000"/>
          <w:sz w:val="20"/>
          <w:szCs w:val="20"/>
        </w:rPr>
        <w:t xml:space="preserve">NATIONAL ASSOCIATION OF REALTORS®                                                                           </w:t>
      </w:r>
    </w:p>
    <w:p w14:paraId="428D62C0" w14:textId="77777777" w:rsidR="005C3400" w:rsidRDefault="005C3400" w:rsidP="00350BCD">
      <w:pPr>
        <w:autoSpaceDE w:val="0"/>
        <w:autoSpaceDN w:val="0"/>
        <w:adjustRightInd w:val="0"/>
        <w:ind w:left="0" w:firstLine="0"/>
        <w:rPr>
          <w:rFonts w:ascii="Arial" w:hAnsi="Arial" w:cs="Arial"/>
          <w:color w:val="000000"/>
        </w:rPr>
      </w:pPr>
    </w:p>
    <w:p w14:paraId="45122AD4" w14:textId="77777777" w:rsidR="002A71F2" w:rsidRDefault="002A71F2" w:rsidP="00350BCD">
      <w:pPr>
        <w:autoSpaceDE w:val="0"/>
        <w:autoSpaceDN w:val="0"/>
        <w:adjustRightInd w:val="0"/>
        <w:ind w:left="0" w:firstLine="0"/>
        <w:rPr>
          <w:rFonts w:ascii="Arial" w:hAnsi="Arial" w:cs="Arial"/>
          <w:color w:val="000000"/>
        </w:rPr>
      </w:pPr>
    </w:p>
    <w:p w14:paraId="6501E101" w14:textId="77777777" w:rsidR="002A71F2" w:rsidRDefault="002A71F2" w:rsidP="00350BCD">
      <w:pPr>
        <w:autoSpaceDE w:val="0"/>
        <w:autoSpaceDN w:val="0"/>
        <w:adjustRightInd w:val="0"/>
        <w:ind w:left="0" w:firstLine="0"/>
        <w:rPr>
          <w:rFonts w:ascii="Arial" w:hAnsi="Arial" w:cs="Arial"/>
          <w:color w:val="000000"/>
        </w:rPr>
      </w:pPr>
    </w:p>
    <w:p w14:paraId="1421C2FA" w14:textId="77777777" w:rsidR="002A71F2" w:rsidRDefault="002A71F2" w:rsidP="00350BCD">
      <w:pPr>
        <w:autoSpaceDE w:val="0"/>
        <w:autoSpaceDN w:val="0"/>
        <w:adjustRightInd w:val="0"/>
        <w:ind w:left="0" w:firstLine="0"/>
        <w:rPr>
          <w:rFonts w:ascii="Arial" w:hAnsi="Arial" w:cs="Arial"/>
          <w:color w:val="000000"/>
        </w:rPr>
      </w:pPr>
    </w:p>
    <w:p w14:paraId="6E419B9A" w14:textId="77777777" w:rsidR="002A71F2" w:rsidRDefault="002A71F2" w:rsidP="00350BCD">
      <w:pPr>
        <w:autoSpaceDE w:val="0"/>
        <w:autoSpaceDN w:val="0"/>
        <w:adjustRightInd w:val="0"/>
        <w:ind w:left="0" w:firstLine="0"/>
        <w:rPr>
          <w:rFonts w:ascii="Arial" w:hAnsi="Arial" w:cs="Arial"/>
          <w:color w:val="000000"/>
        </w:rPr>
      </w:pPr>
    </w:p>
    <w:p w14:paraId="65FB5848" w14:textId="77777777" w:rsidR="002A71F2" w:rsidRDefault="002A71F2" w:rsidP="00350BCD">
      <w:pPr>
        <w:autoSpaceDE w:val="0"/>
        <w:autoSpaceDN w:val="0"/>
        <w:adjustRightInd w:val="0"/>
        <w:ind w:left="0" w:firstLine="0"/>
        <w:rPr>
          <w:rFonts w:ascii="Arial" w:hAnsi="Arial" w:cs="Arial"/>
          <w:color w:val="000000"/>
        </w:rPr>
      </w:pPr>
    </w:p>
    <w:p w14:paraId="7676AD60" w14:textId="77777777" w:rsidR="002A71F2" w:rsidRDefault="002A71F2" w:rsidP="00350BCD">
      <w:pPr>
        <w:autoSpaceDE w:val="0"/>
        <w:autoSpaceDN w:val="0"/>
        <w:adjustRightInd w:val="0"/>
        <w:ind w:left="0" w:firstLine="0"/>
        <w:rPr>
          <w:rFonts w:ascii="Arial" w:hAnsi="Arial" w:cs="Arial"/>
          <w:color w:val="000000"/>
        </w:rPr>
      </w:pPr>
    </w:p>
    <w:p w14:paraId="41E6394E" w14:textId="77777777" w:rsidR="002A71F2" w:rsidRDefault="002A71F2" w:rsidP="00350BCD">
      <w:pPr>
        <w:autoSpaceDE w:val="0"/>
        <w:autoSpaceDN w:val="0"/>
        <w:adjustRightInd w:val="0"/>
        <w:ind w:left="0" w:firstLine="0"/>
        <w:rPr>
          <w:rFonts w:ascii="Arial" w:hAnsi="Arial" w:cs="Arial"/>
          <w:color w:val="000000"/>
        </w:rPr>
      </w:pPr>
    </w:p>
    <w:p w14:paraId="383141E0" w14:textId="77777777" w:rsidR="002A71F2" w:rsidRDefault="002A71F2" w:rsidP="00350BCD">
      <w:pPr>
        <w:autoSpaceDE w:val="0"/>
        <w:autoSpaceDN w:val="0"/>
        <w:adjustRightInd w:val="0"/>
        <w:ind w:left="0" w:firstLine="0"/>
        <w:rPr>
          <w:rFonts w:ascii="Arial" w:hAnsi="Arial" w:cs="Arial"/>
          <w:color w:val="000000"/>
        </w:rPr>
      </w:pPr>
    </w:p>
    <w:p w14:paraId="54B8EE5D" w14:textId="77777777" w:rsidR="002A71F2" w:rsidRDefault="002A71F2" w:rsidP="00350BCD">
      <w:pPr>
        <w:autoSpaceDE w:val="0"/>
        <w:autoSpaceDN w:val="0"/>
        <w:adjustRightInd w:val="0"/>
        <w:ind w:left="0" w:firstLine="0"/>
        <w:rPr>
          <w:rFonts w:ascii="Arial" w:hAnsi="Arial" w:cs="Arial"/>
          <w:color w:val="000000"/>
        </w:rPr>
      </w:pPr>
    </w:p>
    <w:p w14:paraId="559D4445" w14:textId="77777777" w:rsidR="002A71F2" w:rsidRDefault="002A71F2" w:rsidP="00350BCD">
      <w:pPr>
        <w:autoSpaceDE w:val="0"/>
        <w:autoSpaceDN w:val="0"/>
        <w:adjustRightInd w:val="0"/>
        <w:ind w:left="0" w:firstLine="0"/>
        <w:rPr>
          <w:rFonts w:ascii="Arial" w:hAnsi="Arial" w:cs="Arial"/>
          <w:color w:val="000000"/>
        </w:rPr>
      </w:pPr>
    </w:p>
    <w:p w14:paraId="0D50E6C8" w14:textId="77777777" w:rsidR="002A71F2" w:rsidRDefault="002A71F2" w:rsidP="00350BCD">
      <w:pPr>
        <w:autoSpaceDE w:val="0"/>
        <w:autoSpaceDN w:val="0"/>
        <w:adjustRightInd w:val="0"/>
        <w:ind w:left="0" w:firstLine="0"/>
        <w:rPr>
          <w:rFonts w:ascii="Arial" w:hAnsi="Arial" w:cs="Arial"/>
          <w:color w:val="000000"/>
        </w:rPr>
      </w:pPr>
    </w:p>
    <w:p w14:paraId="73B246B8" w14:textId="77777777" w:rsidR="002A71F2" w:rsidRDefault="002A71F2" w:rsidP="00350BCD">
      <w:pPr>
        <w:autoSpaceDE w:val="0"/>
        <w:autoSpaceDN w:val="0"/>
        <w:adjustRightInd w:val="0"/>
        <w:ind w:left="0" w:firstLine="0"/>
        <w:rPr>
          <w:rFonts w:ascii="Arial" w:hAnsi="Arial" w:cs="Arial"/>
          <w:color w:val="000000"/>
        </w:rPr>
      </w:pPr>
    </w:p>
    <w:p w14:paraId="194FE64D" w14:textId="77777777" w:rsidR="002A71F2" w:rsidRDefault="002A71F2" w:rsidP="00350BCD">
      <w:pPr>
        <w:autoSpaceDE w:val="0"/>
        <w:autoSpaceDN w:val="0"/>
        <w:adjustRightInd w:val="0"/>
        <w:ind w:left="0" w:firstLine="0"/>
        <w:rPr>
          <w:rFonts w:ascii="Arial" w:hAnsi="Arial" w:cs="Arial"/>
          <w:color w:val="000000"/>
        </w:rPr>
      </w:pPr>
    </w:p>
    <w:p w14:paraId="2942C95A" w14:textId="77777777" w:rsidR="002A71F2" w:rsidRDefault="002A71F2" w:rsidP="00350BCD">
      <w:pPr>
        <w:autoSpaceDE w:val="0"/>
        <w:autoSpaceDN w:val="0"/>
        <w:adjustRightInd w:val="0"/>
        <w:ind w:left="0" w:firstLine="0"/>
        <w:rPr>
          <w:rFonts w:ascii="Arial" w:hAnsi="Arial" w:cs="Arial"/>
          <w:color w:val="000000"/>
        </w:rPr>
      </w:pPr>
    </w:p>
    <w:p w14:paraId="02335013" w14:textId="77777777" w:rsidR="002A71F2" w:rsidRDefault="002A71F2" w:rsidP="00350BCD">
      <w:pPr>
        <w:autoSpaceDE w:val="0"/>
        <w:autoSpaceDN w:val="0"/>
        <w:adjustRightInd w:val="0"/>
        <w:ind w:left="0" w:firstLine="0"/>
        <w:rPr>
          <w:rFonts w:ascii="Arial" w:hAnsi="Arial" w:cs="Arial"/>
          <w:color w:val="000000"/>
        </w:rPr>
      </w:pPr>
    </w:p>
    <w:p w14:paraId="05939C3B" w14:textId="77777777" w:rsidR="002A71F2" w:rsidRDefault="002A71F2" w:rsidP="00350BCD">
      <w:pPr>
        <w:autoSpaceDE w:val="0"/>
        <w:autoSpaceDN w:val="0"/>
        <w:adjustRightInd w:val="0"/>
        <w:ind w:left="0" w:firstLine="0"/>
        <w:rPr>
          <w:rFonts w:ascii="Arial" w:hAnsi="Arial" w:cs="Arial"/>
          <w:color w:val="000000"/>
        </w:rPr>
      </w:pPr>
    </w:p>
    <w:p w14:paraId="0ADD472D" w14:textId="77777777" w:rsidR="002A71F2" w:rsidRDefault="002A71F2" w:rsidP="00350BCD">
      <w:pPr>
        <w:autoSpaceDE w:val="0"/>
        <w:autoSpaceDN w:val="0"/>
        <w:adjustRightInd w:val="0"/>
        <w:ind w:left="0" w:firstLine="0"/>
        <w:rPr>
          <w:rFonts w:ascii="Arial" w:hAnsi="Arial" w:cs="Arial"/>
          <w:color w:val="000000"/>
        </w:rPr>
      </w:pPr>
    </w:p>
    <w:p w14:paraId="6600353F" w14:textId="77777777" w:rsidR="002A71F2" w:rsidRDefault="002A71F2" w:rsidP="00350BCD">
      <w:pPr>
        <w:autoSpaceDE w:val="0"/>
        <w:autoSpaceDN w:val="0"/>
        <w:adjustRightInd w:val="0"/>
        <w:ind w:left="0" w:firstLine="0"/>
        <w:rPr>
          <w:rFonts w:ascii="Arial" w:hAnsi="Arial" w:cs="Arial"/>
          <w:color w:val="000000"/>
        </w:rPr>
      </w:pPr>
    </w:p>
    <w:p w14:paraId="31078D67" w14:textId="77777777" w:rsidR="002A71F2" w:rsidRDefault="002A71F2" w:rsidP="00350BCD">
      <w:pPr>
        <w:autoSpaceDE w:val="0"/>
        <w:autoSpaceDN w:val="0"/>
        <w:adjustRightInd w:val="0"/>
        <w:ind w:left="0" w:firstLine="0"/>
        <w:rPr>
          <w:rFonts w:ascii="Arial" w:hAnsi="Arial" w:cs="Arial"/>
          <w:color w:val="000000"/>
        </w:rPr>
      </w:pPr>
    </w:p>
    <w:p w14:paraId="09C8815D" w14:textId="77777777" w:rsidR="002A71F2" w:rsidRDefault="002A71F2" w:rsidP="00350BCD">
      <w:pPr>
        <w:autoSpaceDE w:val="0"/>
        <w:autoSpaceDN w:val="0"/>
        <w:adjustRightInd w:val="0"/>
        <w:ind w:left="0" w:firstLine="0"/>
        <w:rPr>
          <w:rFonts w:ascii="Arial" w:hAnsi="Arial" w:cs="Arial"/>
          <w:color w:val="000000"/>
        </w:rPr>
      </w:pPr>
    </w:p>
    <w:p w14:paraId="6C177133" w14:textId="77777777" w:rsidR="002A71F2" w:rsidRDefault="002A71F2" w:rsidP="00350BCD">
      <w:pPr>
        <w:autoSpaceDE w:val="0"/>
        <w:autoSpaceDN w:val="0"/>
        <w:adjustRightInd w:val="0"/>
        <w:ind w:left="0" w:firstLine="0"/>
        <w:rPr>
          <w:rFonts w:ascii="Arial" w:hAnsi="Arial" w:cs="Arial"/>
          <w:color w:val="000000"/>
        </w:rPr>
      </w:pPr>
    </w:p>
    <w:p w14:paraId="5A5E9601" w14:textId="77777777" w:rsidR="00482D40" w:rsidRDefault="00482D40" w:rsidP="00350BCD">
      <w:pPr>
        <w:autoSpaceDE w:val="0"/>
        <w:autoSpaceDN w:val="0"/>
        <w:adjustRightInd w:val="0"/>
        <w:ind w:left="0" w:firstLine="0"/>
        <w:rPr>
          <w:rFonts w:ascii="Arial" w:hAnsi="Arial" w:cs="Arial"/>
          <w:color w:val="000000"/>
        </w:rPr>
      </w:pPr>
    </w:p>
    <w:p w14:paraId="79AD9487" w14:textId="77777777" w:rsidR="00482D40" w:rsidRDefault="00482D40" w:rsidP="00350BCD">
      <w:pPr>
        <w:autoSpaceDE w:val="0"/>
        <w:autoSpaceDN w:val="0"/>
        <w:adjustRightInd w:val="0"/>
        <w:ind w:left="0" w:firstLine="0"/>
        <w:rPr>
          <w:rFonts w:ascii="Arial" w:hAnsi="Arial" w:cs="Arial"/>
          <w:color w:val="000000"/>
        </w:rPr>
      </w:pPr>
    </w:p>
    <w:p w14:paraId="1327FC07" w14:textId="77777777" w:rsidR="00482D40" w:rsidRDefault="00482D40" w:rsidP="00350BCD">
      <w:pPr>
        <w:autoSpaceDE w:val="0"/>
        <w:autoSpaceDN w:val="0"/>
        <w:adjustRightInd w:val="0"/>
        <w:ind w:left="0" w:firstLine="0"/>
        <w:rPr>
          <w:rFonts w:ascii="Arial" w:hAnsi="Arial" w:cs="Arial"/>
          <w:color w:val="000000"/>
        </w:rPr>
      </w:pPr>
    </w:p>
    <w:p w14:paraId="7FFC4B1E" w14:textId="77777777" w:rsidR="00482D40" w:rsidRDefault="00482D40" w:rsidP="00350BCD">
      <w:pPr>
        <w:autoSpaceDE w:val="0"/>
        <w:autoSpaceDN w:val="0"/>
        <w:adjustRightInd w:val="0"/>
        <w:ind w:left="0" w:firstLine="0"/>
        <w:rPr>
          <w:rFonts w:ascii="Arial" w:hAnsi="Arial" w:cs="Arial"/>
          <w:color w:val="000000"/>
        </w:rPr>
      </w:pPr>
    </w:p>
    <w:p w14:paraId="0CDAAF0B" w14:textId="77777777" w:rsidR="00BE2C2B" w:rsidRDefault="00BE2C2B" w:rsidP="00BE2C2B">
      <w:pPr>
        <w:autoSpaceDE w:val="0"/>
        <w:autoSpaceDN w:val="0"/>
        <w:adjustRightInd w:val="0"/>
        <w:ind w:left="0" w:firstLine="0"/>
        <w:rPr>
          <w:rFonts w:ascii="Arial" w:hAnsi="Arial" w:cs="Arial"/>
          <w:color w:val="000000"/>
        </w:rPr>
      </w:pPr>
    </w:p>
    <w:p w14:paraId="3C79F743" w14:textId="77777777" w:rsidR="00BE2C2B" w:rsidRDefault="00BE2C2B" w:rsidP="00BE2C2B">
      <w:pPr>
        <w:autoSpaceDE w:val="0"/>
        <w:autoSpaceDN w:val="0"/>
        <w:adjustRightInd w:val="0"/>
        <w:ind w:left="0" w:firstLine="0"/>
        <w:rPr>
          <w:rFonts w:ascii="Arial" w:hAnsi="Arial" w:cs="Arial"/>
          <w:color w:val="000000"/>
        </w:rPr>
      </w:pPr>
    </w:p>
    <w:p w14:paraId="2E0F9D02" w14:textId="77777777" w:rsidR="00BE2C2B" w:rsidRDefault="00BE2C2B" w:rsidP="00BE2C2B">
      <w:pPr>
        <w:autoSpaceDE w:val="0"/>
        <w:autoSpaceDN w:val="0"/>
        <w:adjustRightInd w:val="0"/>
        <w:ind w:left="0" w:firstLine="0"/>
        <w:rPr>
          <w:rFonts w:ascii="Arial" w:hAnsi="Arial" w:cs="Arial"/>
          <w:color w:val="000000"/>
        </w:rPr>
      </w:pPr>
    </w:p>
    <w:p w14:paraId="28071D23" w14:textId="77777777" w:rsidR="00BE2C2B" w:rsidRDefault="00BE2C2B" w:rsidP="00BE2C2B">
      <w:pPr>
        <w:autoSpaceDE w:val="0"/>
        <w:autoSpaceDN w:val="0"/>
        <w:adjustRightInd w:val="0"/>
        <w:ind w:left="0" w:firstLine="0"/>
        <w:rPr>
          <w:rFonts w:ascii="Arial" w:hAnsi="Arial" w:cs="Arial"/>
          <w:color w:val="000000"/>
        </w:rPr>
      </w:pPr>
    </w:p>
    <w:p w14:paraId="33F57F2A" w14:textId="77777777" w:rsidR="00BE2C2B" w:rsidRPr="00581A78" w:rsidRDefault="00BD3776" w:rsidP="00BE2C2B">
      <w:pPr>
        <w:autoSpaceDE w:val="0"/>
        <w:autoSpaceDN w:val="0"/>
        <w:adjustRightInd w:val="0"/>
        <w:ind w:left="0" w:firstLine="0"/>
        <w:rPr>
          <w:rFonts w:ascii="Arial" w:hAnsi="Arial" w:cs="Arial"/>
          <w:color w:val="000000"/>
        </w:rPr>
      </w:pPr>
      <w:r>
        <w:rPr>
          <w:rFonts w:ascii="Arial" w:hAnsi="Arial" w:cs="Arial"/>
        </w:rPr>
        <w:pict w14:anchorId="2A28E026">
          <v:rect id="_x0000_i1084" style="width:0;height:1.5pt" o:hralign="center" o:hrstd="t" o:hr="t" fillcolor="#a0a0a0" stroked="f"/>
        </w:pict>
      </w:r>
    </w:p>
    <w:p w14:paraId="6C1C319E" w14:textId="77777777" w:rsidR="00BE2C2B" w:rsidRPr="002A71F2" w:rsidRDefault="00BE2C2B" w:rsidP="00BE2C2B">
      <w:pPr>
        <w:autoSpaceDE w:val="0"/>
        <w:autoSpaceDN w:val="0"/>
        <w:adjustRightInd w:val="0"/>
        <w:ind w:left="0" w:firstLine="0"/>
        <w:rPr>
          <w:rFonts w:ascii="Arial" w:hAnsi="Arial" w:cs="Arial"/>
          <w:color w:val="000000"/>
          <w:sz w:val="2"/>
          <w:szCs w:val="2"/>
        </w:rPr>
      </w:pPr>
    </w:p>
    <w:p w14:paraId="10A85F8E" w14:textId="4573A471" w:rsidR="00482D40" w:rsidRDefault="00BE2C2B" w:rsidP="00BE2C2B">
      <w:pPr>
        <w:autoSpaceDE w:val="0"/>
        <w:autoSpaceDN w:val="0"/>
        <w:adjustRightInd w:val="0"/>
        <w:ind w:left="0" w:firstLine="0"/>
        <w:rPr>
          <w:rFonts w:ascii="Arial" w:hAnsi="Arial" w:cs="Arial"/>
          <w:color w:val="000000"/>
        </w:rPr>
      </w:pPr>
      <w:r w:rsidRPr="00D72A8B">
        <w:rPr>
          <w:rFonts w:ascii="Arial" w:hAnsi="Arial" w:cs="Arial"/>
          <w:i/>
          <w:iCs/>
          <w:color w:val="000000"/>
          <w:sz w:val="20"/>
        </w:rPr>
        <w:t>*Approved by Board of Directors, NATIONAL ASSOCIATION OF REALTORS®, February 5, 1974.</w:t>
      </w:r>
    </w:p>
    <w:sectPr w:rsidR="00482D40" w:rsidSect="00FD751D">
      <w:footerReference w:type="default" r:id="rId12"/>
      <w:footerReference w:type="firs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DA81" w14:textId="77777777" w:rsidR="00985475" w:rsidRDefault="00985475">
      <w:r>
        <w:separator/>
      </w:r>
    </w:p>
  </w:endnote>
  <w:endnote w:type="continuationSeparator" w:id="0">
    <w:p w14:paraId="4F037323" w14:textId="77777777" w:rsidR="00985475" w:rsidRDefault="0098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Bold">
    <w:altName w:val="Arial"/>
    <w:charset w:val="00"/>
    <w:family w:val="auto"/>
    <w:pitch w:val="variable"/>
    <w:sig w:usb0="E00002FF" w:usb1="5000785B"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92807"/>
      <w:docPartObj>
        <w:docPartGallery w:val="Page Numbers (Bottom of Page)"/>
        <w:docPartUnique/>
      </w:docPartObj>
    </w:sdtPr>
    <w:sdtEndPr>
      <w:rPr>
        <w:noProof/>
      </w:rPr>
    </w:sdtEndPr>
    <w:sdtContent>
      <w:p w14:paraId="038AB4A2" w14:textId="77777777" w:rsidR="00985475" w:rsidRDefault="00985475">
        <w:pPr>
          <w:pStyle w:val="Footer"/>
          <w:jc w:val="center"/>
        </w:pPr>
        <w:r w:rsidRPr="007D7A1F">
          <w:rPr>
            <w:rFonts w:ascii="Arial" w:hAnsi="Arial" w:cs="Arial"/>
            <w:sz w:val="22"/>
            <w:szCs w:val="22"/>
          </w:rPr>
          <w:fldChar w:fldCharType="begin"/>
        </w:r>
        <w:r w:rsidRPr="007D7A1F">
          <w:rPr>
            <w:rFonts w:ascii="Arial" w:hAnsi="Arial" w:cs="Arial"/>
            <w:sz w:val="22"/>
            <w:szCs w:val="22"/>
          </w:rPr>
          <w:instrText xml:space="preserve"> PAGE   \* MERGEFORMAT </w:instrText>
        </w:r>
        <w:r w:rsidRPr="007D7A1F">
          <w:rPr>
            <w:rFonts w:ascii="Arial" w:hAnsi="Arial" w:cs="Arial"/>
            <w:sz w:val="22"/>
            <w:szCs w:val="22"/>
          </w:rPr>
          <w:fldChar w:fldCharType="separate"/>
        </w:r>
        <w:r>
          <w:rPr>
            <w:rFonts w:ascii="Arial" w:hAnsi="Arial" w:cs="Arial"/>
            <w:noProof/>
            <w:sz w:val="22"/>
            <w:szCs w:val="22"/>
          </w:rPr>
          <w:t>154</w:t>
        </w:r>
        <w:r w:rsidRPr="007D7A1F">
          <w:rPr>
            <w:rFonts w:ascii="Arial" w:hAnsi="Arial" w:cs="Arial"/>
            <w:noProof/>
            <w:sz w:val="22"/>
            <w:szCs w:val="22"/>
          </w:rPr>
          <w:fldChar w:fldCharType="end"/>
        </w:r>
      </w:p>
    </w:sdtContent>
  </w:sdt>
  <w:p w14:paraId="7B4050E9" w14:textId="77777777" w:rsidR="00985475" w:rsidRPr="007333DF" w:rsidRDefault="00985475" w:rsidP="0073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046698"/>
      <w:docPartObj>
        <w:docPartGallery w:val="Page Numbers (Bottom of Page)"/>
        <w:docPartUnique/>
      </w:docPartObj>
    </w:sdtPr>
    <w:sdtEndPr>
      <w:rPr>
        <w:rFonts w:ascii="Arial" w:hAnsi="Arial" w:cs="Arial"/>
        <w:noProof/>
        <w:sz w:val="22"/>
        <w:szCs w:val="22"/>
      </w:rPr>
    </w:sdtEndPr>
    <w:sdtContent>
      <w:p w14:paraId="0A72967A" w14:textId="77777777" w:rsidR="00985475" w:rsidRPr="00F82B88" w:rsidRDefault="00985475">
        <w:pPr>
          <w:pStyle w:val="Footer"/>
          <w:jc w:val="center"/>
          <w:rPr>
            <w:rFonts w:ascii="Arial" w:hAnsi="Arial" w:cs="Arial"/>
            <w:sz w:val="22"/>
            <w:szCs w:val="22"/>
          </w:rPr>
        </w:pPr>
        <w:r w:rsidRPr="00F82B88">
          <w:rPr>
            <w:rFonts w:ascii="Arial" w:hAnsi="Arial" w:cs="Arial"/>
            <w:sz w:val="22"/>
            <w:szCs w:val="22"/>
          </w:rPr>
          <w:fldChar w:fldCharType="begin"/>
        </w:r>
        <w:r w:rsidRPr="00F82B88">
          <w:rPr>
            <w:rFonts w:ascii="Arial" w:hAnsi="Arial" w:cs="Arial"/>
            <w:sz w:val="22"/>
            <w:szCs w:val="22"/>
          </w:rPr>
          <w:instrText xml:space="preserve"> PAGE   \* MERGEFORMAT </w:instrText>
        </w:r>
        <w:r w:rsidRPr="00F82B88">
          <w:rPr>
            <w:rFonts w:ascii="Arial" w:hAnsi="Arial" w:cs="Arial"/>
            <w:sz w:val="22"/>
            <w:szCs w:val="22"/>
          </w:rPr>
          <w:fldChar w:fldCharType="separate"/>
        </w:r>
        <w:r>
          <w:rPr>
            <w:rFonts w:ascii="Arial" w:hAnsi="Arial" w:cs="Arial"/>
            <w:noProof/>
            <w:sz w:val="22"/>
            <w:szCs w:val="22"/>
          </w:rPr>
          <w:t>1</w:t>
        </w:r>
        <w:r w:rsidRPr="00F82B88">
          <w:rPr>
            <w:rFonts w:ascii="Arial" w:hAnsi="Arial" w:cs="Arial"/>
            <w:noProof/>
            <w:sz w:val="22"/>
            <w:szCs w:val="22"/>
          </w:rPr>
          <w:fldChar w:fldCharType="end"/>
        </w:r>
      </w:p>
    </w:sdtContent>
  </w:sdt>
  <w:p w14:paraId="69037EE4" w14:textId="77777777" w:rsidR="00985475" w:rsidRDefault="0098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3539" w14:textId="77777777" w:rsidR="00985475" w:rsidRDefault="00985475">
      <w:r>
        <w:separator/>
      </w:r>
    </w:p>
  </w:footnote>
  <w:footnote w:type="continuationSeparator" w:id="0">
    <w:p w14:paraId="7EAF0D31" w14:textId="77777777" w:rsidR="00985475" w:rsidRDefault="0098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441DAB31" id="_x0000_i1043" style="width:0;height:1.5pt" o:hralign="center" o:bullet="t" o:hrstd="t" o:hr="t" fillcolor="#a0a0a0" stroked="f"/>
    </w:pict>
  </w:numPicBullet>
  <w:abstractNum w:abstractNumId="0" w15:restartNumberingAfterBreak="0">
    <w:nsid w:val="0039458B"/>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1" w15:restartNumberingAfterBreak="0">
    <w:nsid w:val="07C71C82"/>
    <w:multiLevelType w:val="singleLevel"/>
    <w:tmpl w:val="798A2040"/>
    <w:lvl w:ilvl="0">
      <w:start w:val="1"/>
      <w:numFmt w:val="decimal"/>
      <w:lvlText w:val="%1."/>
      <w:legacy w:legacy="1" w:legacySpace="0" w:legacyIndent="0"/>
      <w:lvlJc w:val="left"/>
      <w:rPr>
        <w:rFonts w:ascii="Helv" w:hAnsi="Helv" w:hint="default"/>
        <w:b w:val="0"/>
        <w:color w:val="auto"/>
      </w:rPr>
    </w:lvl>
  </w:abstractNum>
  <w:abstractNum w:abstractNumId="2" w15:restartNumberingAfterBreak="0">
    <w:nsid w:val="08764EDF"/>
    <w:multiLevelType w:val="singleLevel"/>
    <w:tmpl w:val="E8DA98B0"/>
    <w:lvl w:ilvl="0">
      <w:start w:val="1"/>
      <w:numFmt w:val="lowerLetter"/>
      <w:lvlText w:val="%1."/>
      <w:legacy w:legacy="1" w:legacySpace="0" w:legacyIndent="0"/>
      <w:lvlJc w:val="left"/>
      <w:rPr>
        <w:rFonts w:ascii="Helv" w:hAnsi="Helv" w:hint="default"/>
        <w:b w:val="0"/>
        <w:color w:val="auto"/>
      </w:rPr>
    </w:lvl>
  </w:abstractNum>
  <w:abstractNum w:abstractNumId="3" w15:restartNumberingAfterBreak="0">
    <w:nsid w:val="096F1C87"/>
    <w:multiLevelType w:val="hybridMultilevel"/>
    <w:tmpl w:val="306E5810"/>
    <w:lvl w:ilvl="0" w:tplc="F4F606A6">
      <w:start w:val="1"/>
      <w:numFmt w:val="decimal"/>
      <w:pStyle w:val="Numbered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B3D82"/>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41C"/>
    <w:multiLevelType w:val="hybridMultilevel"/>
    <w:tmpl w:val="93CA5A98"/>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263"/>
    <w:multiLevelType w:val="hybridMultilevel"/>
    <w:tmpl w:val="36DABE72"/>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B54EE"/>
    <w:multiLevelType w:val="hybridMultilevel"/>
    <w:tmpl w:val="EC08B7E8"/>
    <w:lvl w:ilvl="0" w:tplc="27229854">
      <w:start w:val="1"/>
      <w:numFmt w:val="decimal"/>
      <w:lvlText w:val="%1."/>
      <w:lvlJc w:val="left"/>
      <w:pPr>
        <w:ind w:left="360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90A58BD"/>
    <w:multiLevelType w:val="hybridMultilevel"/>
    <w:tmpl w:val="164A7876"/>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96D28AD"/>
    <w:multiLevelType w:val="hybridMultilevel"/>
    <w:tmpl w:val="30FC7AF2"/>
    <w:lvl w:ilvl="0" w:tplc="9A9840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36947"/>
    <w:multiLevelType w:val="hybridMultilevel"/>
    <w:tmpl w:val="237A6B7E"/>
    <w:lvl w:ilvl="0" w:tplc="24CACF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97A91"/>
    <w:multiLevelType w:val="singleLevel"/>
    <w:tmpl w:val="EF6CB4E8"/>
    <w:lvl w:ilvl="0">
      <w:start w:val="1"/>
      <w:numFmt w:val="decimal"/>
      <w:lvlText w:val="%1."/>
      <w:legacy w:legacy="1" w:legacySpace="0" w:legacyIndent="0"/>
      <w:lvlJc w:val="left"/>
      <w:rPr>
        <w:rFonts w:ascii="Helv" w:hAnsi="Helv" w:hint="default"/>
        <w:b w:val="0"/>
      </w:rPr>
    </w:lvl>
  </w:abstractNum>
  <w:abstractNum w:abstractNumId="12" w15:restartNumberingAfterBreak="0">
    <w:nsid w:val="1FBA563F"/>
    <w:multiLevelType w:val="hybridMultilevel"/>
    <w:tmpl w:val="7362F316"/>
    <w:lvl w:ilvl="0" w:tplc="33C809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BB40BB"/>
    <w:multiLevelType w:val="hybridMultilevel"/>
    <w:tmpl w:val="EDCEAC6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5D546E"/>
    <w:multiLevelType w:val="hybridMultilevel"/>
    <w:tmpl w:val="91FAAAF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620F05"/>
    <w:multiLevelType w:val="hybridMultilevel"/>
    <w:tmpl w:val="9D14A3D2"/>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15A26"/>
    <w:multiLevelType w:val="hybridMultilevel"/>
    <w:tmpl w:val="2EA83190"/>
    <w:lvl w:ilvl="0" w:tplc="BC048C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95515"/>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06815"/>
    <w:multiLevelType w:val="hybridMultilevel"/>
    <w:tmpl w:val="148CC7B8"/>
    <w:lvl w:ilvl="0" w:tplc="7A64CE72">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557D1F"/>
    <w:multiLevelType w:val="singleLevel"/>
    <w:tmpl w:val="8E0A9130"/>
    <w:lvl w:ilvl="0">
      <w:start w:val="1"/>
      <w:numFmt w:val="lowerLetter"/>
      <w:lvlText w:val="%1."/>
      <w:legacy w:legacy="1" w:legacySpace="0" w:legacyIndent="0"/>
      <w:lvlJc w:val="left"/>
      <w:rPr>
        <w:rFonts w:ascii="Helv" w:hAnsi="Helv" w:hint="default"/>
        <w:b w:val="0"/>
        <w:color w:val="auto"/>
      </w:rPr>
    </w:lvl>
  </w:abstractNum>
  <w:abstractNum w:abstractNumId="20" w15:restartNumberingAfterBreak="0">
    <w:nsid w:val="307C3DCC"/>
    <w:multiLevelType w:val="hybridMultilevel"/>
    <w:tmpl w:val="D6BC96A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6D29E0"/>
    <w:multiLevelType w:val="hybridMultilevel"/>
    <w:tmpl w:val="59FA4554"/>
    <w:lvl w:ilvl="0" w:tplc="EAAC907A">
      <w:start w:val="1"/>
      <w:numFmt w:val="decimal"/>
      <w:lvlText w:val="%1."/>
      <w:lvlJc w:val="left"/>
      <w:pPr>
        <w:ind w:left="720" w:hanging="360"/>
      </w:pPr>
      <w:rPr>
        <w:rFonts w:ascii="Arial" w:hAnsi="Arial" w:hint="default"/>
        <w:b w:val="0"/>
        <w:i w:val="0"/>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A15F7"/>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D0B2D"/>
    <w:multiLevelType w:val="hybridMultilevel"/>
    <w:tmpl w:val="EDB4D2A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780028"/>
    <w:multiLevelType w:val="singleLevel"/>
    <w:tmpl w:val="76B464AE"/>
    <w:lvl w:ilvl="0">
      <w:start w:val="1"/>
      <w:numFmt w:val="decimal"/>
      <w:pStyle w:val="Numbers"/>
      <w:lvlText w:val="%1."/>
      <w:lvlJc w:val="left"/>
      <w:pPr>
        <w:ind w:left="360" w:hanging="360"/>
      </w:pPr>
      <w:rPr>
        <w:rFonts w:ascii="Helv" w:hAnsi="Helv" w:hint="default"/>
        <w:b w:val="0"/>
      </w:rPr>
    </w:lvl>
  </w:abstractNum>
  <w:abstractNum w:abstractNumId="25" w15:restartNumberingAfterBreak="0">
    <w:nsid w:val="36CA21ED"/>
    <w:multiLevelType w:val="hybridMultilevel"/>
    <w:tmpl w:val="22E290F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1F5119"/>
    <w:multiLevelType w:val="hybridMultilevel"/>
    <w:tmpl w:val="C96CAFDA"/>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D066DC"/>
    <w:multiLevelType w:val="hybridMultilevel"/>
    <w:tmpl w:val="62F4A9DE"/>
    <w:lvl w:ilvl="0" w:tplc="180853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377DC"/>
    <w:multiLevelType w:val="singleLevel"/>
    <w:tmpl w:val="460E0A24"/>
    <w:lvl w:ilvl="0">
      <w:start w:val="1"/>
      <w:numFmt w:val="lowerLetter"/>
      <w:lvlText w:val="%1."/>
      <w:legacy w:legacy="1" w:legacySpace="0" w:legacyIndent="0"/>
      <w:lvlJc w:val="left"/>
      <w:rPr>
        <w:rFonts w:ascii="Helv" w:hAnsi="Helv" w:hint="default"/>
        <w:b w:val="0"/>
        <w:color w:val="auto"/>
      </w:rPr>
    </w:lvl>
  </w:abstractNum>
  <w:abstractNum w:abstractNumId="29" w15:restartNumberingAfterBreak="0">
    <w:nsid w:val="3934519C"/>
    <w:multiLevelType w:val="hybridMultilevel"/>
    <w:tmpl w:val="BFE429CE"/>
    <w:lvl w:ilvl="0" w:tplc="097AEC6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4A1864"/>
    <w:multiLevelType w:val="hybridMultilevel"/>
    <w:tmpl w:val="79D43996"/>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6D44FE"/>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0D4D4A"/>
    <w:multiLevelType w:val="hybridMultilevel"/>
    <w:tmpl w:val="C7021282"/>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color w:val="000000"/>
        <w:sz w:val="20"/>
        <w:u w:val="none"/>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3BE57158"/>
    <w:multiLevelType w:val="hybridMultilevel"/>
    <w:tmpl w:val="2FE26CCE"/>
    <w:lvl w:ilvl="0" w:tplc="EF6CB4E8">
      <w:start w:val="1"/>
      <w:numFmt w:val="decimal"/>
      <w:lvlText w:val="%1."/>
      <w:lvlJc w:val="left"/>
      <w:pPr>
        <w:ind w:left="720" w:hanging="360"/>
      </w:pPr>
      <w:rPr>
        <w:rFonts w:ascii="Helv" w:hAnsi="Helv"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27DE0"/>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623579"/>
    <w:multiLevelType w:val="hybridMultilevel"/>
    <w:tmpl w:val="F8E4CA9C"/>
    <w:lvl w:ilvl="0" w:tplc="0409000F">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C0737"/>
    <w:multiLevelType w:val="hybridMultilevel"/>
    <w:tmpl w:val="EC08B7E8"/>
    <w:lvl w:ilvl="0" w:tplc="27229854">
      <w:start w:val="1"/>
      <w:numFmt w:val="decimal"/>
      <w:lvlText w:val="%1."/>
      <w:lvlJc w:val="left"/>
      <w:pPr>
        <w:ind w:left="324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436A01B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94FA5"/>
    <w:multiLevelType w:val="singleLevel"/>
    <w:tmpl w:val="AEF692FC"/>
    <w:lvl w:ilvl="0">
      <w:start w:val="1"/>
      <w:numFmt w:val="lowerLetter"/>
      <w:lvlText w:val="%1."/>
      <w:legacy w:legacy="1" w:legacySpace="0" w:legacyIndent="0"/>
      <w:lvlJc w:val="left"/>
      <w:rPr>
        <w:rFonts w:ascii="Helv" w:hAnsi="Helv" w:hint="default"/>
        <w:b w:val="0"/>
        <w:color w:val="auto"/>
      </w:rPr>
    </w:lvl>
  </w:abstractNum>
  <w:abstractNum w:abstractNumId="40" w15:restartNumberingAfterBreak="0">
    <w:nsid w:val="49935981"/>
    <w:multiLevelType w:val="hybridMultilevel"/>
    <w:tmpl w:val="0600788C"/>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1" w15:restartNumberingAfterBreak="0">
    <w:nsid w:val="4D091A64"/>
    <w:multiLevelType w:val="singleLevel"/>
    <w:tmpl w:val="0E36B012"/>
    <w:lvl w:ilvl="0">
      <w:start w:val="1"/>
      <w:numFmt w:val="lowerLetter"/>
      <w:lvlText w:val="%1."/>
      <w:legacy w:legacy="1" w:legacySpace="0" w:legacyIndent="0"/>
      <w:lvlJc w:val="left"/>
      <w:rPr>
        <w:rFonts w:ascii="Helv" w:hAnsi="Helv" w:hint="default"/>
        <w:b w:val="0"/>
        <w:color w:val="auto"/>
      </w:rPr>
    </w:lvl>
  </w:abstractNum>
  <w:abstractNum w:abstractNumId="42" w15:restartNumberingAfterBreak="0">
    <w:nsid w:val="4F263974"/>
    <w:multiLevelType w:val="hybridMultilevel"/>
    <w:tmpl w:val="1CB4AEA4"/>
    <w:lvl w:ilvl="0" w:tplc="744A984C">
      <w:start w:val="1"/>
      <w:numFmt w:val="lowerLetter"/>
      <w:lvlText w:val="%1."/>
      <w:lvlJc w:val="left"/>
      <w:pPr>
        <w:ind w:left="720" w:hanging="360"/>
      </w:pPr>
      <w:rPr>
        <w:rFonts w:hint="default"/>
        <w:b w:val="0"/>
        <w:i w:val="0"/>
        <w:color w:val="auto"/>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530D9F"/>
    <w:multiLevelType w:val="singleLevel"/>
    <w:tmpl w:val="ECBC9812"/>
    <w:lvl w:ilvl="0">
      <w:start w:val="1"/>
      <w:numFmt w:val="lowerLetter"/>
      <w:lvlText w:val="%1."/>
      <w:legacy w:legacy="1" w:legacySpace="0" w:legacyIndent="0"/>
      <w:lvlJc w:val="left"/>
      <w:rPr>
        <w:rFonts w:ascii="Helv" w:hAnsi="Helv" w:hint="default"/>
        <w:b w:val="0"/>
        <w:color w:val="auto"/>
      </w:rPr>
    </w:lvl>
  </w:abstractNum>
  <w:abstractNum w:abstractNumId="44" w15:restartNumberingAfterBreak="0">
    <w:nsid w:val="565A7DAB"/>
    <w:multiLevelType w:val="hybridMultilevel"/>
    <w:tmpl w:val="5D202E40"/>
    <w:lvl w:ilvl="0" w:tplc="4B58C66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CB623D"/>
    <w:multiLevelType w:val="hybridMultilevel"/>
    <w:tmpl w:val="17768D1C"/>
    <w:lvl w:ilvl="0" w:tplc="27069FAE">
      <w:numFmt w:val="bullet"/>
      <w:lvlText w:val="•"/>
      <w:lvlJc w:val="left"/>
      <w:pPr>
        <w:ind w:left="720" w:hanging="360"/>
      </w:pPr>
      <w:rPr>
        <w:rFonts w:ascii="SymbolMT" w:eastAsia="Calibri" w:hAnsi="SymbolMT" w:cs="SymbolMT" w:hint="default"/>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86791A"/>
    <w:multiLevelType w:val="singleLevel"/>
    <w:tmpl w:val="8084E39A"/>
    <w:lvl w:ilvl="0">
      <w:start w:val="1"/>
      <w:numFmt w:val="lowerLetter"/>
      <w:lvlText w:val="%1."/>
      <w:legacy w:legacy="1" w:legacySpace="0" w:legacyIndent="0"/>
      <w:lvlJc w:val="left"/>
      <w:rPr>
        <w:rFonts w:ascii="Helv" w:hAnsi="Helv" w:hint="default"/>
        <w:b w:val="0"/>
        <w:color w:val="auto"/>
      </w:rPr>
    </w:lvl>
  </w:abstractNum>
  <w:abstractNum w:abstractNumId="47" w15:restartNumberingAfterBreak="0">
    <w:nsid w:val="5EE11AF6"/>
    <w:multiLevelType w:val="hybridMultilevel"/>
    <w:tmpl w:val="F89E68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09D3F53"/>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49" w15:restartNumberingAfterBreak="0">
    <w:nsid w:val="622D17E4"/>
    <w:multiLevelType w:val="singleLevel"/>
    <w:tmpl w:val="1D583F3A"/>
    <w:lvl w:ilvl="0">
      <w:start w:val="1"/>
      <w:numFmt w:val="decimal"/>
      <w:lvlText w:val="%1."/>
      <w:legacy w:legacy="1" w:legacySpace="0" w:legacyIndent="0"/>
      <w:lvlJc w:val="left"/>
      <w:rPr>
        <w:rFonts w:ascii="Helv" w:hAnsi="Helv" w:hint="default"/>
        <w:b w:val="0"/>
        <w:color w:val="auto"/>
      </w:rPr>
    </w:lvl>
  </w:abstractNum>
  <w:abstractNum w:abstractNumId="50" w15:restartNumberingAfterBreak="0">
    <w:nsid w:val="649B4EBD"/>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601470"/>
    <w:multiLevelType w:val="hybridMultilevel"/>
    <w:tmpl w:val="7050140E"/>
    <w:lvl w:ilvl="0" w:tplc="24CACF9C">
      <w:start w:val="1"/>
      <w:numFmt w:val="bullet"/>
      <w:lvlText w:val=""/>
      <w:lvlJc w:val="left"/>
      <w:pPr>
        <w:ind w:left="360" w:hanging="360"/>
      </w:pPr>
      <w:rPr>
        <w:rFonts w:ascii="Symbol" w:hAnsi="Symbol" w:hint="default"/>
        <w:color w:val="FF0000"/>
      </w:rPr>
    </w:lvl>
    <w:lvl w:ilvl="1" w:tplc="24CACF9C">
      <w:start w:val="1"/>
      <w:numFmt w:val="bullet"/>
      <w:lvlText w:val=""/>
      <w:lvlJc w:val="left"/>
      <w:pPr>
        <w:ind w:left="630" w:hanging="360"/>
      </w:pPr>
      <w:rPr>
        <w:rFonts w:ascii="Symbol" w:hAnsi="Symbol" w:hint="default"/>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8BE096C"/>
    <w:multiLevelType w:val="hybridMultilevel"/>
    <w:tmpl w:val="41107C98"/>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340CB0"/>
    <w:multiLevelType w:val="singleLevel"/>
    <w:tmpl w:val="C0E21346"/>
    <w:lvl w:ilvl="0">
      <w:start w:val="1"/>
      <w:numFmt w:val="lowerLetter"/>
      <w:lvlText w:val="%1."/>
      <w:legacy w:legacy="1" w:legacySpace="0" w:legacyIndent="0"/>
      <w:lvlJc w:val="left"/>
      <w:rPr>
        <w:rFonts w:ascii="Helv" w:hAnsi="Helv" w:hint="default"/>
        <w:b w:val="0"/>
        <w:color w:val="auto"/>
      </w:rPr>
    </w:lvl>
  </w:abstractNum>
  <w:abstractNum w:abstractNumId="54" w15:restartNumberingAfterBreak="0">
    <w:nsid w:val="6CC469F0"/>
    <w:multiLevelType w:val="hybridMultilevel"/>
    <w:tmpl w:val="151EA82E"/>
    <w:lvl w:ilvl="0" w:tplc="7A90865C">
      <w:start w:val="1"/>
      <w:numFmt w:val="decimal"/>
      <w:lvlText w:val="%1."/>
      <w:lvlJc w:val="left"/>
      <w:pPr>
        <w:ind w:left="720" w:hanging="360"/>
      </w:pPr>
      <w:rPr>
        <w:rFonts w:hint="default"/>
        <w:color w:val="auto"/>
      </w:rPr>
    </w:lvl>
    <w:lvl w:ilvl="1" w:tplc="5CDE4B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A455D3"/>
    <w:multiLevelType w:val="singleLevel"/>
    <w:tmpl w:val="EFAC1B1C"/>
    <w:lvl w:ilvl="0">
      <w:start w:val="1"/>
      <w:numFmt w:val="decimal"/>
      <w:lvlText w:val="%1."/>
      <w:legacy w:legacy="1" w:legacySpace="0" w:legacyIndent="0"/>
      <w:lvlJc w:val="left"/>
      <w:rPr>
        <w:rFonts w:ascii="Helv" w:hAnsi="Helv" w:hint="default"/>
        <w:b w:val="0"/>
        <w:color w:val="auto"/>
      </w:rPr>
    </w:lvl>
  </w:abstractNum>
  <w:abstractNum w:abstractNumId="56" w15:restartNumberingAfterBreak="0">
    <w:nsid w:val="732F274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923E68"/>
    <w:multiLevelType w:val="hybridMultilevel"/>
    <w:tmpl w:val="AC421402"/>
    <w:lvl w:ilvl="0" w:tplc="744A984C">
      <w:start w:val="1"/>
      <w:numFmt w:val="lowerLetter"/>
      <w:lvlText w:val="%1."/>
      <w:lvlJc w:val="left"/>
      <w:pPr>
        <w:ind w:left="720" w:hanging="360"/>
      </w:pPr>
      <w:rPr>
        <w:rFonts w:hint="default"/>
        <w:color w:val="auto"/>
      </w:rPr>
    </w:lvl>
    <w:lvl w:ilvl="1" w:tplc="E3442C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580BCD"/>
    <w:multiLevelType w:val="hybridMultilevel"/>
    <w:tmpl w:val="D0FCFB74"/>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9" w15:restartNumberingAfterBreak="0">
    <w:nsid w:val="7DF45D1E"/>
    <w:multiLevelType w:val="hybridMultilevel"/>
    <w:tmpl w:val="CD3AC224"/>
    <w:lvl w:ilvl="0" w:tplc="2AB82FA4">
      <w:start w:val="1"/>
      <w:numFmt w:val="lowerRoman"/>
      <w:lvlText w:val="%1."/>
      <w:lvlJc w:val="left"/>
      <w:pPr>
        <w:ind w:left="720" w:hanging="360"/>
      </w:pPr>
      <w:rPr>
        <w:rFonts w:hint="default"/>
      </w:rPr>
    </w:lvl>
    <w:lvl w:ilvl="1" w:tplc="7B84F6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color w:val="000000"/>
        <w:sz w:val="20"/>
        <w:u w:val="no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1" w15:restartNumberingAfterBreak="0">
    <w:nsid w:val="7FBA4503"/>
    <w:multiLevelType w:val="hybridMultilevel"/>
    <w:tmpl w:val="30FC8DF6"/>
    <w:lvl w:ilvl="0" w:tplc="9A9840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F0740D"/>
    <w:multiLevelType w:val="hybridMultilevel"/>
    <w:tmpl w:val="D4F8C874"/>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9"/>
  </w:num>
  <w:num w:numId="3">
    <w:abstractNumId w:val="28"/>
  </w:num>
  <w:num w:numId="4">
    <w:abstractNumId w:val="46"/>
  </w:num>
  <w:num w:numId="5">
    <w:abstractNumId w:val="48"/>
  </w:num>
  <w:num w:numId="6">
    <w:abstractNumId w:val="43"/>
  </w:num>
  <w:num w:numId="7">
    <w:abstractNumId w:val="27"/>
  </w:num>
  <w:num w:numId="8">
    <w:abstractNumId w:val="59"/>
  </w:num>
  <w:num w:numId="9">
    <w:abstractNumId w:val="34"/>
  </w:num>
  <w:num w:numId="10">
    <w:abstractNumId w:val="29"/>
  </w:num>
  <w:num w:numId="11">
    <w:abstractNumId w:val="3"/>
  </w:num>
  <w:num w:numId="12">
    <w:abstractNumId w:val="24"/>
  </w:num>
  <w:num w:numId="13">
    <w:abstractNumId w:val="53"/>
  </w:num>
  <w:num w:numId="14">
    <w:abstractNumId w:val="0"/>
  </w:num>
  <w:num w:numId="15">
    <w:abstractNumId w:val="25"/>
  </w:num>
  <w:num w:numId="16">
    <w:abstractNumId w:val="19"/>
  </w:num>
  <w:num w:numId="17">
    <w:abstractNumId w:val="11"/>
  </w:num>
  <w:num w:numId="18">
    <w:abstractNumId w:val="55"/>
  </w:num>
  <w:num w:numId="19">
    <w:abstractNumId w:val="1"/>
  </w:num>
  <w:num w:numId="20">
    <w:abstractNumId w:val="49"/>
  </w:num>
  <w:num w:numId="21">
    <w:abstractNumId w:val="41"/>
  </w:num>
  <w:num w:numId="22">
    <w:abstractNumId w:val="54"/>
  </w:num>
  <w:num w:numId="23">
    <w:abstractNumId w:val="16"/>
  </w:num>
  <w:num w:numId="24">
    <w:abstractNumId w:val="57"/>
  </w:num>
  <w:num w:numId="25">
    <w:abstractNumId w:val="6"/>
  </w:num>
  <w:num w:numId="26">
    <w:abstractNumId w:val="5"/>
  </w:num>
  <w:num w:numId="27">
    <w:abstractNumId w:val="52"/>
  </w:num>
  <w:num w:numId="28">
    <w:abstractNumId w:val="32"/>
  </w:num>
  <w:num w:numId="29">
    <w:abstractNumId w:val="37"/>
  </w:num>
  <w:num w:numId="30">
    <w:abstractNumId w:val="7"/>
  </w:num>
  <w:num w:numId="31">
    <w:abstractNumId w:val="38"/>
  </w:num>
  <w:num w:numId="32">
    <w:abstractNumId w:val="22"/>
  </w:num>
  <w:num w:numId="33">
    <w:abstractNumId w:val="56"/>
  </w:num>
  <w:num w:numId="34">
    <w:abstractNumId w:val="4"/>
  </w:num>
  <w:num w:numId="35">
    <w:abstractNumId w:val="17"/>
  </w:num>
  <w:num w:numId="36">
    <w:abstractNumId w:val="50"/>
  </w:num>
  <w:num w:numId="37">
    <w:abstractNumId w:val="21"/>
  </w:num>
  <w:num w:numId="38">
    <w:abstractNumId w:val="42"/>
  </w:num>
  <w:num w:numId="39">
    <w:abstractNumId w:val="15"/>
  </w:num>
  <w:num w:numId="40">
    <w:abstractNumId w:val="15"/>
    <w:lvlOverride w:ilvl="0">
      <w:startOverride w:val="1"/>
    </w:lvlOverride>
  </w:num>
  <w:num w:numId="41">
    <w:abstractNumId w:val="36"/>
  </w:num>
  <w:num w:numId="42">
    <w:abstractNumId w:val="44"/>
  </w:num>
  <w:num w:numId="43">
    <w:abstractNumId w:val="30"/>
  </w:num>
  <w:num w:numId="44">
    <w:abstractNumId w:val="18"/>
  </w:num>
  <w:num w:numId="45">
    <w:abstractNumId w:val="35"/>
  </w:num>
  <w:num w:numId="46">
    <w:abstractNumId w:val="31"/>
  </w:num>
  <w:num w:numId="47">
    <w:abstractNumId w:val="13"/>
  </w:num>
  <w:num w:numId="48">
    <w:abstractNumId w:val="58"/>
  </w:num>
  <w:num w:numId="49">
    <w:abstractNumId w:val="14"/>
  </w:num>
  <w:num w:numId="50">
    <w:abstractNumId w:val="26"/>
  </w:num>
  <w:num w:numId="51">
    <w:abstractNumId w:val="10"/>
  </w:num>
  <w:num w:numId="52">
    <w:abstractNumId w:val="20"/>
  </w:num>
  <w:num w:numId="53">
    <w:abstractNumId w:val="47"/>
  </w:num>
  <w:num w:numId="54">
    <w:abstractNumId w:val="8"/>
  </w:num>
  <w:num w:numId="55">
    <w:abstractNumId w:val="23"/>
  </w:num>
  <w:num w:numId="56">
    <w:abstractNumId w:val="62"/>
  </w:num>
  <w:num w:numId="57">
    <w:abstractNumId w:val="51"/>
  </w:num>
  <w:num w:numId="58">
    <w:abstractNumId w:val="40"/>
  </w:num>
  <w:num w:numId="59">
    <w:abstractNumId w:val="9"/>
  </w:num>
  <w:num w:numId="60">
    <w:abstractNumId w:val="61"/>
  </w:num>
  <w:num w:numId="61">
    <w:abstractNumId w:val="12"/>
  </w:num>
  <w:num w:numId="62">
    <w:abstractNumId w:val="33"/>
  </w:num>
  <w:num w:numId="63">
    <w:abstractNumId w:val="60"/>
  </w:num>
  <w:num w:numId="64">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B5"/>
    <w:rsid w:val="00000472"/>
    <w:rsid w:val="00004FE0"/>
    <w:rsid w:val="000074C5"/>
    <w:rsid w:val="0000796C"/>
    <w:rsid w:val="000140E0"/>
    <w:rsid w:val="00014645"/>
    <w:rsid w:val="00014CD5"/>
    <w:rsid w:val="00017AC3"/>
    <w:rsid w:val="00017EF8"/>
    <w:rsid w:val="00021534"/>
    <w:rsid w:val="0002198B"/>
    <w:rsid w:val="00021DFF"/>
    <w:rsid w:val="00025BE6"/>
    <w:rsid w:val="00025FEC"/>
    <w:rsid w:val="00026EDB"/>
    <w:rsid w:val="00027696"/>
    <w:rsid w:val="00032348"/>
    <w:rsid w:val="00034A6F"/>
    <w:rsid w:val="000416FB"/>
    <w:rsid w:val="00044055"/>
    <w:rsid w:val="00045CA7"/>
    <w:rsid w:val="00046650"/>
    <w:rsid w:val="00047349"/>
    <w:rsid w:val="00050E48"/>
    <w:rsid w:val="00053B98"/>
    <w:rsid w:val="000572B5"/>
    <w:rsid w:val="00062726"/>
    <w:rsid w:val="00065CBD"/>
    <w:rsid w:val="00071466"/>
    <w:rsid w:val="00075AA7"/>
    <w:rsid w:val="000763B4"/>
    <w:rsid w:val="00077A67"/>
    <w:rsid w:val="000816DB"/>
    <w:rsid w:val="0008271A"/>
    <w:rsid w:val="000864FD"/>
    <w:rsid w:val="00086D4B"/>
    <w:rsid w:val="00087F89"/>
    <w:rsid w:val="000900C6"/>
    <w:rsid w:val="000900D1"/>
    <w:rsid w:val="00090922"/>
    <w:rsid w:val="00091FEC"/>
    <w:rsid w:val="000935E3"/>
    <w:rsid w:val="0009552C"/>
    <w:rsid w:val="000961AD"/>
    <w:rsid w:val="000A03FD"/>
    <w:rsid w:val="000A2FBD"/>
    <w:rsid w:val="000A3DEF"/>
    <w:rsid w:val="000A68F5"/>
    <w:rsid w:val="000A7778"/>
    <w:rsid w:val="000B3585"/>
    <w:rsid w:val="000B3C41"/>
    <w:rsid w:val="000B3FD7"/>
    <w:rsid w:val="000B4961"/>
    <w:rsid w:val="000B4BF8"/>
    <w:rsid w:val="000B5466"/>
    <w:rsid w:val="000B6096"/>
    <w:rsid w:val="000B6341"/>
    <w:rsid w:val="000B7993"/>
    <w:rsid w:val="000B7F88"/>
    <w:rsid w:val="000C2562"/>
    <w:rsid w:val="000C6610"/>
    <w:rsid w:val="000D1763"/>
    <w:rsid w:val="000D4071"/>
    <w:rsid w:val="000D65CA"/>
    <w:rsid w:val="000E14E1"/>
    <w:rsid w:val="000E3E5C"/>
    <w:rsid w:val="000E6EB1"/>
    <w:rsid w:val="000F030C"/>
    <w:rsid w:val="000F2795"/>
    <w:rsid w:val="000F45AF"/>
    <w:rsid w:val="000F5AA1"/>
    <w:rsid w:val="000F60DA"/>
    <w:rsid w:val="00100A8E"/>
    <w:rsid w:val="00103501"/>
    <w:rsid w:val="00103AB7"/>
    <w:rsid w:val="00110B4E"/>
    <w:rsid w:val="001143F3"/>
    <w:rsid w:val="00114AEA"/>
    <w:rsid w:val="0011561A"/>
    <w:rsid w:val="00116B15"/>
    <w:rsid w:val="00117FE3"/>
    <w:rsid w:val="001202E9"/>
    <w:rsid w:val="00124C5C"/>
    <w:rsid w:val="00131A05"/>
    <w:rsid w:val="001354C8"/>
    <w:rsid w:val="00137252"/>
    <w:rsid w:val="001415EB"/>
    <w:rsid w:val="00143AC1"/>
    <w:rsid w:val="00152A31"/>
    <w:rsid w:val="001629CB"/>
    <w:rsid w:val="00164592"/>
    <w:rsid w:val="00167249"/>
    <w:rsid w:val="00175012"/>
    <w:rsid w:val="001779C6"/>
    <w:rsid w:val="00180463"/>
    <w:rsid w:val="00182632"/>
    <w:rsid w:val="001840F4"/>
    <w:rsid w:val="001879FD"/>
    <w:rsid w:val="00190CFD"/>
    <w:rsid w:val="0019614F"/>
    <w:rsid w:val="001A35D0"/>
    <w:rsid w:val="001A4E86"/>
    <w:rsid w:val="001A5F37"/>
    <w:rsid w:val="001B6167"/>
    <w:rsid w:val="001B766E"/>
    <w:rsid w:val="001C0F25"/>
    <w:rsid w:val="001C1B6E"/>
    <w:rsid w:val="001C4060"/>
    <w:rsid w:val="001C45FA"/>
    <w:rsid w:val="001D0589"/>
    <w:rsid w:val="001D2FCC"/>
    <w:rsid w:val="001D6871"/>
    <w:rsid w:val="001E3CDB"/>
    <w:rsid w:val="001F00B7"/>
    <w:rsid w:val="001F68D8"/>
    <w:rsid w:val="002025D7"/>
    <w:rsid w:val="00204F8E"/>
    <w:rsid w:val="00205015"/>
    <w:rsid w:val="00206A5E"/>
    <w:rsid w:val="0021099F"/>
    <w:rsid w:val="00211F72"/>
    <w:rsid w:val="00212C1B"/>
    <w:rsid w:val="0021360B"/>
    <w:rsid w:val="0021528E"/>
    <w:rsid w:val="00215939"/>
    <w:rsid w:val="00217C7E"/>
    <w:rsid w:val="00224DB9"/>
    <w:rsid w:val="00227BB2"/>
    <w:rsid w:val="002321CB"/>
    <w:rsid w:val="0023281C"/>
    <w:rsid w:val="0023679B"/>
    <w:rsid w:val="0024108F"/>
    <w:rsid w:val="00250C0B"/>
    <w:rsid w:val="00254796"/>
    <w:rsid w:val="00256E56"/>
    <w:rsid w:val="00260E5C"/>
    <w:rsid w:val="0026589C"/>
    <w:rsid w:val="0027483E"/>
    <w:rsid w:val="00274E5D"/>
    <w:rsid w:val="00277D7D"/>
    <w:rsid w:val="00280747"/>
    <w:rsid w:val="00281466"/>
    <w:rsid w:val="00283C40"/>
    <w:rsid w:val="00287D39"/>
    <w:rsid w:val="00291BAC"/>
    <w:rsid w:val="00294A99"/>
    <w:rsid w:val="002A0361"/>
    <w:rsid w:val="002A0DBC"/>
    <w:rsid w:val="002A3ADF"/>
    <w:rsid w:val="002A51E9"/>
    <w:rsid w:val="002A71F2"/>
    <w:rsid w:val="002A78BD"/>
    <w:rsid w:val="002B09D7"/>
    <w:rsid w:val="002B4113"/>
    <w:rsid w:val="002B53D7"/>
    <w:rsid w:val="002C36C8"/>
    <w:rsid w:val="002D27FF"/>
    <w:rsid w:val="002D7DF5"/>
    <w:rsid w:val="002E1C6A"/>
    <w:rsid w:val="002E71C7"/>
    <w:rsid w:val="002F285C"/>
    <w:rsid w:val="002F307D"/>
    <w:rsid w:val="002F4888"/>
    <w:rsid w:val="002F6AFD"/>
    <w:rsid w:val="00302093"/>
    <w:rsid w:val="00302E3B"/>
    <w:rsid w:val="00303B9B"/>
    <w:rsid w:val="00307C28"/>
    <w:rsid w:val="00316F32"/>
    <w:rsid w:val="003240B3"/>
    <w:rsid w:val="00326265"/>
    <w:rsid w:val="003304B6"/>
    <w:rsid w:val="00330683"/>
    <w:rsid w:val="00331A4F"/>
    <w:rsid w:val="003320C6"/>
    <w:rsid w:val="003344DF"/>
    <w:rsid w:val="00334FDA"/>
    <w:rsid w:val="003358CD"/>
    <w:rsid w:val="00344A4F"/>
    <w:rsid w:val="0034652E"/>
    <w:rsid w:val="00350BCD"/>
    <w:rsid w:val="003552E4"/>
    <w:rsid w:val="003559D2"/>
    <w:rsid w:val="00355C07"/>
    <w:rsid w:val="0035757F"/>
    <w:rsid w:val="0035773F"/>
    <w:rsid w:val="00360813"/>
    <w:rsid w:val="003629C0"/>
    <w:rsid w:val="00364B3F"/>
    <w:rsid w:val="00370963"/>
    <w:rsid w:val="00371E7B"/>
    <w:rsid w:val="003740E0"/>
    <w:rsid w:val="003775C3"/>
    <w:rsid w:val="00381AC4"/>
    <w:rsid w:val="0038414E"/>
    <w:rsid w:val="00384897"/>
    <w:rsid w:val="0039150F"/>
    <w:rsid w:val="0039286C"/>
    <w:rsid w:val="00393960"/>
    <w:rsid w:val="00393F04"/>
    <w:rsid w:val="00394F92"/>
    <w:rsid w:val="003977AA"/>
    <w:rsid w:val="00397E28"/>
    <w:rsid w:val="003A0F76"/>
    <w:rsid w:val="003A28E8"/>
    <w:rsid w:val="003A4106"/>
    <w:rsid w:val="003A458B"/>
    <w:rsid w:val="003B14B0"/>
    <w:rsid w:val="003B20DD"/>
    <w:rsid w:val="003B3F38"/>
    <w:rsid w:val="003B5372"/>
    <w:rsid w:val="003B5F25"/>
    <w:rsid w:val="003C4BE6"/>
    <w:rsid w:val="003D1801"/>
    <w:rsid w:val="003E7884"/>
    <w:rsid w:val="003F1318"/>
    <w:rsid w:val="003F1C65"/>
    <w:rsid w:val="003F1D2F"/>
    <w:rsid w:val="003F29DA"/>
    <w:rsid w:val="003F396B"/>
    <w:rsid w:val="003F5014"/>
    <w:rsid w:val="004012CE"/>
    <w:rsid w:val="00402B28"/>
    <w:rsid w:val="004043BE"/>
    <w:rsid w:val="0041146F"/>
    <w:rsid w:val="00413B77"/>
    <w:rsid w:val="00422A13"/>
    <w:rsid w:val="00422BE1"/>
    <w:rsid w:val="00422D68"/>
    <w:rsid w:val="00432D4F"/>
    <w:rsid w:val="00434EB7"/>
    <w:rsid w:val="00440093"/>
    <w:rsid w:val="004414D6"/>
    <w:rsid w:val="0044650F"/>
    <w:rsid w:val="00450530"/>
    <w:rsid w:val="004507DE"/>
    <w:rsid w:val="00455CEF"/>
    <w:rsid w:val="004566F8"/>
    <w:rsid w:val="00456E77"/>
    <w:rsid w:val="004674A2"/>
    <w:rsid w:val="00467F0A"/>
    <w:rsid w:val="00475E7F"/>
    <w:rsid w:val="00476A48"/>
    <w:rsid w:val="00480865"/>
    <w:rsid w:val="0048293E"/>
    <w:rsid w:val="00482D40"/>
    <w:rsid w:val="004848B5"/>
    <w:rsid w:val="0049287D"/>
    <w:rsid w:val="00497235"/>
    <w:rsid w:val="004A002A"/>
    <w:rsid w:val="004A00C2"/>
    <w:rsid w:val="004A18E7"/>
    <w:rsid w:val="004A21B0"/>
    <w:rsid w:val="004A2CDF"/>
    <w:rsid w:val="004A5DC8"/>
    <w:rsid w:val="004B2634"/>
    <w:rsid w:val="004B295B"/>
    <w:rsid w:val="004B2A2B"/>
    <w:rsid w:val="004B4010"/>
    <w:rsid w:val="004B50E9"/>
    <w:rsid w:val="004B79B5"/>
    <w:rsid w:val="004C0652"/>
    <w:rsid w:val="004C1EE8"/>
    <w:rsid w:val="004C32DB"/>
    <w:rsid w:val="004C445E"/>
    <w:rsid w:val="004D7193"/>
    <w:rsid w:val="004E0B4B"/>
    <w:rsid w:val="004E1832"/>
    <w:rsid w:val="004E5789"/>
    <w:rsid w:val="004E5DD4"/>
    <w:rsid w:val="004E6913"/>
    <w:rsid w:val="004F0AFD"/>
    <w:rsid w:val="004F1BD0"/>
    <w:rsid w:val="005022E9"/>
    <w:rsid w:val="005033D6"/>
    <w:rsid w:val="00503DD0"/>
    <w:rsid w:val="00506F9B"/>
    <w:rsid w:val="005101E7"/>
    <w:rsid w:val="00512508"/>
    <w:rsid w:val="005201E7"/>
    <w:rsid w:val="00522603"/>
    <w:rsid w:val="00523A61"/>
    <w:rsid w:val="00527B82"/>
    <w:rsid w:val="00532BE1"/>
    <w:rsid w:val="005347E2"/>
    <w:rsid w:val="00535596"/>
    <w:rsid w:val="0054217C"/>
    <w:rsid w:val="005427BC"/>
    <w:rsid w:val="00542835"/>
    <w:rsid w:val="00544907"/>
    <w:rsid w:val="00552F6A"/>
    <w:rsid w:val="00555F20"/>
    <w:rsid w:val="00562988"/>
    <w:rsid w:val="00563610"/>
    <w:rsid w:val="005661DC"/>
    <w:rsid w:val="0057385B"/>
    <w:rsid w:val="00573E88"/>
    <w:rsid w:val="005823F7"/>
    <w:rsid w:val="00583A67"/>
    <w:rsid w:val="005876CE"/>
    <w:rsid w:val="00590528"/>
    <w:rsid w:val="00591D2B"/>
    <w:rsid w:val="0059493A"/>
    <w:rsid w:val="00594A93"/>
    <w:rsid w:val="005A113E"/>
    <w:rsid w:val="005B0EA7"/>
    <w:rsid w:val="005B47E2"/>
    <w:rsid w:val="005C31BD"/>
    <w:rsid w:val="005C3400"/>
    <w:rsid w:val="005C59AC"/>
    <w:rsid w:val="005D0321"/>
    <w:rsid w:val="005D43F4"/>
    <w:rsid w:val="005E290E"/>
    <w:rsid w:val="005E517F"/>
    <w:rsid w:val="005F2115"/>
    <w:rsid w:val="005F28B4"/>
    <w:rsid w:val="005F4BF5"/>
    <w:rsid w:val="005F6F52"/>
    <w:rsid w:val="006020D9"/>
    <w:rsid w:val="00603710"/>
    <w:rsid w:val="00603E2B"/>
    <w:rsid w:val="0060424E"/>
    <w:rsid w:val="00607010"/>
    <w:rsid w:val="00610E60"/>
    <w:rsid w:val="00611713"/>
    <w:rsid w:val="00612F4B"/>
    <w:rsid w:val="006150E0"/>
    <w:rsid w:val="006203BC"/>
    <w:rsid w:val="0062145E"/>
    <w:rsid w:val="00623992"/>
    <w:rsid w:val="006260F7"/>
    <w:rsid w:val="006264E6"/>
    <w:rsid w:val="00627A17"/>
    <w:rsid w:val="006338BC"/>
    <w:rsid w:val="00637560"/>
    <w:rsid w:val="00641CB8"/>
    <w:rsid w:val="0064324B"/>
    <w:rsid w:val="00643F31"/>
    <w:rsid w:val="006443E1"/>
    <w:rsid w:val="006466B1"/>
    <w:rsid w:val="00646DB9"/>
    <w:rsid w:val="00646E45"/>
    <w:rsid w:val="00651100"/>
    <w:rsid w:val="0065130A"/>
    <w:rsid w:val="00654310"/>
    <w:rsid w:val="0065466D"/>
    <w:rsid w:val="00654960"/>
    <w:rsid w:val="00654BF0"/>
    <w:rsid w:val="0066414D"/>
    <w:rsid w:val="00666D75"/>
    <w:rsid w:val="006716C3"/>
    <w:rsid w:val="00672F02"/>
    <w:rsid w:val="00675242"/>
    <w:rsid w:val="0067534E"/>
    <w:rsid w:val="00680FD9"/>
    <w:rsid w:val="00683DFF"/>
    <w:rsid w:val="006871C3"/>
    <w:rsid w:val="0069200F"/>
    <w:rsid w:val="00693E41"/>
    <w:rsid w:val="00693F80"/>
    <w:rsid w:val="006966C6"/>
    <w:rsid w:val="006A08ED"/>
    <w:rsid w:val="006A0E87"/>
    <w:rsid w:val="006A3229"/>
    <w:rsid w:val="006A3280"/>
    <w:rsid w:val="006A3391"/>
    <w:rsid w:val="006A346E"/>
    <w:rsid w:val="006B2196"/>
    <w:rsid w:val="006B3D5E"/>
    <w:rsid w:val="006C52E1"/>
    <w:rsid w:val="006D7F29"/>
    <w:rsid w:val="006E161E"/>
    <w:rsid w:val="006E58F5"/>
    <w:rsid w:val="006E757C"/>
    <w:rsid w:val="006F0062"/>
    <w:rsid w:val="006F064E"/>
    <w:rsid w:val="006F335F"/>
    <w:rsid w:val="006F76DE"/>
    <w:rsid w:val="00700B50"/>
    <w:rsid w:val="007015D5"/>
    <w:rsid w:val="007045FF"/>
    <w:rsid w:val="00704D13"/>
    <w:rsid w:val="00705892"/>
    <w:rsid w:val="00706FE5"/>
    <w:rsid w:val="00713A6A"/>
    <w:rsid w:val="00713FA3"/>
    <w:rsid w:val="00717A7B"/>
    <w:rsid w:val="00720692"/>
    <w:rsid w:val="00724169"/>
    <w:rsid w:val="0072485F"/>
    <w:rsid w:val="00724FB7"/>
    <w:rsid w:val="00725460"/>
    <w:rsid w:val="00726B41"/>
    <w:rsid w:val="007333DF"/>
    <w:rsid w:val="00736B44"/>
    <w:rsid w:val="0073738C"/>
    <w:rsid w:val="00742C5A"/>
    <w:rsid w:val="00744FF7"/>
    <w:rsid w:val="00754B92"/>
    <w:rsid w:val="00756EBD"/>
    <w:rsid w:val="00757454"/>
    <w:rsid w:val="00762175"/>
    <w:rsid w:val="007625FD"/>
    <w:rsid w:val="00763F10"/>
    <w:rsid w:val="007652F6"/>
    <w:rsid w:val="00765E24"/>
    <w:rsid w:val="00766D04"/>
    <w:rsid w:val="007710C5"/>
    <w:rsid w:val="00773910"/>
    <w:rsid w:val="00774A71"/>
    <w:rsid w:val="00774CBA"/>
    <w:rsid w:val="007764AC"/>
    <w:rsid w:val="007811FB"/>
    <w:rsid w:val="0078548E"/>
    <w:rsid w:val="00791803"/>
    <w:rsid w:val="00791A7C"/>
    <w:rsid w:val="00795EBD"/>
    <w:rsid w:val="007962A0"/>
    <w:rsid w:val="007A08F8"/>
    <w:rsid w:val="007A2DC1"/>
    <w:rsid w:val="007A4CFE"/>
    <w:rsid w:val="007A6B41"/>
    <w:rsid w:val="007A6DAC"/>
    <w:rsid w:val="007B0E87"/>
    <w:rsid w:val="007B3446"/>
    <w:rsid w:val="007B654A"/>
    <w:rsid w:val="007B6DAA"/>
    <w:rsid w:val="007C07B8"/>
    <w:rsid w:val="007C1EF1"/>
    <w:rsid w:val="007C55CC"/>
    <w:rsid w:val="007C7CFD"/>
    <w:rsid w:val="007D215A"/>
    <w:rsid w:val="007D66D0"/>
    <w:rsid w:val="007D7A1F"/>
    <w:rsid w:val="007E0054"/>
    <w:rsid w:val="007E64B4"/>
    <w:rsid w:val="007E6E3A"/>
    <w:rsid w:val="007E7C5D"/>
    <w:rsid w:val="007E7E0D"/>
    <w:rsid w:val="007E7F59"/>
    <w:rsid w:val="007F0A80"/>
    <w:rsid w:val="007F0C6E"/>
    <w:rsid w:val="007F105E"/>
    <w:rsid w:val="007F1C42"/>
    <w:rsid w:val="007F20A5"/>
    <w:rsid w:val="007F2AFD"/>
    <w:rsid w:val="007F3901"/>
    <w:rsid w:val="007F785B"/>
    <w:rsid w:val="008022FD"/>
    <w:rsid w:val="00804649"/>
    <w:rsid w:val="00804D7D"/>
    <w:rsid w:val="00806E15"/>
    <w:rsid w:val="00807C95"/>
    <w:rsid w:val="00810B91"/>
    <w:rsid w:val="00810D34"/>
    <w:rsid w:val="00824BA5"/>
    <w:rsid w:val="00826105"/>
    <w:rsid w:val="00832C4C"/>
    <w:rsid w:val="00836CBF"/>
    <w:rsid w:val="00837510"/>
    <w:rsid w:val="00841C86"/>
    <w:rsid w:val="00844289"/>
    <w:rsid w:val="00845D9A"/>
    <w:rsid w:val="00852D59"/>
    <w:rsid w:val="008539A8"/>
    <w:rsid w:val="0085580B"/>
    <w:rsid w:val="00862C91"/>
    <w:rsid w:val="00865163"/>
    <w:rsid w:val="00877F2B"/>
    <w:rsid w:val="00891835"/>
    <w:rsid w:val="00893FC1"/>
    <w:rsid w:val="00897E43"/>
    <w:rsid w:val="008A537A"/>
    <w:rsid w:val="008A5B71"/>
    <w:rsid w:val="008A6A47"/>
    <w:rsid w:val="008A729F"/>
    <w:rsid w:val="008B1BD5"/>
    <w:rsid w:val="008B38B6"/>
    <w:rsid w:val="008B611E"/>
    <w:rsid w:val="008C3353"/>
    <w:rsid w:val="008C60B9"/>
    <w:rsid w:val="008C6D9E"/>
    <w:rsid w:val="008D0C5A"/>
    <w:rsid w:val="008E3802"/>
    <w:rsid w:val="008E5038"/>
    <w:rsid w:val="008F0AA5"/>
    <w:rsid w:val="008F374E"/>
    <w:rsid w:val="00900298"/>
    <w:rsid w:val="0090162A"/>
    <w:rsid w:val="00901F1F"/>
    <w:rsid w:val="00906A76"/>
    <w:rsid w:val="009070E5"/>
    <w:rsid w:val="00907A9D"/>
    <w:rsid w:val="0091391D"/>
    <w:rsid w:val="00916A59"/>
    <w:rsid w:val="00916DAD"/>
    <w:rsid w:val="009218F8"/>
    <w:rsid w:val="00927241"/>
    <w:rsid w:val="00930F53"/>
    <w:rsid w:val="00931A53"/>
    <w:rsid w:val="009354EB"/>
    <w:rsid w:val="0094319A"/>
    <w:rsid w:val="00946327"/>
    <w:rsid w:val="00950783"/>
    <w:rsid w:val="00951DB5"/>
    <w:rsid w:val="009565CC"/>
    <w:rsid w:val="00957432"/>
    <w:rsid w:val="00961B59"/>
    <w:rsid w:val="009622BF"/>
    <w:rsid w:val="0096387E"/>
    <w:rsid w:val="00973B81"/>
    <w:rsid w:val="00974B5B"/>
    <w:rsid w:val="00974C1F"/>
    <w:rsid w:val="00975028"/>
    <w:rsid w:val="009751D3"/>
    <w:rsid w:val="00976B31"/>
    <w:rsid w:val="0097781C"/>
    <w:rsid w:val="009811AD"/>
    <w:rsid w:val="0098289E"/>
    <w:rsid w:val="00982C8B"/>
    <w:rsid w:val="0098490C"/>
    <w:rsid w:val="00985475"/>
    <w:rsid w:val="00997E40"/>
    <w:rsid w:val="009A13AA"/>
    <w:rsid w:val="009B146F"/>
    <w:rsid w:val="009B7BEF"/>
    <w:rsid w:val="009C32D4"/>
    <w:rsid w:val="009C396C"/>
    <w:rsid w:val="009D0D37"/>
    <w:rsid w:val="009D68A6"/>
    <w:rsid w:val="009E0503"/>
    <w:rsid w:val="009E380D"/>
    <w:rsid w:val="009E3CB7"/>
    <w:rsid w:val="009E650B"/>
    <w:rsid w:val="009F2EA7"/>
    <w:rsid w:val="009F5E72"/>
    <w:rsid w:val="00A03049"/>
    <w:rsid w:val="00A0554C"/>
    <w:rsid w:val="00A059A4"/>
    <w:rsid w:val="00A071C7"/>
    <w:rsid w:val="00A21F77"/>
    <w:rsid w:val="00A24A25"/>
    <w:rsid w:val="00A24A26"/>
    <w:rsid w:val="00A265AB"/>
    <w:rsid w:val="00A30C74"/>
    <w:rsid w:val="00A3627B"/>
    <w:rsid w:val="00A36989"/>
    <w:rsid w:val="00A43C70"/>
    <w:rsid w:val="00A46484"/>
    <w:rsid w:val="00A47771"/>
    <w:rsid w:val="00A52D23"/>
    <w:rsid w:val="00A5355D"/>
    <w:rsid w:val="00A5432A"/>
    <w:rsid w:val="00A63186"/>
    <w:rsid w:val="00A63ADB"/>
    <w:rsid w:val="00A63D05"/>
    <w:rsid w:val="00A65240"/>
    <w:rsid w:val="00A67C8B"/>
    <w:rsid w:val="00A76E37"/>
    <w:rsid w:val="00A81676"/>
    <w:rsid w:val="00A84334"/>
    <w:rsid w:val="00A9678D"/>
    <w:rsid w:val="00AA29E6"/>
    <w:rsid w:val="00AA2CC0"/>
    <w:rsid w:val="00AA4214"/>
    <w:rsid w:val="00AA598A"/>
    <w:rsid w:val="00AA75D4"/>
    <w:rsid w:val="00AB57A3"/>
    <w:rsid w:val="00AB59C4"/>
    <w:rsid w:val="00AB5B4E"/>
    <w:rsid w:val="00AB72AA"/>
    <w:rsid w:val="00AC07E4"/>
    <w:rsid w:val="00AC0B41"/>
    <w:rsid w:val="00AC2B5C"/>
    <w:rsid w:val="00AD1B12"/>
    <w:rsid w:val="00AD21F1"/>
    <w:rsid w:val="00AD40D0"/>
    <w:rsid w:val="00AD59B8"/>
    <w:rsid w:val="00AD7828"/>
    <w:rsid w:val="00AE22FF"/>
    <w:rsid w:val="00AE4B86"/>
    <w:rsid w:val="00AE4EC0"/>
    <w:rsid w:val="00AE4F6B"/>
    <w:rsid w:val="00AE7163"/>
    <w:rsid w:val="00AF2F19"/>
    <w:rsid w:val="00AF6AE4"/>
    <w:rsid w:val="00B014AA"/>
    <w:rsid w:val="00B02035"/>
    <w:rsid w:val="00B02476"/>
    <w:rsid w:val="00B0282E"/>
    <w:rsid w:val="00B02CA9"/>
    <w:rsid w:val="00B10601"/>
    <w:rsid w:val="00B1132F"/>
    <w:rsid w:val="00B13411"/>
    <w:rsid w:val="00B150A6"/>
    <w:rsid w:val="00B1681D"/>
    <w:rsid w:val="00B16C68"/>
    <w:rsid w:val="00B178BF"/>
    <w:rsid w:val="00B22BCD"/>
    <w:rsid w:val="00B22D46"/>
    <w:rsid w:val="00B40A37"/>
    <w:rsid w:val="00B40EB8"/>
    <w:rsid w:val="00B45F9A"/>
    <w:rsid w:val="00B47BB2"/>
    <w:rsid w:val="00B47DC4"/>
    <w:rsid w:val="00B526C8"/>
    <w:rsid w:val="00B54300"/>
    <w:rsid w:val="00B54EB9"/>
    <w:rsid w:val="00B6011C"/>
    <w:rsid w:val="00B6259C"/>
    <w:rsid w:val="00B641CE"/>
    <w:rsid w:val="00B7007A"/>
    <w:rsid w:val="00B7123C"/>
    <w:rsid w:val="00B7349F"/>
    <w:rsid w:val="00B7431A"/>
    <w:rsid w:val="00B77EBD"/>
    <w:rsid w:val="00B83CFF"/>
    <w:rsid w:val="00B8590B"/>
    <w:rsid w:val="00B86852"/>
    <w:rsid w:val="00B9187F"/>
    <w:rsid w:val="00B9324D"/>
    <w:rsid w:val="00B937CB"/>
    <w:rsid w:val="00B957AA"/>
    <w:rsid w:val="00BA3BB6"/>
    <w:rsid w:val="00BA4A5A"/>
    <w:rsid w:val="00BB4EE4"/>
    <w:rsid w:val="00BB63E2"/>
    <w:rsid w:val="00BC251D"/>
    <w:rsid w:val="00BD27A9"/>
    <w:rsid w:val="00BD2C48"/>
    <w:rsid w:val="00BD3776"/>
    <w:rsid w:val="00BE062A"/>
    <w:rsid w:val="00BE2C2B"/>
    <w:rsid w:val="00BF1354"/>
    <w:rsid w:val="00BF197A"/>
    <w:rsid w:val="00BF634F"/>
    <w:rsid w:val="00BF7D70"/>
    <w:rsid w:val="00C04C3D"/>
    <w:rsid w:val="00C06924"/>
    <w:rsid w:val="00C07FE4"/>
    <w:rsid w:val="00C13CCA"/>
    <w:rsid w:val="00C140D1"/>
    <w:rsid w:val="00C142EF"/>
    <w:rsid w:val="00C16A0E"/>
    <w:rsid w:val="00C201B1"/>
    <w:rsid w:val="00C213C1"/>
    <w:rsid w:val="00C263DD"/>
    <w:rsid w:val="00C27A6E"/>
    <w:rsid w:val="00C30EA7"/>
    <w:rsid w:val="00C40A29"/>
    <w:rsid w:val="00C51D0D"/>
    <w:rsid w:val="00C52F3F"/>
    <w:rsid w:val="00C576F2"/>
    <w:rsid w:val="00C60BA9"/>
    <w:rsid w:val="00C63855"/>
    <w:rsid w:val="00C65AEB"/>
    <w:rsid w:val="00C67A47"/>
    <w:rsid w:val="00C74AAB"/>
    <w:rsid w:val="00C7623C"/>
    <w:rsid w:val="00C77AC4"/>
    <w:rsid w:val="00C8235F"/>
    <w:rsid w:val="00C82AE3"/>
    <w:rsid w:val="00C842CD"/>
    <w:rsid w:val="00C8574D"/>
    <w:rsid w:val="00C86DC9"/>
    <w:rsid w:val="00C93B7A"/>
    <w:rsid w:val="00C93C48"/>
    <w:rsid w:val="00C94A17"/>
    <w:rsid w:val="00CA2002"/>
    <w:rsid w:val="00CA59A6"/>
    <w:rsid w:val="00CB4355"/>
    <w:rsid w:val="00CB4CAB"/>
    <w:rsid w:val="00CB5C32"/>
    <w:rsid w:val="00CB6598"/>
    <w:rsid w:val="00CC7995"/>
    <w:rsid w:val="00CD133A"/>
    <w:rsid w:val="00CD2968"/>
    <w:rsid w:val="00CD5D72"/>
    <w:rsid w:val="00CE0BEB"/>
    <w:rsid w:val="00CE30E9"/>
    <w:rsid w:val="00CE329B"/>
    <w:rsid w:val="00CE35BC"/>
    <w:rsid w:val="00CE3F3E"/>
    <w:rsid w:val="00CE648D"/>
    <w:rsid w:val="00CF1056"/>
    <w:rsid w:val="00CF277E"/>
    <w:rsid w:val="00CF6303"/>
    <w:rsid w:val="00D01F47"/>
    <w:rsid w:val="00D02663"/>
    <w:rsid w:val="00D038F0"/>
    <w:rsid w:val="00D1031A"/>
    <w:rsid w:val="00D10486"/>
    <w:rsid w:val="00D10C7B"/>
    <w:rsid w:val="00D207B1"/>
    <w:rsid w:val="00D20E02"/>
    <w:rsid w:val="00D22C56"/>
    <w:rsid w:val="00D40177"/>
    <w:rsid w:val="00D4368B"/>
    <w:rsid w:val="00D43880"/>
    <w:rsid w:val="00D50DFF"/>
    <w:rsid w:val="00D514D8"/>
    <w:rsid w:val="00D51F4D"/>
    <w:rsid w:val="00D63AF1"/>
    <w:rsid w:val="00D73998"/>
    <w:rsid w:val="00D74A7C"/>
    <w:rsid w:val="00D76977"/>
    <w:rsid w:val="00D77148"/>
    <w:rsid w:val="00D83437"/>
    <w:rsid w:val="00D8539D"/>
    <w:rsid w:val="00D86A20"/>
    <w:rsid w:val="00D947EA"/>
    <w:rsid w:val="00D94DC4"/>
    <w:rsid w:val="00DA0396"/>
    <w:rsid w:val="00DA1077"/>
    <w:rsid w:val="00DA38A7"/>
    <w:rsid w:val="00DA3AD5"/>
    <w:rsid w:val="00DA5DE5"/>
    <w:rsid w:val="00DA7448"/>
    <w:rsid w:val="00DB107A"/>
    <w:rsid w:val="00DB4B6B"/>
    <w:rsid w:val="00DB74B7"/>
    <w:rsid w:val="00DC0319"/>
    <w:rsid w:val="00DC271C"/>
    <w:rsid w:val="00DC48D3"/>
    <w:rsid w:val="00DD28B5"/>
    <w:rsid w:val="00DD3641"/>
    <w:rsid w:val="00DD5003"/>
    <w:rsid w:val="00DD5D06"/>
    <w:rsid w:val="00DE3364"/>
    <w:rsid w:val="00DE4C5D"/>
    <w:rsid w:val="00DE4F0E"/>
    <w:rsid w:val="00DE55C9"/>
    <w:rsid w:val="00DE644B"/>
    <w:rsid w:val="00DF4598"/>
    <w:rsid w:val="00DF5345"/>
    <w:rsid w:val="00DF577E"/>
    <w:rsid w:val="00E02299"/>
    <w:rsid w:val="00E02D96"/>
    <w:rsid w:val="00E13A88"/>
    <w:rsid w:val="00E237E1"/>
    <w:rsid w:val="00E27F71"/>
    <w:rsid w:val="00E3264C"/>
    <w:rsid w:val="00E34914"/>
    <w:rsid w:val="00E350C8"/>
    <w:rsid w:val="00E36957"/>
    <w:rsid w:val="00E437FC"/>
    <w:rsid w:val="00E47229"/>
    <w:rsid w:val="00E517BB"/>
    <w:rsid w:val="00E536EB"/>
    <w:rsid w:val="00E5433E"/>
    <w:rsid w:val="00E5525B"/>
    <w:rsid w:val="00E5709B"/>
    <w:rsid w:val="00E5777D"/>
    <w:rsid w:val="00E611E4"/>
    <w:rsid w:val="00E615AF"/>
    <w:rsid w:val="00E638C8"/>
    <w:rsid w:val="00E65F4D"/>
    <w:rsid w:val="00E70BE7"/>
    <w:rsid w:val="00E70ED2"/>
    <w:rsid w:val="00E71528"/>
    <w:rsid w:val="00E72010"/>
    <w:rsid w:val="00E7407B"/>
    <w:rsid w:val="00E8332C"/>
    <w:rsid w:val="00E8373B"/>
    <w:rsid w:val="00E8410E"/>
    <w:rsid w:val="00E844E9"/>
    <w:rsid w:val="00E86D82"/>
    <w:rsid w:val="00E90B2B"/>
    <w:rsid w:val="00E91A2C"/>
    <w:rsid w:val="00E964F6"/>
    <w:rsid w:val="00EA1333"/>
    <w:rsid w:val="00EA339C"/>
    <w:rsid w:val="00EA423C"/>
    <w:rsid w:val="00EA445F"/>
    <w:rsid w:val="00EB1175"/>
    <w:rsid w:val="00EB3053"/>
    <w:rsid w:val="00EB3DA2"/>
    <w:rsid w:val="00EB6235"/>
    <w:rsid w:val="00EC11C2"/>
    <w:rsid w:val="00EC4BA6"/>
    <w:rsid w:val="00ED1222"/>
    <w:rsid w:val="00ED1BB2"/>
    <w:rsid w:val="00ED1F26"/>
    <w:rsid w:val="00EE3638"/>
    <w:rsid w:val="00EF2AC3"/>
    <w:rsid w:val="00EF2BC8"/>
    <w:rsid w:val="00EF2CCC"/>
    <w:rsid w:val="00EF608B"/>
    <w:rsid w:val="00EF6CF9"/>
    <w:rsid w:val="00F03E06"/>
    <w:rsid w:val="00F04CDD"/>
    <w:rsid w:val="00F07F87"/>
    <w:rsid w:val="00F15295"/>
    <w:rsid w:val="00F1588D"/>
    <w:rsid w:val="00F17EB7"/>
    <w:rsid w:val="00F22F39"/>
    <w:rsid w:val="00F24839"/>
    <w:rsid w:val="00F36123"/>
    <w:rsid w:val="00F375B4"/>
    <w:rsid w:val="00F40511"/>
    <w:rsid w:val="00F410AE"/>
    <w:rsid w:val="00F44B65"/>
    <w:rsid w:val="00F471FC"/>
    <w:rsid w:val="00F515A2"/>
    <w:rsid w:val="00F55FFE"/>
    <w:rsid w:val="00F73589"/>
    <w:rsid w:val="00F75031"/>
    <w:rsid w:val="00F75ACE"/>
    <w:rsid w:val="00F75E32"/>
    <w:rsid w:val="00F82B88"/>
    <w:rsid w:val="00F82ED6"/>
    <w:rsid w:val="00F8534A"/>
    <w:rsid w:val="00F87EE9"/>
    <w:rsid w:val="00F924AC"/>
    <w:rsid w:val="00F93E08"/>
    <w:rsid w:val="00F955FE"/>
    <w:rsid w:val="00F97F9F"/>
    <w:rsid w:val="00FA0C74"/>
    <w:rsid w:val="00FA122C"/>
    <w:rsid w:val="00FA1483"/>
    <w:rsid w:val="00FA4FF4"/>
    <w:rsid w:val="00FB1232"/>
    <w:rsid w:val="00FB5872"/>
    <w:rsid w:val="00FB6A62"/>
    <w:rsid w:val="00FB6EC5"/>
    <w:rsid w:val="00FB7665"/>
    <w:rsid w:val="00FC3583"/>
    <w:rsid w:val="00FC531D"/>
    <w:rsid w:val="00FC736D"/>
    <w:rsid w:val="00FD0C13"/>
    <w:rsid w:val="00FD1767"/>
    <w:rsid w:val="00FD2E47"/>
    <w:rsid w:val="00FD488B"/>
    <w:rsid w:val="00FD52BE"/>
    <w:rsid w:val="00FD751D"/>
    <w:rsid w:val="00FE06F7"/>
    <w:rsid w:val="00FE1170"/>
    <w:rsid w:val="00FE132E"/>
    <w:rsid w:val="00FE2125"/>
    <w:rsid w:val="00FE2746"/>
    <w:rsid w:val="00FE3482"/>
    <w:rsid w:val="00FE3DC3"/>
    <w:rsid w:val="00FE61A7"/>
    <w:rsid w:val="00FE66E6"/>
    <w:rsid w:val="00FF1EAF"/>
    <w:rsid w:val="00FF2608"/>
    <w:rsid w:val="00FF4372"/>
    <w:rsid w:val="00FF4F47"/>
    <w:rsid w:val="00FF5C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456CB"/>
  <w15:docId w15:val="{D771B6A7-8654-42DC-BF7D-1B8A6EE5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75"/>
    <w:pPr>
      <w:ind w:left="360" w:hanging="360"/>
    </w:pPr>
    <w:rPr>
      <w:sz w:val="22"/>
      <w:szCs w:val="22"/>
      <w:lang w:eastAsia="en-US"/>
    </w:rPr>
  </w:style>
  <w:style w:type="paragraph" w:styleId="Heading1">
    <w:name w:val="heading 1"/>
    <w:basedOn w:val="Normal"/>
    <w:next w:val="Normal"/>
    <w:link w:val="Heading1Char"/>
    <w:uiPriority w:val="9"/>
    <w:qFormat/>
    <w:rsid w:val="00654BF0"/>
    <w:pPr>
      <w:keepNext/>
      <w:ind w:left="0" w:firstLine="0"/>
      <w:outlineLvl w:val="0"/>
    </w:pPr>
    <w:rPr>
      <w:rFonts w:ascii="Arial Bold" w:eastAsia="Times New Roman" w:hAnsi="Arial Bold"/>
      <w:b/>
      <w:bCs/>
      <w:kern w:val="32"/>
      <w:szCs w:val="32"/>
    </w:rPr>
  </w:style>
  <w:style w:type="paragraph" w:styleId="Heading2">
    <w:name w:val="heading 2"/>
    <w:basedOn w:val="Normal"/>
    <w:next w:val="Normal"/>
    <w:link w:val="Heading2Char"/>
    <w:uiPriority w:val="9"/>
    <w:unhideWhenUsed/>
    <w:qFormat/>
    <w:rsid w:val="00E964F6"/>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65110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400"/>
    <w:pPr>
      <w:tabs>
        <w:tab w:val="center" w:pos="4680"/>
        <w:tab w:val="right" w:pos="9360"/>
      </w:tabs>
      <w:ind w:left="0" w:firstLine="0"/>
    </w:pPr>
    <w:rPr>
      <w:rFonts w:ascii="Times New Roman" w:eastAsia="Times New Roman" w:hAnsi="Times New Roman"/>
      <w:sz w:val="24"/>
      <w:szCs w:val="20"/>
    </w:rPr>
  </w:style>
  <w:style w:type="character" w:customStyle="1" w:styleId="FooterChar">
    <w:name w:val="Footer Char"/>
    <w:link w:val="Footer"/>
    <w:uiPriority w:val="99"/>
    <w:rsid w:val="005C3400"/>
    <w:rPr>
      <w:rFonts w:ascii="Times New Roman" w:eastAsia="Times New Roman" w:hAnsi="Times New Roman"/>
      <w:sz w:val="24"/>
    </w:rPr>
  </w:style>
  <w:style w:type="paragraph" w:customStyle="1" w:styleId="NumberedList">
    <w:name w:val="Numbered List"/>
    <w:basedOn w:val="Normal"/>
    <w:qFormat/>
    <w:rsid w:val="005C3400"/>
    <w:pPr>
      <w:numPr>
        <w:numId w:val="11"/>
      </w:numPr>
    </w:pPr>
    <w:rPr>
      <w:rFonts w:ascii="Times New Roman" w:eastAsia="Times New Roman" w:hAnsi="Times New Roman"/>
      <w:sz w:val="24"/>
      <w:szCs w:val="20"/>
    </w:rPr>
  </w:style>
  <w:style w:type="paragraph" w:customStyle="1" w:styleId="Numbers">
    <w:name w:val="Numbers"/>
    <w:basedOn w:val="Normal"/>
    <w:link w:val="NumbersChar"/>
    <w:qFormat/>
    <w:rsid w:val="00B10601"/>
    <w:pPr>
      <w:numPr>
        <w:numId w:val="12"/>
      </w:numPr>
      <w:autoSpaceDE w:val="0"/>
      <w:autoSpaceDN w:val="0"/>
      <w:adjustRightInd w:val="0"/>
    </w:pPr>
    <w:rPr>
      <w:rFonts w:ascii="Arial" w:hAnsi="Arial" w:cs="Arial"/>
      <w:color w:val="000000"/>
    </w:rPr>
  </w:style>
  <w:style w:type="paragraph" w:styleId="NoSpacing">
    <w:name w:val="No Spacing"/>
    <w:link w:val="NoSpacingChar"/>
    <w:uiPriority w:val="1"/>
    <w:qFormat/>
    <w:rsid w:val="005B47E2"/>
    <w:rPr>
      <w:rFonts w:eastAsia="MS Mincho" w:cs="Arial"/>
      <w:sz w:val="22"/>
      <w:szCs w:val="22"/>
      <w:lang w:eastAsia="ja-JP"/>
    </w:rPr>
  </w:style>
  <w:style w:type="character" w:customStyle="1" w:styleId="NumbersChar">
    <w:name w:val="Numbers Char"/>
    <w:link w:val="Numbers"/>
    <w:rsid w:val="00B10601"/>
    <w:rPr>
      <w:rFonts w:ascii="Arial" w:hAnsi="Arial" w:cs="Arial"/>
      <w:color w:val="000000"/>
      <w:sz w:val="22"/>
      <w:szCs w:val="22"/>
      <w:lang w:eastAsia="en-US"/>
    </w:rPr>
  </w:style>
  <w:style w:type="character" w:customStyle="1" w:styleId="NoSpacingChar">
    <w:name w:val="No Spacing Char"/>
    <w:link w:val="NoSpacing"/>
    <w:uiPriority w:val="1"/>
    <w:rsid w:val="005B47E2"/>
    <w:rPr>
      <w:rFonts w:eastAsia="MS Mincho" w:cs="Arial"/>
      <w:sz w:val="22"/>
      <w:szCs w:val="22"/>
      <w:lang w:eastAsia="ja-JP"/>
    </w:rPr>
  </w:style>
  <w:style w:type="paragraph" w:styleId="BalloonText">
    <w:name w:val="Balloon Text"/>
    <w:basedOn w:val="Normal"/>
    <w:link w:val="BalloonTextChar"/>
    <w:uiPriority w:val="99"/>
    <w:semiHidden/>
    <w:unhideWhenUsed/>
    <w:rsid w:val="005B47E2"/>
    <w:rPr>
      <w:rFonts w:ascii="Tahoma" w:hAnsi="Tahoma" w:cs="Tahoma"/>
      <w:sz w:val="16"/>
      <w:szCs w:val="16"/>
    </w:rPr>
  </w:style>
  <w:style w:type="character" w:customStyle="1" w:styleId="BalloonTextChar">
    <w:name w:val="Balloon Text Char"/>
    <w:link w:val="BalloonText"/>
    <w:uiPriority w:val="99"/>
    <w:semiHidden/>
    <w:rsid w:val="005B47E2"/>
    <w:rPr>
      <w:rFonts w:ascii="Tahoma" w:hAnsi="Tahoma" w:cs="Tahoma"/>
      <w:sz w:val="16"/>
      <w:szCs w:val="16"/>
    </w:rPr>
  </w:style>
  <w:style w:type="character" w:customStyle="1" w:styleId="Heading1Char">
    <w:name w:val="Heading 1 Char"/>
    <w:link w:val="Heading1"/>
    <w:uiPriority w:val="9"/>
    <w:rsid w:val="00654BF0"/>
    <w:rPr>
      <w:rFonts w:ascii="Arial Bold" w:eastAsia="Times New Roman" w:hAnsi="Arial Bold"/>
      <w:b/>
      <w:bCs/>
      <w:kern w:val="32"/>
      <w:sz w:val="22"/>
      <w:szCs w:val="32"/>
    </w:rPr>
  </w:style>
  <w:style w:type="paragraph" w:styleId="TOCHeading">
    <w:name w:val="TOC Heading"/>
    <w:basedOn w:val="Heading1"/>
    <w:next w:val="Normal"/>
    <w:uiPriority w:val="39"/>
    <w:semiHidden/>
    <w:unhideWhenUsed/>
    <w:qFormat/>
    <w:rsid w:val="0021528E"/>
    <w:pPr>
      <w:keepLines/>
      <w:spacing w:before="480" w:line="276" w:lineRule="auto"/>
      <w:outlineLvl w:val="9"/>
    </w:pPr>
    <w:rPr>
      <w:color w:val="365F91"/>
      <w:kern w:val="0"/>
      <w:sz w:val="28"/>
      <w:szCs w:val="28"/>
      <w:lang w:eastAsia="ja-JP"/>
    </w:rPr>
  </w:style>
  <w:style w:type="character" w:styleId="Hyperlink">
    <w:name w:val="Hyperlink"/>
    <w:uiPriority w:val="99"/>
    <w:unhideWhenUsed/>
    <w:rsid w:val="001143F3"/>
    <w:rPr>
      <w:color w:val="0000FF"/>
      <w:u w:val="single"/>
    </w:rPr>
  </w:style>
  <w:style w:type="paragraph" w:styleId="TOC1">
    <w:name w:val="toc 1"/>
    <w:basedOn w:val="Normal"/>
    <w:next w:val="Normal"/>
    <w:autoRedefine/>
    <w:uiPriority w:val="39"/>
    <w:unhideWhenUsed/>
    <w:rsid w:val="00E964F6"/>
    <w:pPr>
      <w:tabs>
        <w:tab w:val="right" w:leader="dot" w:pos="9350"/>
      </w:tabs>
      <w:ind w:left="0" w:firstLine="0"/>
    </w:pPr>
    <w:rPr>
      <w:rFonts w:ascii="Arial" w:hAnsi="Arial"/>
      <w:b/>
    </w:rPr>
  </w:style>
  <w:style w:type="character" w:customStyle="1" w:styleId="Heading2Char">
    <w:name w:val="Heading 2 Char"/>
    <w:link w:val="Heading2"/>
    <w:uiPriority w:val="9"/>
    <w:rsid w:val="00E964F6"/>
    <w:rPr>
      <w:rFonts w:ascii="Cambria" w:eastAsia="Times New Roman" w:hAnsi="Cambria" w:cs="Times New Roman"/>
      <w:b/>
      <w:bCs/>
      <w:i/>
      <w:iCs/>
      <w:sz w:val="28"/>
      <w:szCs w:val="28"/>
    </w:rPr>
  </w:style>
  <w:style w:type="paragraph" w:styleId="BodyTextIndent">
    <w:name w:val="Body Text Indent"/>
    <w:basedOn w:val="Normal"/>
    <w:link w:val="BodyTextIndentChar"/>
    <w:rsid w:val="00274E5D"/>
    <w:pPr>
      <w:ind w:left="144" w:hanging="144"/>
      <w:jc w:val="both"/>
    </w:pPr>
    <w:rPr>
      <w:rFonts w:ascii="Times" w:eastAsia="Times" w:hAnsi="Times"/>
      <w:sz w:val="16"/>
      <w:szCs w:val="20"/>
    </w:rPr>
  </w:style>
  <w:style w:type="character" w:customStyle="1" w:styleId="BodyTextIndentChar">
    <w:name w:val="Body Text Indent Char"/>
    <w:link w:val="BodyTextIndent"/>
    <w:rsid w:val="00274E5D"/>
    <w:rPr>
      <w:rFonts w:ascii="Times" w:eastAsia="Times" w:hAnsi="Times"/>
      <w:sz w:val="16"/>
    </w:rPr>
  </w:style>
  <w:style w:type="character" w:customStyle="1" w:styleId="Heading4Char">
    <w:name w:val="Heading 4 Char"/>
    <w:link w:val="Heading4"/>
    <w:uiPriority w:val="9"/>
    <w:rsid w:val="00651100"/>
    <w:rPr>
      <w:rFonts w:ascii="Calibri" w:eastAsia="Times New Roman" w:hAnsi="Calibri" w:cs="Times New Roman"/>
      <w:b/>
      <w:bCs/>
      <w:sz w:val="28"/>
      <w:szCs w:val="28"/>
    </w:rPr>
  </w:style>
  <w:style w:type="paragraph" w:styleId="BodyText3">
    <w:name w:val="Body Text 3"/>
    <w:basedOn w:val="Normal"/>
    <w:link w:val="BodyText3Char"/>
    <w:uiPriority w:val="99"/>
    <w:semiHidden/>
    <w:unhideWhenUsed/>
    <w:rsid w:val="00A24A26"/>
    <w:pPr>
      <w:spacing w:after="120"/>
    </w:pPr>
    <w:rPr>
      <w:sz w:val="16"/>
      <w:szCs w:val="16"/>
    </w:rPr>
  </w:style>
  <w:style w:type="character" w:customStyle="1" w:styleId="BodyText3Char">
    <w:name w:val="Body Text 3 Char"/>
    <w:link w:val="BodyText3"/>
    <w:uiPriority w:val="99"/>
    <w:semiHidden/>
    <w:rsid w:val="00A24A26"/>
    <w:rPr>
      <w:sz w:val="16"/>
      <w:szCs w:val="16"/>
    </w:rPr>
  </w:style>
  <w:style w:type="paragraph" w:styleId="ListParagraph">
    <w:name w:val="List Paragraph"/>
    <w:basedOn w:val="Normal"/>
    <w:uiPriority w:val="34"/>
    <w:qFormat/>
    <w:rsid w:val="00FD52BE"/>
    <w:pPr>
      <w:ind w:left="720"/>
      <w:contextualSpacing/>
    </w:pPr>
  </w:style>
  <w:style w:type="paragraph" w:customStyle="1" w:styleId="NOTE">
    <w:name w:val="NOTE"/>
    <w:basedOn w:val="Normal"/>
    <w:qFormat/>
    <w:rsid w:val="00EB1175"/>
    <w:pPr>
      <w:keepLines/>
      <w:suppressAutoHyphens/>
      <w:spacing w:after="180"/>
      <w:ind w:left="562" w:hanging="562"/>
    </w:pPr>
    <w:rPr>
      <w:rFonts w:eastAsiaTheme="minorEastAsia"/>
    </w:rPr>
  </w:style>
  <w:style w:type="paragraph" w:styleId="Header">
    <w:name w:val="header"/>
    <w:basedOn w:val="Normal"/>
    <w:link w:val="HeaderChar"/>
    <w:uiPriority w:val="99"/>
    <w:unhideWhenUsed/>
    <w:rsid w:val="008E3802"/>
    <w:pPr>
      <w:tabs>
        <w:tab w:val="center" w:pos="4680"/>
        <w:tab w:val="right" w:pos="9360"/>
      </w:tabs>
    </w:pPr>
  </w:style>
  <w:style w:type="character" w:customStyle="1" w:styleId="HeaderChar">
    <w:name w:val="Header Char"/>
    <w:basedOn w:val="DefaultParagraphFont"/>
    <w:link w:val="Header"/>
    <w:uiPriority w:val="99"/>
    <w:rsid w:val="008E3802"/>
    <w:rPr>
      <w:sz w:val="22"/>
      <w:szCs w:val="22"/>
      <w:lang w:eastAsia="en-US"/>
    </w:rPr>
  </w:style>
  <w:style w:type="table" w:styleId="TableGrid">
    <w:name w:val="Table Grid"/>
    <w:basedOn w:val="TableNormal"/>
    <w:uiPriority w:val="59"/>
    <w:rsid w:val="002A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Subhead">
    <w:name w:val="Smaller Subhead"/>
    <w:basedOn w:val="Normal"/>
    <w:qFormat/>
    <w:rsid w:val="000A7778"/>
    <w:pPr>
      <w:keepNext/>
      <w:keepLines/>
      <w:widowControl w:val="0"/>
      <w:suppressAutoHyphens/>
      <w:autoSpaceDE w:val="0"/>
      <w:autoSpaceDN w:val="0"/>
      <w:adjustRightInd w:val="0"/>
      <w:ind w:left="0" w:firstLine="0"/>
      <w:textAlignment w:val="center"/>
    </w:pPr>
    <w:rPr>
      <w:rFonts w:eastAsiaTheme="minorEastAsia" w:cs="Helvetica-Bold"/>
      <w:b/>
      <w:bCs/>
      <w:color w:val="000000"/>
      <w:sz w:val="24"/>
      <w:szCs w:val="24"/>
      <w:lang w:eastAsia="ja-JP"/>
    </w:rPr>
  </w:style>
  <w:style w:type="paragraph" w:customStyle="1" w:styleId="Default">
    <w:name w:val="Default"/>
    <w:rsid w:val="00950783"/>
    <w:pPr>
      <w:autoSpaceDE w:val="0"/>
      <w:autoSpaceDN w:val="0"/>
      <w:adjustRightInd w:val="0"/>
    </w:pPr>
    <w:rPr>
      <w:rFonts w:ascii="Times" w:eastAsia="Times New Roman" w:hAnsi="Times" w:cs="Times"/>
      <w:color w:val="000000"/>
      <w:sz w:val="24"/>
      <w:szCs w:val="24"/>
      <w:lang w:eastAsia="en-US"/>
    </w:rPr>
  </w:style>
  <w:style w:type="paragraph" w:customStyle="1" w:styleId="Pa21">
    <w:name w:val="Pa21"/>
    <w:basedOn w:val="Normal"/>
    <w:next w:val="Normal"/>
    <w:uiPriority w:val="99"/>
    <w:rsid w:val="00961B59"/>
    <w:pPr>
      <w:autoSpaceDE w:val="0"/>
      <w:autoSpaceDN w:val="0"/>
      <w:adjustRightInd w:val="0"/>
      <w:spacing w:line="241" w:lineRule="atLeast"/>
      <w:ind w:left="0" w:firstLine="0"/>
    </w:pPr>
    <w:rPr>
      <w:rFonts w:ascii="Times" w:eastAsia="Times New Roman" w:hAnsi="Times" w:cs="Times"/>
      <w:sz w:val="24"/>
      <w:szCs w:val="24"/>
    </w:rPr>
  </w:style>
  <w:style w:type="character" w:customStyle="1" w:styleId="A1">
    <w:name w:val="A1"/>
    <w:uiPriority w:val="99"/>
    <w:rsid w:val="005B0EA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3" ma:contentTypeDescription="Create a new document." ma:contentTypeScope="" ma:versionID="bdae93fdace3b418405dde8bf622e552">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2c525499888ed7f247be89920f199c6b"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A6CBF-3C28-4FE3-B6FD-C8BCC88EC79B}">
  <ds:schemaRefs>
    <ds:schemaRef ds:uri="http://schemas.openxmlformats.org/officeDocument/2006/bibliography"/>
  </ds:schemaRefs>
</ds:datastoreItem>
</file>

<file path=customXml/itemProps2.xml><?xml version="1.0" encoding="utf-8"?>
<ds:datastoreItem xmlns:ds="http://schemas.openxmlformats.org/officeDocument/2006/customXml" ds:itemID="{BA72304E-6ABA-40EA-A02A-6745576D3ADC}">
  <ds:schemaRefs>
    <ds:schemaRef ds:uri="http://schemas.microsoft.com/office/2006/metadata/properties"/>
    <ds:schemaRef ds:uri="http://purl.org/dc/terms/"/>
    <ds:schemaRef ds:uri="f1cb9c36-f315-4162-b7f6-fad9ac0bf517"/>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407e2b1-2de3-4243-8b0b-b75f019b4857"/>
  </ds:schemaRefs>
</ds:datastoreItem>
</file>

<file path=customXml/itemProps3.xml><?xml version="1.0" encoding="utf-8"?>
<ds:datastoreItem xmlns:ds="http://schemas.openxmlformats.org/officeDocument/2006/customXml" ds:itemID="{D60D7B5E-E409-4128-A0DF-9718F09517C5}">
  <ds:schemaRefs>
    <ds:schemaRef ds:uri="http://schemas.microsoft.com/sharepoint/v3/contenttype/forms"/>
  </ds:schemaRefs>
</ds:datastoreItem>
</file>

<file path=customXml/itemProps4.xml><?xml version="1.0" encoding="utf-8"?>
<ds:datastoreItem xmlns:ds="http://schemas.openxmlformats.org/officeDocument/2006/customXml" ds:itemID="{36495F90-E884-4452-98FE-8EAA7854B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164</Pages>
  <Words>76343</Words>
  <Characters>435159</Characters>
  <Application>Microsoft Office Word</Application>
  <DocSecurity>0</DocSecurity>
  <Lines>3626</Lines>
  <Paragraphs>1020</Paragraphs>
  <ScaleCrop>false</ScaleCrop>
  <HeadingPairs>
    <vt:vector size="2" baseType="variant">
      <vt:variant>
        <vt:lpstr>Title</vt:lpstr>
      </vt:variant>
      <vt:variant>
        <vt:i4>1</vt:i4>
      </vt:variant>
    </vt:vector>
  </HeadingPairs>
  <TitlesOfParts>
    <vt:vector size="1" baseType="lpstr">
      <vt:lpstr>MLS Commercial Handbook</vt:lpstr>
    </vt:vector>
  </TitlesOfParts>
  <Company>NAR</Company>
  <LinksUpToDate>false</LinksUpToDate>
  <CharactersWithSpaces>510482</CharactersWithSpaces>
  <SharedDoc>false</SharedDoc>
  <HLinks>
    <vt:vector size="132" baseType="variant">
      <vt:variant>
        <vt:i4>1048632</vt:i4>
      </vt:variant>
      <vt:variant>
        <vt:i4>95</vt:i4>
      </vt:variant>
      <vt:variant>
        <vt:i4>0</vt:i4>
      </vt:variant>
      <vt:variant>
        <vt:i4>5</vt:i4>
      </vt:variant>
      <vt:variant>
        <vt:lpwstr/>
      </vt:variant>
      <vt:variant>
        <vt:lpwstr>_Toc318977488</vt:lpwstr>
      </vt:variant>
      <vt:variant>
        <vt:i4>1048632</vt:i4>
      </vt:variant>
      <vt:variant>
        <vt:i4>92</vt:i4>
      </vt:variant>
      <vt:variant>
        <vt:i4>0</vt:i4>
      </vt:variant>
      <vt:variant>
        <vt:i4>5</vt:i4>
      </vt:variant>
      <vt:variant>
        <vt:lpwstr/>
      </vt:variant>
      <vt:variant>
        <vt:lpwstr>_Toc318977487</vt:lpwstr>
      </vt:variant>
      <vt:variant>
        <vt:i4>1048632</vt:i4>
      </vt:variant>
      <vt:variant>
        <vt:i4>86</vt:i4>
      </vt:variant>
      <vt:variant>
        <vt:i4>0</vt:i4>
      </vt:variant>
      <vt:variant>
        <vt:i4>5</vt:i4>
      </vt:variant>
      <vt:variant>
        <vt:lpwstr/>
      </vt:variant>
      <vt:variant>
        <vt:lpwstr>_Toc318977486</vt:lpwstr>
      </vt:variant>
      <vt:variant>
        <vt:i4>1048632</vt:i4>
      </vt:variant>
      <vt:variant>
        <vt:i4>83</vt:i4>
      </vt:variant>
      <vt:variant>
        <vt:i4>0</vt:i4>
      </vt:variant>
      <vt:variant>
        <vt:i4>5</vt:i4>
      </vt:variant>
      <vt:variant>
        <vt:lpwstr/>
      </vt:variant>
      <vt:variant>
        <vt:lpwstr>_Toc318977485</vt:lpwstr>
      </vt:variant>
      <vt:variant>
        <vt:i4>1048632</vt:i4>
      </vt:variant>
      <vt:variant>
        <vt:i4>77</vt:i4>
      </vt:variant>
      <vt:variant>
        <vt:i4>0</vt:i4>
      </vt:variant>
      <vt:variant>
        <vt:i4>5</vt:i4>
      </vt:variant>
      <vt:variant>
        <vt:lpwstr/>
      </vt:variant>
      <vt:variant>
        <vt:lpwstr>_Toc318977484</vt:lpwstr>
      </vt:variant>
      <vt:variant>
        <vt:i4>1048632</vt:i4>
      </vt:variant>
      <vt:variant>
        <vt:i4>74</vt:i4>
      </vt:variant>
      <vt:variant>
        <vt:i4>0</vt:i4>
      </vt:variant>
      <vt:variant>
        <vt:i4>5</vt:i4>
      </vt:variant>
      <vt:variant>
        <vt:lpwstr/>
      </vt:variant>
      <vt:variant>
        <vt:lpwstr>_Toc318977483</vt:lpwstr>
      </vt:variant>
      <vt:variant>
        <vt:i4>1048632</vt:i4>
      </vt:variant>
      <vt:variant>
        <vt:i4>68</vt:i4>
      </vt:variant>
      <vt:variant>
        <vt:i4>0</vt:i4>
      </vt:variant>
      <vt:variant>
        <vt:i4>5</vt:i4>
      </vt:variant>
      <vt:variant>
        <vt:lpwstr/>
      </vt:variant>
      <vt:variant>
        <vt:lpwstr>_Toc318977482</vt:lpwstr>
      </vt:variant>
      <vt:variant>
        <vt:i4>1048632</vt:i4>
      </vt:variant>
      <vt:variant>
        <vt:i4>65</vt:i4>
      </vt:variant>
      <vt:variant>
        <vt:i4>0</vt:i4>
      </vt:variant>
      <vt:variant>
        <vt:i4>5</vt:i4>
      </vt:variant>
      <vt:variant>
        <vt:lpwstr/>
      </vt:variant>
      <vt:variant>
        <vt:lpwstr>_Toc318977481</vt:lpwstr>
      </vt:variant>
      <vt:variant>
        <vt:i4>1048632</vt:i4>
      </vt:variant>
      <vt:variant>
        <vt:i4>59</vt:i4>
      </vt:variant>
      <vt:variant>
        <vt:i4>0</vt:i4>
      </vt:variant>
      <vt:variant>
        <vt:i4>5</vt:i4>
      </vt:variant>
      <vt:variant>
        <vt:lpwstr/>
      </vt:variant>
      <vt:variant>
        <vt:lpwstr>_Toc318977480</vt:lpwstr>
      </vt:variant>
      <vt:variant>
        <vt:i4>2031672</vt:i4>
      </vt:variant>
      <vt:variant>
        <vt:i4>56</vt:i4>
      </vt:variant>
      <vt:variant>
        <vt:i4>0</vt:i4>
      </vt:variant>
      <vt:variant>
        <vt:i4>5</vt:i4>
      </vt:variant>
      <vt:variant>
        <vt:lpwstr/>
      </vt:variant>
      <vt:variant>
        <vt:lpwstr>_Toc318977479</vt:lpwstr>
      </vt:variant>
      <vt:variant>
        <vt:i4>2031672</vt:i4>
      </vt:variant>
      <vt:variant>
        <vt:i4>50</vt:i4>
      </vt:variant>
      <vt:variant>
        <vt:i4>0</vt:i4>
      </vt:variant>
      <vt:variant>
        <vt:i4>5</vt:i4>
      </vt:variant>
      <vt:variant>
        <vt:lpwstr/>
      </vt:variant>
      <vt:variant>
        <vt:lpwstr>_Toc318977478</vt:lpwstr>
      </vt:variant>
      <vt:variant>
        <vt:i4>2031672</vt:i4>
      </vt:variant>
      <vt:variant>
        <vt:i4>47</vt:i4>
      </vt:variant>
      <vt:variant>
        <vt:i4>0</vt:i4>
      </vt:variant>
      <vt:variant>
        <vt:i4>5</vt:i4>
      </vt:variant>
      <vt:variant>
        <vt:lpwstr/>
      </vt:variant>
      <vt:variant>
        <vt:lpwstr>_Toc318977477</vt:lpwstr>
      </vt:variant>
      <vt:variant>
        <vt:i4>2031672</vt:i4>
      </vt:variant>
      <vt:variant>
        <vt:i4>41</vt:i4>
      </vt:variant>
      <vt:variant>
        <vt:i4>0</vt:i4>
      </vt:variant>
      <vt:variant>
        <vt:i4>5</vt:i4>
      </vt:variant>
      <vt:variant>
        <vt:lpwstr/>
      </vt:variant>
      <vt:variant>
        <vt:lpwstr>_Toc318977476</vt:lpwstr>
      </vt:variant>
      <vt:variant>
        <vt:i4>2031672</vt:i4>
      </vt:variant>
      <vt:variant>
        <vt:i4>38</vt:i4>
      </vt:variant>
      <vt:variant>
        <vt:i4>0</vt:i4>
      </vt:variant>
      <vt:variant>
        <vt:i4>5</vt:i4>
      </vt:variant>
      <vt:variant>
        <vt:lpwstr/>
      </vt:variant>
      <vt:variant>
        <vt:lpwstr>_Toc318977475</vt:lpwstr>
      </vt:variant>
      <vt:variant>
        <vt:i4>2031672</vt:i4>
      </vt:variant>
      <vt:variant>
        <vt:i4>32</vt:i4>
      </vt:variant>
      <vt:variant>
        <vt:i4>0</vt:i4>
      </vt:variant>
      <vt:variant>
        <vt:i4>5</vt:i4>
      </vt:variant>
      <vt:variant>
        <vt:lpwstr/>
      </vt:variant>
      <vt:variant>
        <vt:lpwstr>_Toc318977474</vt:lpwstr>
      </vt:variant>
      <vt:variant>
        <vt:i4>2031672</vt:i4>
      </vt:variant>
      <vt:variant>
        <vt:i4>29</vt:i4>
      </vt:variant>
      <vt:variant>
        <vt:i4>0</vt:i4>
      </vt:variant>
      <vt:variant>
        <vt:i4>5</vt:i4>
      </vt:variant>
      <vt:variant>
        <vt:lpwstr/>
      </vt:variant>
      <vt:variant>
        <vt:lpwstr>_Toc318977473</vt:lpwstr>
      </vt:variant>
      <vt:variant>
        <vt:i4>2031672</vt:i4>
      </vt:variant>
      <vt:variant>
        <vt:i4>23</vt:i4>
      </vt:variant>
      <vt:variant>
        <vt:i4>0</vt:i4>
      </vt:variant>
      <vt:variant>
        <vt:i4>5</vt:i4>
      </vt:variant>
      <vt:variant>
        <vt:lpwstr/>
      </vt:variant>
      <vt:variant>
        <vt:lpwstr>_Toc318977472</vt:lpwstr>
      </vt:variant>
      <vt:variant>
        <vt:i4>2031672</vt:i4>
      </vt:variant>
      <vt:variant>
        <vt:i4>20</vt:i4>
      </vt:variant>
      <vt:variant>
        <vt:i4>0</vt:i4>
      </vt:variant>
      <vt:variant>
        <vt:i4>5</vt:i4>
      </vt:variant>
      <vt:variant>
        <vt:lpwstr/>
      </vt:variant>
      <vt:variant>
        <vt:lpwstr>_Toc318977471</vt:lpwstr>
      </vt:variant>
      <vt:variant>
        <vt:i4>2031672</vt:i4>
      </vt:variant>
      <vt:variant>
        <vt:i4>14</vt:i4>
      </vt:variant>
      <vt:variant>
        <vt:i4>0</vt:i4>
      </vt:variant>
      <vt:variant>
        <vt:i4>5</vt:i4>
      </vt:variant>
      <vt:variant>
        <vt:lpwstr/>
      </vt:variant>
      <vt:variant>
        <vt:lpwstr>_Toc318977470</vt:lpwstr>
      </vt:variant>
      <vt:variant>
        <vt:i4>1966136</vt:i4>
      </vt:variant>
      <vt:variant>
        <vt:i4>11</vt:i4>
      </vt:variant>
      <vt:variant>
        <vt:i4>0</vt:i4>
      </vt:variant>
      <vt:variant>
        <vt:i4>5</vt:i4>
      </vt:variant>
      <vt:variant>
        <vt:lpwstr/>
      </vt:variant>
      <vt:variant>
        <vt:lpwstr>_Toc318977469</vt:lpwstr>
      </vt:variant>
      <vt:variant>
        <vt:i4>1966136</vt:i4>
      </vt:variant>
      <vt:variant>
        <vt:i4>5</vt:i4>
      </vt:variant>
      <vt:variant>
        <vt:i4>0</vt:i4>
      </vt:variant>
      <vt:variant>
        <vt:i4>5</vt:i4>
      </vt:variant>
      <vt:variant>
        <vt:lpwstr/>
      </vt:variant>
      <vt:variant>
        <vt:lpwstr>_Toc318977468</vt:lpwstr>
      </vt:variant>
      <vt:variant>
        <vt:i4>1966136</vt:i4>
      </vt:variant>
      <vt:variant>
        <vt:i4>2</vt:i4>
      </vt:variant>
      <vt:variant>
        <vt:i4>0</vt:i4>
      </vt:variant>
      <vt:variant>
        <vt:i4>5</vt:i4>
      </vt:variant>
      <vt:variant>
        <vt:lpwstr/>
      </vt:variant>
      <vt:variant>
        <vt:lpwstr>_Toc318977467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MLS Commercial Handbook</dc:title>
  <dc:creator>Bernice Barajas</dc:creator>
  <cp:lastModifiedBy>Henry Digiacomo</cp:lastModifiedBy>
  <cp:revision>3</cp:revision>
  <cp:lastPrinted>2022-03-10T04:49:00Z</cp:lastPrinted>
  <dcterms:created xsi:type="dcterms:W3CDTF">2022-03-10T04:49:00Z</dcterms:created>
  <dcterms:modified xsi:type="dcterms:W3CDTF">2022-03-10T04:51:00Z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