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61DEC" w14:textId="77777777" w:rsidR="00D30B72" w:rsidRPr="00C8753A" w:rsidRDefault="00D30B72" w:rsidP="00D30B72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ab/>
        <w:t>THE TRANSAC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T</w:t>
      </w:r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ION   </w:t>
      </w:r>
      <w:proofErr w:type="gramStart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|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proofErr w:type="gramEnd"/>
      <w:r w:rsidRPr="00C8753A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3716B9AE" w14:textId="77777777" w:rsidR="00D30B72" w:rsidRPr="004A5E45" w:rsidRDefault="00D30B72" w:rsidP="00D30B72">
      <w:pPr>
        <w:pStyle w:val="00HANDOUTleadin"/>
        <w:tabs>
          <w:tab w:val="right" w:pos="10890"/>
        </w:tabs>
      </w:pPr>
      <w:r w:rsidRPr="00A03BE7">
        <w:t>WHAT TO KNOW</w:t>
      </w:r>
    </w:p>
    <w:p w14:paraId="7DDE24F8" w14:textId="77777777" w:rsidR="00D30B72" w:rsidRPr="00073392" w:rsidRDefault="00D30B72" w:rsidP="00D30B72">
      <w:pPr>
        <w:pStyle w:val="HANDOUTheadline"/>
        <w:tabs>
          <w:tab w:val="right" w:pos="10890"/>
          <w:tab w:val="right" w:pos="11070"/>
        </w:tabs>
        <w:rPr>
          <w:u w:color="993333"/>
        </w:rPr>
      </w:pPr>
      <w:r w:rsidRPr="00DF3504">
        <w:rPr>
          <w:u w:color="993333"/>
        </w:rPr>
        <w:t>About Title</w:t>
      </w:r>
      <w:r>
        <w:rPr>
          <w:u w:color="993333"/>
        </w:rPr>
        <w:t xml:space="preserve"> Insurance</w:t>
      </w:r>
    </w:p>
    <w:p w14:paraId="4E3D395A" w14:textId="77777777" w:rsidR="00D30B72" w:rsidRDefault="00D30B72" w:rsidP="00D30B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993333"/>
        </w:rPr>
      </w:pPr>
      <w:r>
        <w:rPr>
          <w:rFonts w:ascii="Avenir Book" w:hAnsi="Avenir Book"/>
          <w:color w:val="262626"/>
          <w:sz w:val="20"/>
          <w:u w:color="993333"/>
        </w:rPr>
        <w:t>Title insurance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protects your ownership right to your home, both from fraudulent claims against your ownership and from mistakes made in earlier sales, such as </w:t>
      </w:r>
      <w:r>
        <w:rPr>
          <w:rFonts w:ascii="Avenir Book" w:hAnsi="Avenir Book"/>
          <w:color w:val="262626"/>
          <w:sz w:val="20"/>
          <w:u w:color="993333"/>
        </w:rPr>
        <w:t xml:space="preserve">misspellings </w:t>
      </w:r>
      <w:r w:rsidRPr="00DF3504">
        <w:rPr>
          <w:rFonts w:ascii="Avenir Book" w:hAnsi="Avenir Book"/>
          <w:color w:val="262626"/>
          <w:sz w:val="20"/>
          <w:u w:color="993333"/>
        </w:rPr>
        <w:t>of a person’s name or an inaccurate description of the property.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993333"/>
        </w:rPr>
        <w:t>In some states it is customary for the seller to purchase the polic</w:t>
      </w:r>
      <w:r>
        <w:rPr>
          <w:rFonts w:ascii="Avenir Book" w:hAnsi="Avenir Book"/>
          <w:color w:val="262626"/>
          <w:sz w:val="20"/>
          <w:u w:color="993333"/>
        </w:rPr>
        <w:t>y on your behalf.</w:t>
      </w:r>
    </w:p>
    <w:p w14:paraId="1DCE03E5" w14:textId="7353B3EF" w:rsidR="00D30B72" w:rsidRDefault="00D30B72" w:rsidP="00D30B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Your mortgage lender </w:t>
      </w:r>
      <w:r>
        <w:rPr>
          <w:rFonts w:ascii="Avenir Book" w:hAnsi="Avenir Book"/>
          <w:b/>
          <w:color w:val="4F81BD"/>
          <w:sz w:val="22"/>
          <w:szCs w:val="22"/>
          <w:u w:color="993333"/>
        </w:rPr>
        <w:t>will</w:t>
      </w: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 xml:space="preserve"> require it.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Title insurance protects the lender </w:t>
      </w:r>
      <w:r>
        <w:rPr>
          <w:rFonts w:ascii="Avenir Book" w:hAnsi="Avenir Book"/>
          <w:color w:val="262626"/>
          <w:sz w:val="20"/>
          <w:u w:color="993333"/>
        </w:rPr>
        <w:t>(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and the secondary markets to which they sell </w:t>
      </w:r>
      <w:r>
        <w:rPr>
          <w:rFonts w:ascii="Avenir Book" w:hAnsi="Avenir Book"/>
          <w:color w:val="262626"/>
          <w:sz w:val="20"/>
          <w:u w:color="993333"/>
        </w:rPr>
        <w:t>loans)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from defects</w:t>
      </w:r>
      <w:r w:rsidRPr="005C57E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 xml:space="preserve">in the title to your home—which </w:t>
      </w:r>
      <w:r w:rsidRPr="00DF3504">
        <w:rPr>
          <w:rFonts w:ascii="Avenir Book" w:hAnsi="Avenir Book"/>
          <w:color w:val="262626"/>
          <w:sz w:val="20"/>
          <w:u w:color="993333"/>
        </w:rPr>
        <w:t>could include mistakes made in the local property office, forged documents</w:t>
      </w:r>
      <w:r>
        <w:rPr>
          <w:rFonts w:ascii="Avenir Book" w:hAnsi="Avenir Book"/>
          <w:color w:val="262626"/>
          <w:sz w:val="20"/>
          <w:u w:color="993333"/>
        </w:rPr>
        <w:t>,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and claims from unknown parties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. It ensures the validity and enforceability of the mortgage document. The amount of the policy is equal to the amount of your mortgage at its inception. </w:t>
      </w:r>
      <w:r>
        <w:rPr>
          <w:rFonts w:ascii="Avenir Book" w:hAnsi="Avenir Book"/>
          <w:color w:val="262626"/>
          <w:sz w:val="20"/>
          <w:u w:color="993333"/>
        </w:rPr>
        <w:t>The fee is</w:t>
      </w:r>
      <w:r w:rsidR="00A55FCA">
        <w:rPr>
          <w:rFonts w:ascii="Avenir Book" w:hAnsi="Avenir Book"/>
          <w:color w:val="262626"/>
          <w:sz w:val="20"/>
          <w:u w:color="993333"/>
        </w:rPr>
        <w:t xml:space="preserve"> typically</w:t>
      </w:r>
      <w:bookmarkStart w:id="0" w:name="_GoBack"/>
      <w:r>
        <w:rPr>
          <w:rFonts w:ascii="Avenir Book" w:hAnsi="Avenir Book"/>
          <w:color w:val="262626"/>
          <w:sz w:val="20"/>
          <w:u w:color="993333"/>
        </w:rPr>
        <w:t xml:space="preserve"> a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one-time </w:t>
      </w:r>
      <w:r>
        <w:rPr>
          <w:rFonts w:ascii="Avenir Book" w:hAnsi="Avenir Book"/>
          <w:color w:val="262626"/>
          <w:sz w:val="20"/>
          <w:u w:color="993333"/>
        </w:rPr>
        <w:t>payment rolled into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closing costs. </w:t>
      </w:r>
    </w:p>
    <w:p w14:paraId="037825A3" w14:textId="47B6527D" w:rsidR="00D30B72" w:rsidRDefault="00D30B72" w:rsidP="00D30B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There are two different policies to consider purchasing.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bookmarkEnd w:id="0"/>
      <w:r w:rsidR="00A55FCA">
        <w:rPr>
          <w:rFonts w:ascii="Avenir Book" w:hAnsi="Avenir Book"/>
          <w:color w:val="262626"/>
          <w:sz w:val="20"/>
          <w:u w:color="993333"/>
        </w:rPr>
        <w:t>The first policy, the one your</w:t>
      </w:r>
      <w:r>
        <w:rPr>
          <w:rFonts w:ascii="Avenir Book" w:hAnsi="Avenir Book"/>
          <w:color w:val="262626"/>
          <w:sz w:val="20"/>
          <w:u w:color="993333"/>
        </w:rPr>
        <w:t xml:space="preserve"> lender will require</w:t>
      </w:r>
      <w:r w:rsidR="00A55FCA">
        <w:rPr>
          <w:rFonts w:ascii="Avenir Book" w:hAnsi="Avenir Book"/>
          <w:color w:val="262626"/>
          <w:sz w:val="20"/>
          <w:u w:color="993333"/>
        </w:rPr>
        <w:t>,</w:t>
      </w:r>
      <w:r>
        <w:rPr>
          <w:rFonts w:ascii="Avenir Book" w:hAnsi="Avenir Book"/>
          <w:color w:val="262626"/>
          <w:sz w:val="20"/>
          <w:u w:color="993333"/>
        </w:rPr>
        <w:t xml:space="preserve"> protect</w:t>
      </w:r>
      <w:r w:rsidR="00A55FCA">
        <w:rPr>
          <w:rFonts w:ascii="Avenir Book" w:hAnsi="Avenir Book"/>
          <w:color w:val="262626"/>
          <w:sz w:val="20"/>
          <w:u w:color="993333"/>
        </w:rPr>
        <w:t>s the lenders</w:t>
      </w:r>
      <w:r>
        <w:rPr>
          <w:rFonts w:ascii="Avenir Book" w:hAnsi="Avenir Book"/>
          <w:color w:val="262626"/>
          <w:sz w:val="20"/>
          <w:u w:color="993333"/>
        </w:rPr>
        <w:t xml:space="preserve"> investment. </w:t>
      </w:r>
      <w:r w:rsidR="00A55FCA">
        <w:rPr>
          <w:rFonts w:ascii="Avenir Book" w:hAnsi="Avenir Book"/>
          <w:color w:val="262626"/>
          <w:sz w:val="20"/>
          <w:u w:color="993333"/>
        </w:rPr>
        <w:t>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ou </w:t>
      </w:r>
      <w:r>
        <w:rPr>
          <w:rFonts w:ascii="Avenir Book" w:hAnsi="Avenir Book"/>
          <w:color w:val="262626"/>
          <w:sz w:val="20"/>
          <w:u w:color="993333"/>
        </w:rPr>
        <w:t>may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also purchase an owner’s policy </w:t>
      </w:r>
      <w:r>
        <w:rPr>
          <w:rFonts w:ascii="Avenir Book" w:hAnsi="Avenir Book"/>
          <w:color w:val="262626"/>
          <w:sz w:val="20"/>
          <w:u w:color="993333"/>
        </w:rPr>
        <w:t xml:space="preserve">that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provides coverage up to the purchase price of the home you are buying. </w:t>
      </w:r>
    </w:p>
    <w:p w14:paraId="33488F98" w14:textId="77777777" w:rsidR="00D30B72" w:rsidRPr="00DF3504" w:rsidRDefault="00D30B72" w:rsidP="00D30B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You have the right to choose your provider.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You can shop around for a </w:t>
      </w:r>
      <w:r>
        <w:rPr>
          <w:rFonts w:ascii="Avenir Book" w:hAnsi="Avenir Book"/>
          <w:color w:val="262626"/>
          <w:sz w:val="20"/>
          <w:u w:color="993333"/>
        </w:rPr>
        <w:t xml:space="preserve">lower insurance premium rate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at </w:t>
      </w:r>
      <w:r>
        <w:rPr>
          <w:rFonts w:ascii="Avenir Book" w:hAnsi="Avenir Book"/>
          <w:color w:val="262626"/>
          <w:sz w:val="20"/>
          <w:u w:color="993333"/>
        </w:rPr>
        <w:t xml:space="preserve">a wide variety of </w:t>
      </w:r>
      <w:r w:rsidRPr="00DF3504">
        <w:rPr>
          <w:rFonts w:ascii="Avenir Book" w:hAnsi="Avenir Book"/>
          <w:color w:val="262626"/>
          <w:sz w:val="20"/>
          <w:u w:color="993333"/>
        </w:rPr>
        <w:t>sites</w:t>
      </w:r>
      <w:r w:rsidRPr="004A68C8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on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line. </w:t>
      </w:r>
      <w:r>
        <w:rPr>
          <w:rFonts w:ascii="Avenir Book" w:hAnsi="Avenir Book"/>
          <w:color w:val="262626"/>
          <w:sz w:val="20"/>
          <w:u w:color="993333"/>
        </w:rPr>
        <w:t>You should first r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equest quotes from a few companies and then reach out and speak to them. Ask about hidden fees and charges </w:t>
      </w:r>
      <w:r>
        <w:rPr>
          <w:rFonts w:ascii="Avenir Book" w:hAnsi="Avenir Book"/>
          <w:color w:val="262626"/>
          <w:sz w:val="20"/>
          <w:u w:color="993333"/>
        </w:rPr>
        <w:t>that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could make one quote seem more attractive than another. </w:t>
      </w:r>
      <w:r>
        <w:rPr>
          <w:rFonts w:ascii="Avenir Book" w:hAnsi="Avenir Book"/>
          <w:color w:val="262626"/>
          <w:sz w:val="20"/>
          <w:u w:color="993333"/>
        </w:rPr>
        <w:t xml:space="preserve">Also, find out if you’re eligible for any discounts.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Discounts are sometimes available if the home has been bought within only a few years since </w:t>
      </w:r>
      <w:r>
        <w:rPr>
          <w:rFonts w:ascii="Avenir Book" w:hAnsi="Avenir Book"/>
          <w:color w:val="262626"/>
          <w:sz w:val="20"/>
          <w:u w:color="993333"/>
        </w:rPr>
        <w:t xml:space="preserve">the last purchase as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not as much work is required to check the title. You can also ask your lender or real estate professional for </w:t>
      </w:r>
      <w:r>
        <w:rPr>
          <w:rFonts w:ascii="Avenir Book" w:hAnsi="Avenir Book"/>
          <w:color w:val="262626"/>
          <w:sz w:val="20"/>
          <w:u w:color="993333"/>
        </w:rPr>
        <w:t xml:space="preserve">advice or 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help </w:t>
      </w:r>
      <w:r>
        <w:rPr>
          <w:rFonts w:ascii="Avenir Book" w:hAnsi="Avenir Book"/>
          <w:color w:val="262626"/>
          <w:sz w:val="20"/>
          <w:u w:color="993333"/>
        </w:rPr>
        <w:t>with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getting quotes. Make sure the title insurance company you choose has a favor</w:t>
      </w:r>
      <w:r>
        <w:rPr>
          <w:rFonts w:ascii="Avenir Book" w:hAnsi="Avenir Book"/>
          <w:color w:val="262626"/>
          <w:sz w:val="20"/>
          <w:u w:color="993333"/>
        </w:rPr>
        <w:t>able Financial Stability Rating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with </w:t>
      </w:r>
      <w:proofErr w:type="spellStart"/>
      <w:r w:rsidRPr="00DF3504">
        <w:rPr>
          <w:rFonts w:ascii="Avenir Book" w:hAnsi="Avenir Book"/>
          <w:color w:val="262626"/>
          <w:sz w:val="20"/>
          <w:u w:color="993333"/>
        </w:rPr>
        <w:t>Demotech</w:t>
      </w:r>
      <w:proofErr w:type="spellEnd"/>
      <w:r w:rsidRPr="00DF3504">
        <w:rPr>
          <w:rFonts w:ascii="Avenir Book" w:hAnsi="Avenir Book"/>
          <w:color w:val="262626"/>
          <w:sz w:val="20"/>
          <w:u w:color="993333"/>
        </w:rPr>
        <w:t xml:space="preserve"> Inc</w:t>
      </w:r>
      <w:r>
        <w:rPr>
          <w:rFonts w:ascii="Avenir Book" w:hAnsi="Avenir Book"/>
          <w:color w:val="262626"/>
          <w:sz w:val="20"/>
          <w:u w:color="993333"/>
        </w:rPr>
        <w:t>.</w:t>
      </w:r>
    </w:p>
    <w:p w14:paraId="01B98899" w14:textId="77777777" w:rsidR="00D30B72" w:rsidRDefault="00D30B72" w:rsidP="00D30B72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993333"/>
        </w:rPr>
      </w:pPr>
      <w:r w:rsidRPr="00190BD2">
        <w:rPr>
          <w:rFonts w:ascii="Avenir Book" w:hAnsi="Avenir Book"/>
          <w:b/>
          <w:color w:val="4F81BD"/>
          <w:sz w:val="22"/>
          <w:szCs w:val="22"/>
          <w:u w:color="993333"/>
        </w:rPr>
        <w:t>Even new construction needs coverage.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br/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Even </w:t>
      </w:r>
      <w:r>
        <w:rPr>
          <w:rFonts w:ascii="Avenir Book" w:hAnsi="Avenir Book"/>
          <w:color w:val="262626"/>
          <w:sz w:val="20"/>
          <w:u w:color="993333"/>
        </w:rPr>
        <w:t>if your home is brand-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new, the land isn’t. There may be claims to the land or liens </w:t>
      </w:r>
      <w:r>
        <w:rPr>
          <w:rFonts w:ascii="Avenir Book" w:hAnsi="Avenir Book"/>
          <w:color w:val="262626"/>
          <w:sz w:val="20"/>
          <w:u w:color="993333"/>
        </w:rPr>
        <w:t xml:space="preserve">that were </w:t>
      </w:r>
      <w:r w:rsidRPr="00DF3504">
        <w:rPr>
          <w:rFonts w:ascii="Avenir Book" w:hAnsi="Avenir Book"/>
          <w:color w:val="262626"/>
          <w:sz w:val="20"/>
          <w:u w:color="993333"/>
        </w:rPr>
        <w:t>placed during construction</w:t>
      </w:r>
      <w:r>
        <w:rPr>
          <w:rFonts w:ascii="Avenir Book" w:hAnsi="Avenir Book"/>
          <w:color w:val="262626"/>
          <w:sz w:val="20"/>
          <w:u w:color="993333"/>
        </w:rPr>
        <w:t xml:space="preserve"> that</w:t>
      </w:r>
      <w:r w:rsidRPr="00DF3504">
        <w:rPr>
          <w:rFonts w:ascii="Avenir Book" w:hAnsi="Avenir Book"/>
          <w:color w:val="262626"/>
          <w:sz w:val="20"/>
          <w:u w:color="993333"/>
        </w:rPr>
        <w:t xml:space="preserve"> could negatively impact your </w:t>
      </w:r>
      <w:r>
        <w:rPr>
          <w:rFonts w:ascii="Avenir Book" w:hAnsi="Avenir Book"/>
          <w:color w:val="262626"/>
          <w:sz w:val="20"/>
          <w:u w:color="993333"/>
        </w:rPr>
        <w:t>title</w:t>
      </w:r>
      <w:r w:rsidRPr="00DF3504">
        <w:rPr>
          <w:rFonts w:ascii="Avenir Book" w:hAnsi="Avenir Book"/>
          <w:color w:val="262626"/>
          <w:sz w:val="20"/>
          <w:u w:color="993333"/>
        </w:rPr>
        <w:t>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35C7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66CB0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55FCA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0B72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958B8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ACCF1E-25C7-4B9B-95F3-C771D8F7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352</Words>
  <Characters>1751</Characters>
  <Application>Microsoft Office Word</Application>
  <DocSecurity>0</DocSecurity>
  <Lines>14</Lines>
  <Paragraphs>4</Paragraphs>
  <ScaleCrop>false</ScaleCrop>
  <Company>NAR</Company>
  <LinksUpToDate>false</LinksUpToDate>
  <CharactersWithSpaces>2099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6</cp:revision>
  <cp:lastPrinted>2015-10-13T16:53:00Z</cp:lastPrinted>
  <dcterms:created xsi:type="dcterms:W3CDTF">2015-10-13T19:57:00Z</dcterms:created>
  <dcterms:modified xsi:type="dcterms:W3CDTF">2015-10-19T19:53:00Z</dcterms:modified>
</cp:coreProperties>
</file>