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10" w:rsidRDefault="00A5604E">
      <w:pPr>
        <w:rPr>
          <w:b/>
          <w:sz w:val="28"/>
          <w:szCs w:val="28"/>
        </w:rPr>
      </w:pPr>
      <w:r>
        <w:tab/>
      </w:r>
      <w:r>
        <w:tab/>
      </w:r>
      <w:r w:rsidRPr="00A5604E">
        <w:rPr>
          <w:b/>
          <w:sz w:val="28"/>
          <w:szCs w:val="28"/>
        </w:rPr>
        <w:t>Louisiana REALTORS® State &amp; Local Leadership Summit</w:t>
      </w:r>
    </w:p>
    <w:p w:rsidR="00A5604E" w:rsidRDefault="00A5604E">
      <w:pPr>
        <w:rPr>
          <w:b/>
          <w:sz w:val="28"/>
          <w:szCs w:val="28"/>
        </w:rPr>
      </w:pPr>
    </w:p>
    <w:p w:rsidR="00A5604E" w:rsidRDefault="00A5604E">
      <w:r w:rsidRPr="00A5604E">
        <w:t>For the past three years the Louisiana REALTORS</w:t>
      </w:r>
      <w:r>
        <w:t>®</w:t>
      </w:r>
      <w:r w:rsidRPr="00A5604E">
        <w:t xml:space="preserve"> has conducted a 24</w:t>
      </w:r>
      <w:r>
        <w:t xml:space="preserve"> - hour overnight s</w:t>
      </w:r>
      <w:r w:rsidRPr="00A5604E">
        <w:t>ummit consisting of the State Leadership Team and the Local Association officers and AES.</w:t>
      </w:r>
      <w:r>
        <w:t xml:space="preserve">  The original purpose was to focus on the newly created Core Standards and support compliance among all local associations.  This summit was met with such great success that it has evolved into a key strategic event.  The Summit has and is now p</w:t>
      </w:r>
      <w:r w:rsidR="00BB72B6">
        <w:t>roviding</w:t>
      </w:r>
      <w:r>
        <w:t xml:space="preserve"> the following</w:t>
      </w:r>
      <w:r w:rsidR="00BB72B6">
        <w:t xml:space="preserve"> programming for</w:t>
      </w:r>
      <w:r>
        <w:t xml:space="preserve"> attendees:</w:t>
      </w:r>
    </w:p>
    <w:p w:rsidR="00A5604E" w:rsidRDefault="00BB72B6" w:rsidP="00A5604E">
      <w:pPr>
        <w:pStyle w:val="ListParagraph"/>
        <w:numPr>
          <w:ilvl w:val="0"/>
          <w:numId w:val="1"/>
        </w:numPr>
      </w:pPr>
      <w:r>
        <w:t>Industry s</w:t>
      </w:r>
      <w:r w:rsidR="00A5604E">
        <w:t>peaker updates on key NAR or State REALTOR® Issues (RPR,REALTOR.com, Upstream</w:t>
      </w:r>
      <w:r>
        <w:t>, key state issues</w:t>
      </w:r>
      <w:r w:rsidR="00A5604E">
        <w:t xml:space="preserve"> etc.),</w:t>
      </w:r>
    </w:p>
    <w:p w:rsidR="00A5604E" w:rsidRDefault="00A5604E" w:rsidP="00A5604E">
      <w:pPr>
        <w:pStyle w:val="ListParagraph"/>
        <w:numPr>
          <w:ilvl w:val="0"/>
          <w:numId w:val="1"/>
        </w:numPr>
      </w:pPr>
      <w:r>
        <w:t xml:space="preserve">Opportunity for local associations to review state programs, products and services and weigh in </w:t>
      </w:r>
    </w:p>
    <w:p w:rsidR="00A5604E" w:rsidRDefault="00A5604E" w:rsidP="00A5604E">
      <w:pPr>
        <w:pStyle w:val="ListParagraph"/>
      </w:pPr>
      <w:r>
        <w:t>on what is working and possibly new ideas for the state to consider for the future.</w:t>
      </w:r>
      <w:r w:rsidR="00BB72B6">
        <w:t xml:space="preserve">  The state leadership </w:t>
      </w:r>
      <w:bookmarkStart w:id="0" w:name="_GoBack"/>
      <w:bookmarkEnd w:id="0"/>
      <w:r w:rsidR="00BB72B6">
        <w:t>gets to hear from local association leaders concerning their challenges and goals, which has helped the state better align its programming and services, creating more effective results and less duplication of services,</w:t>
      </w:r>
    </w:p>
    <w:p w:rsidR="00A5604E" w:rsidRDefault="00A5604E" w:rsidP="00A5604E">
      <w:pPr>
        <w:pStyle w:val="ListParagraph"/>
        <w:numPr>
          <w:ilvl w:val="0"/>
          <w:numId w:val="1"/>
        </w:numPr>
      </w:pPr>
      <w:r>
        <w:t>Offering NAR Ca</w:t>
      </w:r>
      <w:r w:rsidR="00BB72B6">
        <w:t>mpaign School this year,</w:t>
      </w:r>
    </w:p>
    <w:p w:rsidR="00A5604E" w:rsidRDefault="00A5604E" w:rsidP="00A5604E">
      <w:pPr>
        <w:pStyle w:val="ListParagraph"/>
        <w:numPr>
          <w:ilvl w:val="0"/>
          <w:numId w:val="1"/>
        </w:numPr>
      </w:pPr>
      <w:r>
        <w:t>Networking opportunities for local and state leadership outside a normal convention or general conference</w:t>
      </w:r>
      <w:r w:rsidR="00BB72B6">
        <w:t>,</w:t>
      </w:r>
    </w:p>
    <w:p w:rsidR="00BB72B6" w:rsidRDefault="00BB72B6" w:rsidP="00A5604E">
      <w:pPr>
        <w:pStyle w:val="ListParagraph"/>
        <w:numPr>
          <w:ilvl w:val="0"/>
          <w:numId w:val="1"/>
        </w:numPr>
      </w:pPr>
      <w:r>
        <w:t>Update from the Regional RVP and Louisiana REALTOR® NAR Committee Chairs of Vice Chairs,</w:t>
      </w:r>
    </w:p>
    <w:p w:rsidR="00BB72B6" w:rsidRDefault="00BB72B6" w:rsidP="00BB72B6"/>
    <w:p w:rsidR="00BB72B6" w:rsidRPr="00A5604E" w:rsidRDefault="00BB72B6" w:rsidP="00BB72B6">
      <w:r>
        <w:t>The Leadership Summit is held in early summer right before the Louisiana REALTORS® begins its budgeting process, which includes the formulation and development of all state association programming for the following year.  The event is attended by approximately 50 people.</w:t>
      </w:r>
    </w:p>
    <w:sectPr w:rsidR="00BB72B6" w:rsidRPr="00A56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A3134"/>
    <w:multiLevelType w:val="hybridMultilevel"/>
    <w:tmpl w:val="81A4F25E"/>
    <w:lvl w:ilvl="0" w:tplc="13D41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25"/>
    <w:rsid w:val="00054237"/>
    <w:rsid w:val="00615CAC"/>
    <w:rsid w:val="00A5604E"/>
    <w:rsid w:val="00B44010"/>
    <w:rsid w:val="00BB72B6"/>
    <w:rsid w:val="00FB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AE02"/>
  <w15:chartTrackingRefBased/>
  <w15:docId w15:val="{EDEA8D3F-CA94-4A47-98E0-898204FA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Morris</dc:creator>
  <cp:keywords/>
  <dc:description/>
  <cp:lastModifiedBy>Norman Morris</cp:lastModifiedBy>
  <cp:revision>3</cp:revision>
  <dcterms:created xsi:type="dcterms:W3CDTF">2016-04-20T12:59:00Z</dcterms:created>
  <dcterms:modified xsi:type="dcterms:W3CDTF">2016-04-20T13:18:00Z</dcterms:modified>
</cp:coreProperties>
</file>